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CDF" w:rsidRDefault="00870CDF">
      <w:pPr>
        <w:pStyle w:val="ConsPlusNormal"/>
        <w:jc w:val="both"/>
      </w:pPr>
      <w:bookmarkStart w:id="0" w:name="_GoBack"/>
      <w:bookmarkEnd w:id="0"/>
    </w:p>
    <w:p w:rsidR="00870CDF" w:rsidRDefault="00870CDF">
      <w:pPr>
        <w:pStyle w:val="ConsPlusTitle"/>
        <w:jc w:val="center"/>
      </w:pPr>
      <w:r>
        <w:t>АДМИНИСТРАЦИЯ КУРСКОЙ ОБЛАСТИ</w:t>
      </w:r>
    </w:p>
    <w:p w:rsidR="00870CDF" w:rsidRDefault="00870CDF">
      <w:pPr>
        <w:pStyle w:val="ConsPlusTitle"/>
        <w:jc w:val="center"/>
      </w:pPr>
    </w:p>
    <w:p w:rsidR="00870CDF" w:rsidRDefault="00870CDF">
      <w:pPr>
        <w:pStyle w:val="ConsPlusTitle"/>
        <w:jc w:val="center"/>
      </w:pPr>
      <w:r>
        <w:t>ПОСТАНОВЛЕНИЕ</w:t>
      </w:r>
    </w:p>
    <w:p w:rsidR="00870CDF" w:rsidRDefault="00870CDF">
      <w:pPr>
        <w:pStyle w:val="ConsPlusTitle"/>
        <w:jc w:val="center"/>
      </w:pPr>
      <w:r>
        <w:t>от 11 октября 2013 г. N 724-па</w:t>
      </w:r>
    </w:p>
    <w:p w:rsidR="00870CDF" w:rsidRDefault="00870CDF">
      <w:pPr>
        <w:pStyle w:val="ConsPlusTitle"/>
        <w:jc w:val="center"/>
      </w:pPr>
    </w:p>
    <w:p w:rsidR="00870CDF" w:rsidRDefault="00870CDF">
      <w:pPr>
        <w:pStyle w:val="ConsPlusTitle"/>
        <w:jc w:val="center"/>
      </w:pPr>
      <w:r>
        <w:t>ОБ УТВЕРЖДЕНИИ ГОСУДАРСТВЕННОЙ ПРОГРАММЫ КУРСКОЙ ОБЛАСТИ</w:t>
      </w:r>
    </w:p>
    <w:p w:rsidR="00870CDF" w:rsidRDefault="00870CDF">
      <w:pPr>
        <w:pStyle w:val="ConsPlusTitle"/>
        <w:jc w:val="center"/>
      </w:pPr>
      <w:r>
        <w:t>"РАЗВИТИЕ ФИЗИЧЕСКОЙ КУЛЬТУРЫ И СПОРТА В КУРСКОЙ ОБЛАСТИ"</w:t>
      </w:r>
    </w:p>
    <w:p w:rsidR="00870CDF" w:rsidRDefault="00870CDF">
      <w:pPr>
        <w:pStyle w:val="ConsPlusNormal"/>
        <w:jc w:val="center"/>
      </w:pPr>
      <w:r>
        <w:t>Список изменяющих документов</w:t>
      </w:r>
    </w:p>
    <w:p w:rsidR="00870CDF" w:rsidRDefault="00870CDF">
      <w:pPr>
        <w:pStyle w:val="ConsPlusNormal"/>
        <w:jc w:val="center"/>
      </w:pPr>
      <w:r>
        <w:t>(в ред. постановлений Администрации Курской области</w:t>
      </w:r>
    </w:p>
    <w:p w:rsidR="00870CDF" w:rsidRDefault="00870CDF">
      <w:pPr>
        <w:pStyle w:val="ConsPlusNormal"/>
        <w:jc w:val="center"/>
      </w:pPr>
      <w:r>
        <w:t>от 02.04.2014 N 199-па, от 29.08.2014 N 553-па, от 25.12.2014 N 868-па,</w:t>
      </w:r>
    </w:p>
    <w:p w:rsidR="00870CDF" w:rsidRDefault="00870CDF">
      <w:pPr>
        <w:pStyle w:val="ConsPlusNormal"/>
        <w:jc w:val="center"/>
      </w:pPr>
      <w:r>
        <w:t>от 08.04.2015 N 202-па, от 13.08.2015 N 521-па, от 23.12.2015 N 921-па)</w:t>
      </w:r>
    </w:p>
    <w:p w:rsidR="00870CDF" w:rsidRDefault="00870CDF">
      <w:pPr>
        <w:pStyle w:val="ConsPlusNormal"/>
        <w:jc w:val="center"/>
      </w:pPr>
    </w:p>
    <w:p w:rsidR="00870CDF" w:rsidRDefault="00870CDF">
      <w:pPr>
        <w:pStyle w:val="ConsPlusNormal"/>
        <w:ind w:firstLine="540"/>
        <w:jc w:val="both"/>
      </w:pPr>
      <w:r>
        <w:t>В соответствии со статьей 179 Бюджетного кодекса Российской Федерации Администрация Курской области постановляет:</w:t>
      </w:r>
    </w:p>
    <w:p w:rsidR="00870CDF" w:rsidRDefault="00870CDF">
      <w:pPr>
        <w:pStyle w:val="ConsPlusNormal"/>
        <w:ind w:firstLine="540"/>
        <w:jc w:val="both"/>
      </w:pPr>
      <w:r>
        <w:t>1. Утвердить прилагаемую государственную программу Курской области "Развитие физической культуры и спорта в Курской области".</w:t>
      </w:r>
    </w:p>
    <w:p w:rsidR="00870CDF" w:rsidRDefault="00870CDF">
      <w:pPr>
        <w:pStyle w:val="ConsPlusNormal"/>
        <w:ind w:firstLine="540"/>
        <w:jc w:val="both"/>
      </w:pPr>
      <w:r>
        <w:t>2. Комитету по физической культуре и спорту Курской области (А.А. Марковчин):</w:t>
      </w:r>
    </w:p>
    <w:p w:rsidR="00870CDF" w:rsidRDefault="00870CDF">
      <w:pPr>
        <w:pStyle w:val="ConsPlusNormal"/>
        <w:ind w:firstLine="540"/>
        <w:jc w:val="both"/>
      </w:pPr>
      <w:r>
        <w:t>разместить утвержденную государственную программу Курской области "Развитие физической культуры и спорта в Курской области" на своем официальном сайте, а также на официальном сайте Администрации Курской области (подраздел "Государственные программы Курской области" раздела "Документы") в информационно-телекоммуникационной сети "Интернет" в 2-недельный срок со дня официального опубликования настоящего постановления;</w:t>
      </w:r>
    </w:p>
    <w:p w:rsidR="00870CDF" w:rsidRDefault="00870CDF">
      <w:pPr>
        <w:pStyle w:val="ConsPlusNormal"/>
        <w:ind w:firstLine="540"/>
        <w:jc w:val="both"/>
      </w:pPr>
      <w:r>
        <w:t>в случае отклонения объемов финансирования за счет средств областного бюджета, определенных утвержденной государственной программой Курской области, от объемов финансирования государственной программы, утвержденных Законом Курской области "Об областном бюджете на 2014 год и плановый период 2015 и 2016 годов" (далее - закон о бюджете) не позднее двух месяцев со дня вступления в силу указанного закона о бюджете представить в Администрацию Курской области предложения о приведении утвержденной государственной программы Курской области в соответствие с законом о бюджете в установленном порядке.</w:t>
      </w:r>
    </w:p>
    <w:p w:rsidR="00870CDF" w:rsidRDefault="00870CDF">
      <w:pPr>
        <w:pStyle w:val="ConsPlusNormal"/>
        <w:ind w:firstLine="540"/>
        <w:jc w:val="both"/>
      </w:pPr>
      <w:bookmarkStart w:id="1" w:name="P18"/>
      <w:bookmarkEnd w:id="1"/>
      <w:r>
        <w:t>3. Признать утратившими силу постановления Администрации Курской области по перечню согласно приложению к настоящему постановлению.</w:t>
      </w:r>
    </w:p>
    <w:p w:rsidR="00870CDF" w:rsidRDefault="00870CDF">
      <w:pPr>
        <w:pStyle w:val="ConsPlusNormal"/>
        <w:ind w:firstLine="540"/>
        <w:jc w:val="both"/>
      </w:pPr>
      <w:r>
        <w:t>4. Постановление вступает в силу со дня его официального опубликования, за исключением пункта 3, который вступает в силу с 1 января 2014 года.</w:t>
      </w:r>
    </w:p>
    <w:p w:rsidR="00870CDF" w:rsidRDefault="00870CDF">
      <w:pPr>
        <w:pStyle w:val="ConsPlusNormal"/>
        <w:jc w:val="both"/>
      </w:pPr>
    </w:p>
    <w:p w:rsidR="00870CDF" w:rsidRDefault="00870CDF">
      <w:pPr>
        <w:pStyle w:val="ConsPlusNormal"/>
        <w:jc w:val="right"/>
      </w:pPr>
      <w:r>
        <w:t>Губернатор</w:t>
      </w:r>
    </w:p>
    <w:p w:rsidR="00870CDF" w:rsidRDefault="00870CDF">
      <w:pPr>
        <w:pStyle w:val="ConsPlusNormal"/>
        <w:jc w:val="right"/>
      </w:pPr>
      <w:r>
        <w:t>Курской области</w:t>
      </w:r>
    </w:p>
    <w:p w:rsidR="00870CDF" w:rsidRDefault="00870CDF">
      <w:pPr>
        <w:pStyle w:val="ConsPlusNormal"/>
        <w:jc w:val="right"/>
      </w:pPr>
      <w:r>
        <w:t>А.Н.МИХАЙЛОВ</w:t>
      </w:r>
    </w:p>
    <w:p w:rsidR="00870CDF" w:rsidRDefault="00870CDF">
      <w:pPr>
        <w:pStyle w:val="ConsPlusNormal"/>
        <w:jc w:val="both"/>
      </w:pPr>
    </w:p>
    <w:p w:rsidR="00870CDF" w:rsidRDefault="00870CDF">
      <w:pPr>
        <w:pStyle w:val="ConsPlusNormal"/>
        <w:jc w:val="both"/>
      </w:pPr>
    </w:p>
    <w:p w:rsidR="00870CDF" w:rsidRDefault="00870CDF">
      <w:pPr>
        <w:pStyle w:val="ConsPlusNormal"/>
        <w:jc w:val="both"/>
      </w:pPr>
    </w:p>
    <w:p w:rsidR="00870CDF" w:rsidRDefault="00870CDF">
      <w:pPr>
        <w:pStyle w:val="ConsPlusNormal"/>
        <w:jc w:val="both"/>
      </w:pPr>
    </w:p>
    <w:p w:rsidR="00870CDF" w:rsidRDefault="00870CDF">
      <w:pPr>
        <w:pStyle w:val="ConsPlusNormal"/>
        <w:jc w:val="both"/>
      </w:pPr>
    </w:p>
    <w:p w:rsidR="00870CDF" w:rsidRDefault="00870CDF">
      <w:pPr>
        <w:pStyle w:val="ConsPlusNormal"/>
        <w:jc w:val="right"/>
      </w:pPr>
      <w:r>
        <w:t>Утверждена</w:t>
      </w:r>
    </w:p>
    <w:p w:rsidR="00870CDF" w:rsidRDefault="00870CDF">
      <w:pPr>
        <w:pStyle w:val="ConsPlusNormal"/>
        <w:jc w:val="right"/>
      </w:pPr>
      <w:r>
        <w:t>постановлением</w:t>
      </w:r>
    </w:p>
    <w:p w:rsidR="00870CDF" w:rsidRDefault="00870CDF">
      <w:pPr>
        <w:pStyle w:val="ConsPlusNormal"/>
        <w:jc w:val="right"/>
      </w:pPr>
      <w:r>
        <w:t>Администрации Курской области</w:t>
      </w:r>
    </w:p>
    <w:p w:rsidR="00870CDF" w:rsidRDefault="00870CDF">
      <w:pPr>
        <w:pStyle w:val="ConsPlusNormal"/>
        <w:jc w:val="right"/>
      </w:pPr>
      <w:r>
        <w:t>от 11 октября 2013 г. N 724-па</w:t>
      </w:r>
    </w:p>
    <w:p w:rsidR="00870CDF" w:rsidRDefault="00870CDF">
      <w:pPr>
        <w:pStyle w:val="ConsPlusNormal"/>
        <w:jc w:val="both"/>
      </w:pPr>
    </w:p>
    <w:p w:rsidR="00870CDF" w:rsidRDefault="00870CDF">
      <w:pPr>
        <w:pStyle w:val="ConsPlusTitle"/>
        <w:jc w:val="center"/>
      </w:pPr>
      <w:bookmarkStart w:id="2" w:name="P34"/>
      <w:bookmarkEnd w:id="2"/>
      <w:r>
        <w:t>ГОСУДАРСТВЕННАЯ ПРОГРАММА КУРСКОЙ ОБЛАСТИ</w:t>
      </w:r>
    </w:p>
    <w:p w:rsidR="00870CDF" w:rsidRDefault="00870CDF">
      <w:pPr>
        <w:pStyle w:val="ConsPlusTitle"/>
        <w:jc w:val="center"/>
      </w:pPr>
      <w:r>
        <w:t>"РАЗВИТИЕ ФИЗИЧЕСКОЙ КУЛЬТУРЫ И СПОРТА В КУРСКОЙ ОБЛАСТИ"</w:t>
      </w:r>
    </w:p>
    <w:p w:rsidR="00870CDF" w:rsidRDefault="00870CDF">
      <w:pPr>
        <w:pStyle w:val="ConsPlusNormal"/>
        <w:jc w:val="center"/>
      </w:pPr>
      <w:r>
        <w:lastRenderedPageBreak/>
        <w:t>Список изменяющих документов</w:t>
      </w:r>
    </w:p>
    <w:p w:rsidR="00870CDF" w:rsidRDefault="00870CDF">
      <w:pPr>
        <w:pStyle w:val="ConsPlusNormal"/>
        <w:jc w:val="center"/>
      </w:pPr>
      <w:r>
        <w:t>(в ред. постановлений Администрации Курской области</w:t>
      </w:r>
    </w:p>
    <w:p w:rsidR="00870CDF" w:rsidRDefault="00870CDF">
      <w:pPr>
        <w:pStyle w:val="ConsPlusNormal"/>
        <w:jc w:val="center"/>
      </w:pPr>
      <w:r>
        <w:t>от 02.04.2014 N 199-па, от 29.08.2014 N 553-па, от 25.12.2014 N 868-па,</w:t>
      </w:r>
    </w:p>
    <w:p w:rsidR="00870CDF" w:rsidRDefault="00870CDF">
      <w:pPr>
        <w:pStyle w:val="ConsPlusNormal"/>
        <w:jc w:val="center"/>
      </w:pPr>
      <w:r>
        <w:t>от 08.04.2015 N 202-па, от 13.08.2015 N 521-па, от 23.12.2015 N 921-па)</w:t>
      </w:r>
    </w:p>
    <w:p w:rsidR="00870CDF" w:rsidRDefault="00870CDF">
      <w:pPr>
        <w:pStyle w:val="ConsPlusNormal"/>
        <w:jc w:val="both"/>
      </w:pPr>
    </w:p>
    <w:p w:rsidR="00870CDF" w:rsidRDefault="00870CDF">
      <w:pPr>
        <w:pStyle w:val="ConsPlusNormal"/>
        <w:jc w:val="center"/>
      </w:pPr>
      <w:r>
        <w:t>ПАСПОРТ</w:t>
      </w:r>
    </w:p>
    <w:p w:rsidR="00870CDF" w:rsidRDefault="00870CDF">
      <w:pPr>
        <w:pStyle w:val="ConsPlusNormal"/>
        <w:jc w:val="center"/>
      </w:pPr>
      <w:r>
        <w:t>Государственной программы Курской области</w:t>
      </w:r>
    </w:p>
    <w:p w:rsidR="00870CDF" w:rsidRDefault="00870CDF">
      <w:pPr>
        <w:pStyle w:val="ConsPlusNormal"/>
        <w:jc w:val="center"/>
      </w:pPr>
      <w:r>
        <w:t>"Развитие физической культуры и спорта в Курской области"</w:t>
      </w:r>
    </w:p>
    <w:p w:rsidR="00870CDF" w:rsidRDefault="00870CDF">
      <w:pPr>
        <w:sectPr w:rsidR="00870CDF" w:rsidSect="003A488B">
          <w:pgSz w:w="11906" w:h="16838"/>
          <w:pgMar w:top="1134" w:right="850" w:bottom="1134" w:left="1701" w:header="708" w:footer="708" w:gutter="0"/>
          <w:cols w:space="708"/>
          <w:docGrid w:linePitch="360"/>
        </w:sectPr>
      </w:pPr>
    </w:p>
    <w:p w:rsidR="00870CDF" w:rsidRDefault="00870C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30"/>
        <w:gridCol w:w="6293"/>
      </w:tblGrid>
      <w:tr w:rsidR="00870CDF">
        <w:tc>
          <w:tcPr>
            <w:tcW w:w="2948" w:type="dxa"/>
          </w:tcPr>
          <w:p w:rsidR="00870CDF" w:rsidRDefault="00870CDF">
            <w:pPr>
              <w:pStyle w:val="ConsPlusNormal"/>
            </w:pPr>
            <w:r>
              <w:t>Ответственный исполнитель программы</w:t>
            </w:r>
          </w:p>
        </w:tc>
        <w:tc>
          <w:tcPr>
            <w:tcW w:w="330" w:type="dxa"/>
          </w:tcPr>
          <w:p w:rsidR="00870CDF" w:rsidRDefault="00870CDF">
            <w:pPr>
              <w:pStyle w:val="ConsPlusNormal"/>
              <w:jc w:val="center"/>
            </w:pPr>
            <w:r>
              <w:t>-</w:t>
            </w:r>
          </w:p>
        </w:tc>
        <w:tc>
          <w:tcPr>
            <w:tcW w:w="6293" w:type="dxa"/>
          </w:tcPr>
          <w:p w:rsidR="00870CDF" w:rsidRDefault="00870CDF">
            <w:pPr>
              <w:pStyle w:val="ConsPlusNormal"/>
              <w:jc w:val="both"/>
            </w:pPr>
            <w:r>
              <w:t>комитет по физической культуре и спорту Курской области</w:t>
            </w:r>
          </w:p>
        </w:tc>
      </w:tr>
      <w:tr w:rsidR="00870CDF">
        <w:tc>
          <w:tcPr>
            <w:tcW w:w="2948" w:type="dxa"/>
          </w:tcPr>
          <w:p w:rsidR="00870CDF" w:rsidRDefault="00870CDF">
            <w:pPr>
              <w:pStyle w:val="ConsPlusNormal"/>
            </w:pPr>
            <w:r>
              <w:t>Соисполнители программы</w:t>
            </w:r>
          </w:p>
        </w:tc>
        <w:tc>
          <w:tcPr>
            <w:tcW w:w="330" w:type="dxa"/>
          </w:tcPr>
          <w:p w:rsidR="00870CDF" w:rsidRDefault="00870CDF">
            <w:pPr>
              <w:pStyle w:val="ConsPlusNormal"/>
              <w:jc w:val="center"/>
            </w:pPr>
            <w:r>
              <w:t>-</w:t>
            </w:r>
          </w:p>
        </w:tc>
        <w:tc>
          <w:tcPr>
            <w:tcW w:w="6293" w:type="dxa"/>
          </w:tcPr>
          <w:p w:rsidR="00870CDF" w:rsidRDefault="00870CDF">
            <w:pPr>
              <w:pStyle w:val="ConsPlusNormal"/>
            </w:pPr>
            <w:r>
              <w:t>отсутствуют</w:t>
            </w:r>
          </w:p>
        </w:tc>
      </w:tr>
      <w:tr w:rsidR="00870CDF">
        <w:tc>
          <w:tcPr>
            <w:tcW w:w="2948" w:type="dxa"/>
          </w:tcPr>
          <w:p w:rsidR="00870CDF" w:rsidRDefault="00870CDF">
            <w:pPr>
              <w:pStyle w:val="ConsPlusNormal"/>
            </w:pPr>
            <w:r>
              <w:t>Участники программы</w:t>
            </w:r>
          </w:p>
        </w:tc>
        <w:tc>
          <w:tcPr>
            <w:tcW w:w="330" w:type="dxa"/>
          </w:tcPr>
          <w:p w:rsidR="00870CDF" w:rsidRDefault="00870CDF">
            <w:pPr>
              <w:pStyle w:val="ConsPlusNormal"/>
              <w:jc w:val="center"/>
            </w:pPr>
            <w:r>
              <w:t>-</w:t>
            </w:r>
          </w:p>
        </w:tc>
        <w:tc>
          <w:tcPr>
            <w:tcW w:w="6293" w:type="dxa"/>
          </w:tcPr>
          <w:p w:rsidR="00870CDF" w:rsidRDefault="00870CDF">
            <w:pPr>
              <w:pStyle w:val="ConsPlusNormal"/>
              <w:jc w:val="both"/>
            </w:pPr>
            <w:r>
              <w:t>комитет строительства и архитектуры Курской области</w:t>
            </w:r>
          </w:p>
        </w:tc>
      </w:tr>
      <w:tr w:rsidR="00870CDF">
        <w:tc>
          <w:tcPr>
            <w:tcW w:w="2948" w:type="dxa"/>
          </w:tcPr>
          <w:p w:rsidR="00870CDF" w:rsidRDefault="00870CDF">
            <w:pPr>
              <w:pStyle w:val="ConsPlusNormal"/>
            </w:pPr>
            <w:r>
              <w:t>Подпрограммы программы</w:t>
            </w:r>
          </w:p>
        </w:tc>
        <w:tc>
          <w:tcPr>
            <w:tcW w:w="330" w:type="dxa"/>
          </w:tcPr>
          <w:p w:rsidR="00870CDF" w:rsidRDefault="00870CDF">
            <w:pPr>
              <w:pStyle w:val="ConsPlusNormal"/>
              <w:jc w:val="center"/>
            </w:pPr>
            <w:r>
              <w:t>-</w:t>
            </w:r>
          </w:p>
        </w:tc>
        <w:tc>
          <w:tcPr>
            <w:tcW w:w="6293" w:type="dxa"/>
          </w:tcPr>
          <w:p w:rsidR="00870CDF" w:rsidRDefault="00870CDF">
            <w:pPr>
              <w:pStyle w:val="ConsPlusNormal"/>
              <w:jc w:val="both"/>
            </w:pPr>
            <w:r>
              <w:t>подпрограмма "Развитие физической культуры и массового спорта в Курской области";</w:t>
            </w:r>
          </w:p>
          <w:p w:rsidR="00870CDF" w:rsidRDefault="00870CDF">
            <w:pPr>
              <w:pStyle w:val="ConsPlusNormal"/>
              <w:jc w:val="both"/>
            </w:pPr>
            <w:r>
              <w:t>подпрограмма "Создание условий для успешного выступления спортсменов Курской области на межрегиональных, всероссийских и международных спортивных соревнованиях";</w:t>
            </w:r>
          </w:p>
          <w:p w:rsidR="00870CDF" w:rsidRDefault="00870CDF">
            <w:pPr>
              <w:pStyle w:val="ConsPlusNormal"/>
              <w:jc w:val="both"/>
            </w:pPr>
            <w:r>
              <w:t>подпрограмма "Управление развитием отрасли физической культуры и спорта"</w:t>
            </w:r>
          </w:p>
        </w:tc>
      </w:tr>
      <w:tr w:rsidR="00870CDF">
        <w:tc>
          <w:tcPr>
            <w:tcW w:w="2948" w:type="dxa"/>
          </w:tcPr>
          <w:p w:rsidR="00870CDF" w:rsidRDefault="00870CDF">
            <w:pPr>
              <w:pStyle w:val="ConsPlusNormal"/>
            </w:pPr>
            <w:r>
              <w:t>Программно-целевые инструменты программы</w:t>
            </w:r>
          </w:p>
        </w:tc>
        <w:tc>
          <w:tcPr>
            <w:tcW w:w="330" w:type="dxa"/>
          </w:tcPr>
          <w:p w:rsidR="00870CDF" w:rsidRDefault="00870CDF">
            <w:pPr>
              <w:pStyle w:val="ConsPlusNormal"/>
              <w:jc w:val="center"/>
            </w:pPr>
            <w:r>
              <w:t>-</w:t>
            </w:r>
          </w:p>
        </w:tc>
        <w:tc>
          <w:tcPr>
            <w:tcW w:w="6293" w:type="dxa"/>
          </w:tcPr>
          <w:p w:rsidR="00870CDF" w:rsidRDefault="00870CDF">
            <w:pPr>
              <w:pStyle w:val="ConsPlusNormal"/>
            </w:pPr>
            <w:r>
              <w:t>отсутствуют</w:t>
            </w:r>
          </w:p>
        </w:tc>
      </w:tr>
      <w:tr w:rsidR="00870CDF">
        <w:tc>
          <w:tcPr>
            <w:tcW w:w="2948" w:type="dxa"/>
          </w:tcPr>
          <w:p w:rsidR="00870CDF" w:rsidRDefault="00870CDF">
            <w:pPr>
              <w:pStyle w:val="ConsPlusNormal"/>
            </w:pPr>
            <w:r>
              <w:t>Цели программы</w:t>
            </w:r>
          </w:p>
        </w:tc>
        <w:tc>
          <w:tcPr>
            <w:tcW w:w="330" w:type="dxa"/>
          </w:tcPr>
          <w:p w:rsidR="00870CDF" w:rsidRDefault="00870CDF">
            <w:pPr>
              <w:pStyle w:val="ConsPlusNormal"/>
              <w:jc w:val="center"/>
            </w:pPr>
            <w:r>
              <w:t>-</w:t>
            </w:r>
          </w:p>
        </w:tc>
        <w:tc>
          <w:tcPr>
            <w:tcW w:w="6293" w:type="dxa"/>
          </w:tcPr>
          <w:p w:rsidR="00870CDF" w:rsidRDefault="00870CDF">
            <w:pPr>
              <w:pStyle w:val="ConsPlusNormal"/>
              <w:jc w:val="both"/>
            </w:pPr>
            <w:r>
              <w:t>создание условий, обеспечивающих повышение мотивации жителей Курской области к регулярным занятиям физической культурой и спортом и ведению здорового образа жизни;</w:t>
            </w:r>
          </w:p>
          <w:p w:rsidR="00870CDF" w:rsidRDefault="00870CDF">
            <w:pPr>
              <w:pStyle w:val="ConsPlusNormal"/>
              <w:jc w:val="both"/>
            </w:pPr>
            <w:r>
              <w:t>создание условий для успешного выступления спортсменов Курской области на межрегиональных, всероссийских и международных спортивных соревнованиях и совершенствование системы подготовки спортивного резерва</w:t>
            </w:r>
          </w:p>
        </w:tc>
      </w:tr>
      <w:tr w:rsidR="00870CDF">
        <w:tc>
          <w:tcPr>
            <w:tcW w:w="2948" w:type="dxa"/>
          </w:tcPr>
          <w:p w:rsidR="00870CDF" w:rsidRDefault="00870CDF">
            <w:pPr>
              <w:pStyle w:val="ConsPlusNormal"/>
            </w:pPr>
            <w:r>
              <w:t>Задачи программы</w:t>
            </w:r>
          </w:p>
        </w:tc>
        <w:tc>
          <w:tcPr>
            <w:tcW w:w="330" w:type="dxa"/>
          </w:tcPr>
          <w:p w:rsidR="00870CDF" w:rsidRDefault="00870CDF">
            <w:pPr>
              <w:pStyle w:val="ConsPlusNormal"/>
              <w:jc w:val="center"/>
            </w:pPr>
            <w:r>
              <w:t>-</w:t>
            </w:r>
          </w:p>
        </w:tc>
        <w:tc>
          <w:tcPr>
            <w:tcW w:w="6293" w:type="dxa"/>
          </w:tcPr>
          <w:p w:rsidR="00870CDF" w:rsidRDefault="00870CDF">
            <w:pPr>
              <w:pStyle w:val="ConsPlusNormal"/>
              <w:jc w:val="both"/>
            </w:pPr>
            <w:r>
              <w:t>повышение мотивации жителей Курской области к регулярным занятиям физической культурой и спортом и ведению здорового образа жизни;</w:t>
            </w:r>
          </w:p>
          <w:p w:rsidR="00870CDF" w:rsidRDefault="00870CDF">
            <w:pPr>
              <w:pStyle w:val="ConsPlusNormal"/>
              <w:jc w:val="both"/>
            </w:pPr>
            <w:r>
              <w:t xml:space="preserve">обеспечение успешного выступления спортсменов Курской </w:t>
            </w:r>
            <w:r>
              <w:lastRenderedPageBreak/>
              <w:t>области на межрегиональных, всероссийских и международных спортивных соревнованиях;</w:t>
            </w:r>
          </w:p>
          <w:p w:rsidR="00870CDF" w:rsidRDefault="00870CDF">
            <w:pPr>
              <w:pStyle w:val="ConsPlusNormal"/>
              <w:jc w:val="both"/>
            </w:pPr>
            <w:r>
              <w:t>совершенствование системы подготовки спортивного резерва;</w:t>
            </w:r>
          </w:p>
          <w:p w:rsidR="00870CDF" w:rsidRDefault="00870CDF">
            <w:pPr>
              <w:pStyle w:val="ConsPlusNormal"/>
              <w:jc w:val="both"/>
            </w:pPr>
            <w:r>
              <w:t>развитие инфраструктуры физической культуры и спорта, в том числе для лиц с ограниченными возможностями здоровья и инвалидов</w:t>
            </w:r>
          </w:p>
        </w:tc>
      </w:tr>
      <w:tr w:rsidR="00870CDF">
        <w:tc>
          <w:tcPr>
            <w:tcW w:w="2948" w:type="dxa"/>
          </w:tcPr>
          <w:p w:rsidR="00870CDF" w:rsidRDefault="00870CDF">
            <w:pPr>
              <w:pStyle w:val="ConsPlusNormal"/>
            </w:pPr>
            <w:r>
              <w:lastRenderedPageBreak/>
              <w:t>Целевые индикаторы и показатели программы</w:t>
            </w:r>
          </w:p>
        </w:tc>
        <w:tc>
          <w:tcPr>
            <w:tcW w:w="330" w:type="dxa"/>
          </w:tcPr>
          <w:p w:rsidR="00870CDF" w:rsidRDefault="00870CDF">
            <w:pPr>
              <w:pStyle w:val="ConsPlusNormal"/>
              <w:jc w:val="center"/>
            </w:pPr>
            <w:r>
              <w:t>-</w:t>
            </w:r>
          </w:p>
        </w:tc>
        <w:tc>
          <w:tcPr>
            <w:tcW w:w="6293" w:type="dxa"/>
          </w:tcPr>
          <w:p w:rsidR="00870CDF" w:rsidRDefault="00870CDF">
            <w:pPr>
              <w:pStyle w:val="ConsPlusNormal"/>
              <w:jc w:val="both"/>
            </w:pPr>
            <w:r>
              <w:t>доля жителей Курской области, систематически занимающихся физической культурой и спортом, в общей численности населения Курской области;</w:t>
            </w:r>
          </w:p>
          <w:p w:rsidR="00870CDF" w:rsidRDefault="00870CDF">
            <w:pPr>
              <w:pStyle w:val="ConsPlusNormal"/>
              <w:jc w:val="both"/>
            </w:pPr>
            <w:r>
              <w:t>доля спортсменов Курской области, ставших победителями и призерами межрегиональных, всероссийских и международных спортивных соревнований, в общем количестве участвовавших спортсменов Курской области;</w:t>
            </w:r>
          </w:p>
          <w:p w:rsidR="00870CDF" w:rsidRDefault="00870CDF">
            <w:pPr>
              <w:pStyle w:val="ConsPlusNormal"/>
              <w:jc w:val="both"/>
            </w:pPr>
            <w:r>
              <w:t>уровень обеспеченности населения Курской области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r>
      <w:tr w:rsidR="00870CDF">
        <w:tc>
          <w:tcPr>
            <w:tcW w:w="2948" w:type="dxa"/>
          </w:tcPr>
          <w:p w:rsidR="00870CDF" w:rsidRDefault="00870CDF">
            <w:pPr>
              <w:pStyle w:val="ConsPlusNormal"/>
            </w:pPr>
            <w:r>
              <w:t>Этапы и сроки реализации программы</w:t>
            </w:r>
          </w:p>
        </w:tc>
        <w:tc>
          <w:tcPr>
            <w:tcW w:w="330" w:type="dxa"/>
          </w:tcPr>
          <w:p w:rsidR="00870CDF" w:rsidRDefault="00870CDF">
            <w:pPr>
              <w:pStyle w:val="ConsPlusNormal"/>
              <w:jc w:val="center"/>
            </w:pPr>
            <w:r>
              <w:t>-</w:t>
            </w:r>
          </w:p>
        </w:tc>
        <w:tc>
          <w:tcPr>
            <w:tcW w:w="6293" w:type="dxa"/>
          </w:tcPr>
          <w:p w:rsidR="00870CDF" w:rsidRDefault="00870CDF">
            <w:pPr>
              <w:pStyle w:val="ConsPlusNormal"/>
              <w:jc w:val="both"/>
            </w:pPr>
            <w:r>
              <w:t>государственная программа реализуется в один этап в 2014 - 2020 годах</w:t>
            </w:r>
          </w:p>
        </w:tc>
      </w:tr>
      <w:tr w:rsidR="00870CDF">
        <w:tblPrEx>
          <w:tblBorders>
            <w:insideH w:val="none" w:sz="0" w:space="0" w:color="auto"/>
          </w:tblBorders>
        </w:tblPrEx>
        <w:tc>
          <w:tcPr>
            <w:tcW w:w="2948" w:type="dxa"/>
            <w:tcBorders>
              <w:bottom w:val="nil"/>
            </w:tcBorders>
          </w:tcPr>
          <w:p w:rsidR="00870CDF" w:rsidRDefault="00870CDF">
            <w:pPr>
              <w:pStyle w:val="ConsPlusNormal"/>
            </w:pPr>
            <w:r>
              <w:t>Объемы бюджетных ассигнований программы</w:t>
            </w:r>
          </w:p>
        </w:tc>
        <w:tc>
          <w:tcPr>
            <w:tcW w:w="330" w:type="dxa"/>
            <w:tcBorders>
              <w:bottom w:val="nil"/>
            </w:tcBorders>
          </w:tcPr>
          <w:p w:rsidR="00870CDF" w:rsidRDefault="00870CDF">
            <w:pPr>
              <w:pStyle w:val="ConsPlusNormal"/>
              <w:jc w:val="center"/>
            </w:pPr>
            <w:r>
              <w:t>-</w:t>
            </w:r>
          </w:p>
        </w:tc>
        <w:tc>
          <w:tcPr>
            <w:tcW w:w="6293" w:type="dxa"/>
            <w:tcBorders>
              <w:bottom w:val="nil"/>
            </w:tcBorders>
          </w:tcPr>
          <w:p w:rsidR="00870CDF" w:rsidRDefault="00870CDF">
            <w:pPr>
              <w:pStyle w:val="ConsPlusNormal"/>
              <w:jc w:val="both"/>
            </w:pPr>
            <w:r>
              <w:t>общий объем бюджетных ассигнований на реализацию Программы составляет 1109066,953 тыс. рублей, в том числе средства областного бюджета - 1078260,948 тыс. рублей, средства областного бюджета, источником которых являются средства федерального бюджета, - 30806,005 тыс. рублей, из них по годам:</w:t>
            </w:r>
          </w:p>
          <w:p w:rsidR="00870CDF" w:rsidRDefault="00870CDF">
            <w:pPr>
              <w:pStyle w:val="ConsPlusNormal"/>
              <w:jc w:val="both"/>
            </w:pPr>
            <w:r>
              <w:t xml:space="preserve">2014 год - 224084,332 тыс. рублей, в том числе средства областного бюджета - 214486,846 тыс. рублей, средства областного бюджета, источником которых являются </w:t>
            </w:r>
            <w:r>
              <w:lastRenderedPageBreak/>
              <w:t>средства федерального бюджета, - 9597,486 тыс. рублей;</w:t>
            </w:r>
          </w:p>
          <w:p w:rsidR="00870CDF" w:rsidRDefault="00870CDF">
            <w:pPr>
              <w:pStyle w:val="ConsPlusNormal"/>
              <w:jc w:val="both"/>
            </w:pPr>
            <w:r>
              <w:t>2015 год - 224566,517 тыс. рублей, в том числе средства областного бюджета - 203357,998 тыс. рублей, средства областного бюджета, источником которых являются средства федерального бюджета, - 21208,519 тыс. рублей;</w:t>
            </w:r>
          </w:p>
          <w:p w:rsidR="00870CDF" w:rsidRDefault="00870CDF">
            <w:pPr>
              <w:pStyle w:val="ConsPlusNormal"/>
              <w:jc w:val="both"/>
            </w:pPr>
            <w:r>
              <w:t>2016 год - 137753,035 тыс. рублей, в том числе средства областного бюджета - 137753,035 тыс. рублей;</w:t>
            </w:r>
          </w:p>
          <w:p w:rsidR="00870CDF" w:rsidRDefault="00870CDF">
            <w:pPr>
              <w:pStyle w:val="ConsPlusNormal"/>
              <w:jc w:val="both"/>
            </w:pPr>
            <w:r>
              <w:t>2017 год - 124723,485 тыс. рублей, в том числе средства областного бюджета - 124723,485 тыс. рублей;</w:t>
            </w:r>
          </w:p>
          <w:p w:rsidR="00870CDF" w:rsidRDefault="00870CDF">
            <w:pPr>
              <w:pStyle w:val="ConsPlusNormal"/>
              <w:jc w:val="both"/>
            </w:pPr>
            <w:r>
              <w:t>2018 год - 132646,528 тыс. рублей, в том числе средства областного бюджета - 132646,528 тыс. рублей;</w:t>
            </w:r>
          </w:p>
          <w:p w:rsidR="00870CDF" w:rsidRDefault="00870CDF">
            <w:pPr>
              <w:pStyle w:val="ConsPlusNormal"/>
              <w:jc w:val="both"/>
            </w:pPr>
            <w:r>
              <w:t>2019 год - 132646,528 тыс. рублей, в том числе средства областного бюджета - 132646,528 тыс. рублей;</w:t>
            </w:r>
          </w:p>
          <w:p w:rsidR="00870CDF" w:rsidRDefault="00870CDF">
            <w:pPr>
              <w:pStyle w:val="ConsPlusNormal"/>
              <w:jc w:val="both"/>
            </w:pPr>
            <w:r>
              <w:t>2020 год - 132646,528 тыс. рублей, в том числе средства областного бюджета - 132646,528 тыс. рублей,</w:t>
            </w:r>
          </w:p>
          <w:p w:rsidR="00870CDF" w:rsidRDefault="00870CDF">
            <w:pPr>
              <w:pStyle w:val="ConsPlusNormal"/>
              <w:jc w:val="both"/>
            </w:pPr>
            <w:r>
              <w:t>в том числе:</w:t>
            </w:r>
          </w:p>
          <w:p w:rsidR="00870CDF" w:rsidRDefault="00870CDF">
            <w:pPr>
              <w:pStyle w:val="ConsPlusNormal"/>
              <w:jc w:val="both"/>
            </w:pPr>
            <w:r>
              <w:t>- объем финансирования по подпрограмме "Развитие физической культуры и массового спорта в Курской области" составит 208527,804 тыс. рублей, в том числе средства областного бюджета - 193231,004 тыс. рублей, средства областного бюджета, источником которых являются средства федерального бюджета, - 15296,800 тыс. рублей;</w:t>
            </w:r>
          </w:p>
          <w:p w:rsidR="00870CDF" w:rsidRDefault="00870CDF">
            <w:pPr>
              <w:pStyle w:val="ConsPlusNormal"/>
              <w:jc w:val="both"/>
            </w:pPr>
            <w:r>
              <w:t>- объем финансирования по подпрограмме "Создание условий для успешного выступления спортсменов Курской области на межрегиональных, всероссийских и международных спортивных соревнованиях" составит 393738,977 тыс. рублей, в том числе средства областного бюджета - 378229,772 тыс. рублей, средства областного бюджета, источником которых являются средства федерального бюджета - 15509,205 тыс. рублей;</w:t>
            </w:r>
          </w:p>
          <w:p w:rsidR="00870CDF" w:rsidRDefault="00870CDF">
            <w:pPr>
              <w:pStyle w:val="ConsPlusNormal"/>
              <w:jc w:val="both"/>
            </w:pPr>
            <w:r>
              <w:t xml:space="preserve">- объем финансирования по подпрограмме "Управление развитием отрасли физической культуры и спорта" </w:t>
            </w:r>
            <w:r>
              <w:lastRenderedPageBreak/>
              <w:t>составит 506800,172 тыс. рублей, в том числе средства областного бюджета - 506800,172 тыс. рублей</w:t>
            </w:r>
          </w:p>
        </w:tc>
      </w:tr>
      <w:tr w:rsidR="00870CDF">
        <w:tblPrEx>
          <w:tblBorders>
            <w:insideH w:val="none" w:sz="0" w:space="0" w:color="auto"/>
          </w:tblBorders>
        </w:tblPrEx>
        <w:tc>
          <w:tcPr>
            <w:tcW w:w="9571" w:type="dxa"/>
            <w:gridSpan w:val="3"/>
            <w:tcBorders>
              <w:top w:val="nil"/>
            </w:tcBorders>
          </w:tcPr>
          <w:p w:rsidR="00870CDF" w:rsidRDefault="00870CDF">
            <w:pPr>
              <w:pStyle w:val="ConsPlusNormal"/>
              <w:jc w:val="both"/>
            </w:pPr>
            <w:r>
              <w:lastRenderedPageBreak/>
              <w:t>(в ред. постановлений Администрации Курской области от 02.04.2014 N 199-па, от 29.08.2014 N 553-па, от 25.12.2014 N 868-па, от 08.04.2015 N 202-па, от 13.08.2015 N 521-па, от 23.12.2015 N 921-па)</w:t>
            </w:r>
          </w:p>
        </w:tc>
      </w:tr>
      <w:tr w:rsidR="00870CDF">
        <w:tc>
          <w:tcPr>
            <w:tcW w:w="2948" w:type="dxa"/>
          </w:tcPr>
          <w:p w:rsidR="00870CDF" w:rsidRDefault="00870CDF">
            <w:pPr>
              <w:pStyle w:val="ConsPlusNormal"/>
            </w:pPr>
            <w:r>
              <w:t>Ожидаемые результаты реализации программы</w:t>
            </w:r>
          </w:p>
        </w:tc>
        <w:tc>
          <w:tcPr>
            <w:tcW w:w="330" w:type="dxa"/>
          </w:tcPr>
          <w:p w:rsidR="00870CDF" w:rsidRDefault="00870CDF">
            <w:pPr>
              <w:pStyle w:val="ConsPlusNormal"/>
              <w:jc w:val="center"/>
            </w:pPr>
            <w:r>
              <w:t>-</w:t>
            </w:r>
          </w:p>
        </w:tc>
        <w:tc>
          <w:tcPr>
            <w:tcW w:w="6293" w:type="dxa"/>
          </w:tcPr>
          <w:p w:rsidR="00870CDF" w:rsidRDefault="00870CDF">
            <w:pPr>
              <w:pStyle w:val="ConsPlusNormal"/>
              <w:jc w:val="both"/>
            </w:pPr>
            <w:r>
              <w:t>в результате реализации государственной программы будет обеспечено устойчивое развитие физической культуры и спорта в Курской области, что характеризуется ростом количественных показателей и качественной оценкой изменений, происходящих в сфере физической культуры и спорта;</w:t>
            </w:r>
          </w:p>
          <w:p w:rsidR="00870CDF" w:rsidRDefault="00870CDF">
            <w:pPr>
              <w:pStyle w:val="ConsPlusNormal"/>
              <w:jc w:val="both"/>
            </w:pPr>
            <w:r>
              <w:t>реализация государственной программы позволит привлечь к систематическим занятиям физической культурой и спортом и приобщить к здоровому образу жизни широкие массы населения, что окажет положительное влияние на улучшение качества жизни жителей Курской области;</w:t>
            </w:r>
          </w:p>
          <w:p w:rsidR="00870CDF" w:rsidRDefault="00870CDF">
            <w:pPr>
              <w:pStyle w:val="ConsPlusNormal"/>
              <w:jc w:val="both"/>
            </w:pPr>
            <w:r>
              <w:t>реализация государственной программы будет способствовать достижению спортсменами Курской области высоких спортивных результатов на межрегиональных, всероссийских и международных спортивных соревнованиях, а также успешному проведению в Курской области спортивных мероприятий различного уровня.</w:t>
            </w:r>
          </w:p>
          <w:p w:rsidR="00870CDF" w:rsidRDefault="00870CDF">
            <w:pPr>
              <w:pStyle w:val="ConsPlusNormal"/>
              <w:jc w:val="both"/>
            </w:pPr>
            <w:r>
              <w:t>По итогам реализации государственной программы ожидается достижение следующих показателей (индикаторов):</w:t>
            </w:r>
          </w:p>
          <w:p w:rsidR="00870CDF" w:rsidRDefault="00870CDF">
            <w:pPr>
              <w:pStyle w:val="ConsPlusNormal"/>
              <w:jc w:val="both"/>
            </w:pPr>
            <w:r>
              <w:t>увеличение доли жителей Курской области, систематически занимающихся физической культурой и спортом, в общей численности населения Курской области с 26,5% в 2012 году до 48,3% к 2020 году;</w:t>
            </w:r>
          </w:p>
          <w:p w:rsidR="00870CDF" w:rsidRDefault="00870CDF">
            <w:pPr>
              <w:pStyle w:val="ConsPlusNormal"/>
              <w:jc w:val="both"/>
            </w:pPr>
            <w:r>
              <w:t xml:space="preserve">увеличение доли спортсменов Курской области, ставших </w:t>
            </w:r>
            <w:r>
              <w:lastRenderedPageBreak/>
              <w:t>победителями и призерами межрегиональных, всероссийских и международных спортивных соревнований, в общем количестве участвовавших спортсменов Курской области с 35% в 2012 году до 44% в 2020 году;</w:t>
            </w:r>
          </w:p>
          <w:p w:rsidR="00870CDF" w:rsidRDefault="00870CDF">
            <w:pPr>
              <w:pStyle w:val="ConsPlusNormal"/>
              <w:jc w:val="both"/>
            </w:pPr>
            <w:r>
              <w:t>повышение уровня обеспеченности населения Курской области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 с 26% в 2012 году до 49% в 2020 году</w:t>
            </w:r>
          </w:p>
        </w:tc>
      </w:tr>
    </w:tbl>
    <w:p w:rsidR="00870CDF" w:rsidRDefault="00870CDF">
      <w:pPr>
        <w:sectPr w:rsidR="00870CDF">
          <w:pgSz w:w="16838" w:h="11905"/>
          <w:pgMar w:top="1701" w:right="1134" w:bottom="850" w:left="1134" w:header="0" w:footer="0" w:gutter="0"/>
          <w:cols w:space="720"/>
        </w:sectPr>
      </w:pPr>
    </w:p>
    <w:p w:rsidR="00870CDF" w:rsidRDefault="00870CDF">
      <w:pPr>
        <w:pStyle w:val="ConsPlusNormal"/>
        <w:jc w:val="both"/>
      </w:pPr>
    </w:p>
    <w:p w:rsidR="00870CDF" w:rsidRDefault="00870CDF">
      <w:pPr>
        <w:pStyle w:val="ConsPlusNormal"/>
        <w:jc w:val="center"/>
      </w:pPr>
      <w:r>
        <w:t>1. Общая характеристика сферы реализации государственной</w:t>
      </w:r>
    </w:p>
    <w:p w:rsidR="00870CDF" w:rsidRDefault="00870CDF">
      <w:pPr>
        <w:pStyle w:val="ConsPlusNormal"/>
        <w:jc w:val="center"/>
      </w:pPr>
      <w:r>
        <w:t>программы, в том числе формулировки основных проблем</w:t>
      </w:r>
    </w:p>
    <w:p w:rsidR="00870CDF" w:rsidRDefault="00870CDF">
      <w:pPr>
        <w:pStyle w:val="ConsPlusNormal"/>
        <w:jc w:val="center"/>
      </w:pPr>
      <w:r>
        <w:t>в указанной сфере и прогноз ее развития</w:t>
      </w:r>
    </w:p>
    <w:p w:rsidR="00870CDF" w:rsidRDefault="00870CDF">
      <w:pPr>
        <w:pStyle w:val="ConsPlusNormal"/>
        <w:jc w:val="both"/>
      </w:pPr>
    </w:p>
    <w:p w:rsidR="00870CDF" w:rsidRDefault="00870CDF">
      <w:pPr>
        <w:pStyle w:val="ConsPlusNormal"/>
        <w:ind w:firstLine="540"/>
        <w:jc w:val="both"/>
      </w:pPr>
      <w:r>
        <w:t>Государственная программа Курской области "Развитие физической культуры и спорта в Курской области" разработана во исполнение распоряжения Администрации Курской области от 24.10.2012 N 931-ра "Об утверждении перечня государственных программ Курской области".</w:t>
      </w:r>
    </w:p>
    <w:p w:rsidR="00870CDF" w:rsidRDefault="00870CDF">
      <w:pPr>
        <w:pStyle w:val="ConsPlusNormal"/>
        <w:ind w:firstLine="540"/>
        <w:jc w:val="both"/>
      </w:pPr>
      <w:r>
        <w:t>Цели государственной политики в сфере физической культуры и спорта определены в Стратегии социально-экономического развития Курской области на период до 2020 года. Вопросы физической культуры и спорта включены также в постановление Администрации Курской области от 01.12.2010 N 576-па "Об утверждении Основных направлений деятельности Администрации Курской области на 2011 - 2013 годы". Данными основополагающими для Курской области программными документами в сфере физической культуры и спорта предусмотрено обеспечение формирования здорового образа жизни путем приобщения населения к занятиям физической культурой и спортом, создание условий для развития спорта высших достижений и подготовки спортивного резерва, укрепление материально-технической базы физической культуры и спорта.</w:t>
      </w:r>
    </w:p>
    <w:p w:rsidR="00870CDF" w:rsidRDefault="00870CDF">
      <w:pPr>
        <w:pStyle w:val="ConsPlusNormal"/>
        <w:ind w:firstLine="540"/>
        <w:jc w:val="both"/>
      </w:pPr>
      <w:r>
        <w:t>Показатели эффективности развития физической культуры и спорта установлены в Стратегии развития физической культуры и спорта в Российской Федерации на период до 2020 года, утвержденной Распоряжением Правительства Российской Федерации от 7 августа 2009 года N 1101-р.</w:t>
      </w:r>
    </w:p>
    <w:p w:rsidR="00870CDF" w:rsidRDefault="00870CDF">
      <w:pPr>
        <w:pStyle w:val="ConsPlusNormal"/>
        <w:ind w:firstLine="540"/>
        <w:jc w:val="both"/>
      </w:pPr>
      <w:r>
        <w:t>Запланировано, что доля граждан Российской Федерации, систематически занимающихся физической культурой и спортом, в 2015 году составит не менее 30% их общей численности, а в 2020 году - не менее 40%.</w:t>
      </w:r>
    </w:p>
    <w:p w:rsidR="00870CDF" w:rsidRDefault="00870CDF">
      <w:pPr>
        <w:pStyle w:val="ConsPlusNormal"/>
        <w:ind w:firstLine="540"/>
        <w:jc w:val="both"/>
      </w:pPr>
      <w:r>
        <w:t>Для лиц с ограниченными возможностями здоровья величина данного показателя в 2015 году составит не менее 10%, в 2020 году - не менее 20%; для учащихся и студентов - не менее 60% и 80% соответственно.</w:t>
      </w:r>
    </w:p>
    <w:p w:rsidR="00870CDF" w:rsidRDefault="00870CDF">
      <w:pPr>
        <w:pStyle w:val="ConsPlusNormal"/>
        <w:ind w:firstLine="540"/>
        <w:jc w:val="both"/>
      </w:pPr>
      <w:r>
        <w:t>Показатель уровня обеспеченности населения объектами спорта исходя из их единовременной пропускной способности, в том числе для лиц с ограниченными возможностями здоровья и инвалидов, предполагается увеличить до 30% к 2015 году и до 48% к 2020 году.</w:t>
      </w:r>
    </w:p>
    <w:p w:rsidR="00870CDF" w:rsidRDefault="00870CDF">
      <w:pPr>
        <w:pStyle w:val="ConsPlusNormal"/>
        <w:ind w:firstLine="540"/>
        <w:jc w:val="both"/>
      </w:pPr>
      <w:r>
        <w:t>Значения данных показателей (индикаторов) конкретизированы для субъектов Российской Федерации в государственной программе Российской Федерации "Развитие физической культуры и спорта", утвержденной распоряжением Правительства Российской Федерации от 20.03.2013 N 402-р.</w:t>
      </w:r>
    </w:p>
    <w:p w:rsidR="00870CDF" w:rsidRDefault="00870CDF">
      <w:pPr>
        <w:pStyle w:val="ConsPlusNormal"/>
        <w:ind w:firstLine="540"/>
        <w:jc w:val="both"/>
      </w:pPr>
      <w:r>
        <w:t>В настоящее время подготовку спортивного резерва в Курской области осуществляют 38 детско-юношеских спортивных школ, 6 специализированных детско-юношеских спортивных школ олимпийского резерва, областное бюджетное учреждение "Центр спортивной подготовки "Школа высшего спортивного мастерства". В спортивных школах действуют 194 отделения по 34 видам спорта, количество занимающихся составляет 19717 человек.</w:t>
      </w:r>
    </w:p>
    <w:p w:rsidR="00870CDF" w:rsidRDefault="00870CDF">
      <w:pPr>
        <w:pStyle w:val="ConsPlusNormal"/>
        <w:ind w:firstLine="540"/>
        <w:jc w:val="both"/>
      </w:pPr>
      <w:r>
        <w:t xml:space="preserve">По итогам 2012 года доля лиц, систематически занимающихся физической культурой и спортом, в общей численности населения Курской области составила 26,5% (было запланировано 22%); уровень обеспеченности населения Курской области спортивными сооружениями исходя из единовременной пропускной способности - 26% (было запланировано 26%);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Курской области - 7% (было запланировано 5%); доля обучающихся и студентов, систематически занимающихся физической культурой и спортом, в общей численности данной категории населения Курской области </w:t>
      </w:r>
      <w:r>
        <w:lastRenderedPageBreak/>
        <w:t>- 44% (было запланировано 44%); доля лиц, занимающихся в специализированных спортивных учреждениях, в общей численности детей Курской области 6 - 15 лет - 26% (было запланировано 26%).</w:t>
      </w:r>
    </w:p>
    <w:p w:rsidR="00870CDF" w:rsidRDefault="00870CDF">
      <w:pPr>
        <w:pStyle w:val="ConsPlusNormal"/>
        <w:ind w:firstLine="540"/>
        <w:jc w:val="both"/>
      </w:pPr>
      <w:r>
        <w:t>Во исполнение требований Федерального закона от 4 декабря 2007 г. N 329-ФЗ "О физической культуре и спорте в Российской Федерации", с целью обеспечения развития на территории Курской области различных видов спорта, в первую очередь видов спорта (спортивных дисциплин), включенных в программу Олимпийских игр, аккредитованы 35 областных спортивных федераций.</w:t>
      </w:r>
    </w:p>
    <w:p w:rsidR="00870CDF" w:rsidRDefault="00870CDF">
      <w:pPr>
        <w:pStyle w:val="ConsPlusNormal"/>
        <w:ind w:firstLine="540"/>
        <w:jc w:val="both"/>
      </w:pPr>
      <w:r>
        <w:t>В период, предшествующий принятию государственной программы, сформирована нормативная правовая база, отвечающая потребностям развития физической культуры и спорта в Курской области. Принят Закон Курской области от 27 ноября 2009 года N 104-ЗКО "О физической культуре и спорте в Курской области", установивший правовые, организационные, экономические и социальные основы деятельности в области физической культуры и спорта в Курской области, а также порядка 80 иных нормативных правовых актов.</w:t>
      </w:r>
    </w:p>
    <w:p w:rsidR="00870CDF" w:rsidRDefault="00870CDF">
      <w:pPr>
        <w:pStyle w:val="ConsPlusNormal"/>
        <w:ind w:firstLine="540"/>
        <w:jc w:val="both"/>
      </w:pPr>
      <w:r>
        <w:t>Итогом нормотворческой деятельности стало повышение эффективности проведения физкультурных мероприятий и спортивных мероприятий, включенных в Календарный план официальных физкультурных мероприятий и спортивных мероприятий Курской области, повышение уровня социальной защищенности и материального обеспечения ведущих спортсменов и тренеров Курской области, оптимизация системы управления отраслью "физическая культура и спорт", обеспечение эффективной эксплуатации спортивных объектов.</w:t>
      </w:r>
    </w:p>
    <w:p w:rsidR="00870CDF" w:rsidRDefault="00870CDF">
      <w:pPr>
        <w:pStyle w:val="ConsPlusNormal"/>
        <w:ind w:firstLine="540"/>
        <w:jc w:val="both"/>
      </w:pPr>
      <w:r>
        <w:t>В частности, упорядочено финансирование организации и проведения физкультурных мероприятий и спортивных мероприятий, а также направления сборных команд Курской области (отдельных спортсменов Курской области) для участия в межрегиональных, всероссийских и международных спортивных мероприятиях посредством принятия постановления Администрации Курской области от 20.12.2012 N 1112-па "Об утверждении Порядка финансирования за счет средств областного бюджета и норм расходования средств на проведение физкультурных мероприятий и спортивных мероприятий, включенных в Календарный план официальных физкультурных мероприятий и спортивных мероприятий Курской области".</w:t>
      </w:r>
    </w:p>
    <w:p w:rsidR="00870CDF" w:rsidRDefault="00870CDF">
      <w:pPr>
        <w:pStyle w:val="ConsPlusNormal"/>
        <w:ind w:firstLine="540"/>
        <w:jc w:val="both"/>
      </w:pPr>
      <w:r>
        <w:t>В соответствии с Законом Курской области "О физической культуре и спорте в Курской области" и постановлением Администрации Курской области от 02.10.2013 N 690-па "О мерах по назначению и выплате дополнительного материального обеспечения и единовременного вознаграждения в сфере физической культуры и спорта" осуществляется выплата единовременного вознаграждения победителям и призерам Олимпийских, Сурдлимпийских и Паралимпийских игр, победителям и призерам чемпионатов мира и Европы, победителям чемпионатов России по видам спорта (спортивным дисциплинам), включенным в программы соответственно Олимпийских, Сурдлимпийских и Паралимпийских игр, и их тренерам. Также осуществляется выплата дополнительного материального обеспечения достигшим пенсионного возраста чемпионам и призерам Олимпийских игр, чемпионам мира и Европы по видам спорта (дисциплинам), включенным в программу Олимпийских игр, тренерам олимпийских чемпионов.</w:t>
      </w:r>
    </w:p>
    <w:p w:rsidR="00870CDF" w:rsidRDefault="00870CDF">
      <w:pPr>
        <w:pStyle w:val="ConsPlusNormal"/>
        <w:ind w:firstLine="540"/>
        <w:jc w:val="both"/>
      </w:pPr>
      <w:r>
        <w:t>В соответствии с постановлением Администрации Курской области от 12.07.2012 N 588-па "О стипендиях Администрации Курской области ведущим спортсменам Курской области" выплачиваются стипендии ведущим спортсменам Курской области. Данные стипендии выплачиваются ежегодно, начиная с 2007 года.</w:t>
      </w:r>
    </w:p>
    <w:p w:rsidR="00870CDF" w:rsidRDefault="00870CDF">
      <w:pPr>
        <w:pStyle w:val="ConsPlusNormal"/>
        <w:ind w:firstLine="540"/>
        <w:jc w:val="both"/>
      </w:pPr>
      <w:r>
        <w:t xml:space="preserve">В период с 2007 по 2012 год количество подведомственных комитету по физической культуре и спорту Курской области областных государственных учреждений возросло с трех до восьми. Шесть из них являются бюджетными, два - автономными. Бюджетные учреждения оказывают государственные услуги (выполняют работы) по спортивной подготовке, организации и проведению физкультурных мероприятий и спортивных </w:t>
      </w:r>
      <w:r>
        <w:lastRenderedPageBreak/>
        <w:t>мероприятий, обеспечению участия спортивных сборных команд Курской области в межрегиональных, всероссийских и международных физкультурных мероприятиях и спортивных мероприятиях, автономные учреждения созданы с целью обеспечения эффективной эксплуатации объектов спорта и оказывают услуги спортивных сооружений.</w:t>
      </w:r>
    </w:p>
    <w:p w:rsidR="00870CDF" w:rsidRDefault="00870CDF">
      <w:pPr>
        <w:pStyle w:val="ConsPlusNormal"/>
        <w:ind w:firstLine="540"/>
        <w:jc w:val="both"/>
      </w:pPr>
      <w:r>
        <w:t>С целью дальнейшего развития в Курской области физической культуры и спорта в 2011 и 2013 годах Администрацией Курской области и Министерством спорта Российской Федерации заключались соглашения о сотрудничестве и взаимодействии в области развития физической культуры и спорта, приоритетным направлением реализации которых является строительство объектов спорта на условиях софинансирования из федерального бюджета.</w:t>
      </w:r>
    </w:p>
    <w:p w:rsidR="00870CDF" w:rsidRDefault="00870CDF">
      <w:pPr>
        <w:pStyle w:val="ConsPlusNormal"/>
        <w:ind w:firstLine="540"/>
        <w:jc w:val="both"/>
      </w:pPr>
      <w:r>
        <w:t>Ежегодно, начиная с 2011 года, заключаются соглашения между Администрацией Курской области и Министерством спорта Российской Федерации о предоставлении субсидий из федерального бюджета на софинансирование адресной финансовой поддержки спортивным организациям, осуществляющим подготовку спортивного резерва для сборных команд Российской Федерации по базовым олимпийским и паралимпийским видам спорта.</w:t>
      </w:r>
    </w:p>
    <w:p w:rsidR="00870CDF" w:rsidRDefault="00870CDF">
      <w:pPr>
        <w:pStyle w:val="ConsPlusNormal"/>
        <w:ind w:firstLine="540"/>
        <w:jc w:val="both"/>
      </w:pPr>
      <w:r>
        <w:t>Вместе с тем, для сохранения положительной динамики и устойчивого развития физической культуры и спорта в период реализации государственной программы также необходимо:</w:t>
      </w:r>
    </w:p>
    <w:p w:rsidR="00870CDF" w:rsidRDefault="00870CDF">
      <w:pPr>
        <w:pStyle w:val="ConsPlusNormal"/>
        <w:ind w:firstLine="540"/>
        <w:jc w:val="both"/>
      </w:pPr>
      <w:r>
        <w:t>обеспечить сохранение темпов строительства и реконструкции объектов спорта с учетом потребностей лиц с ограниченными возможностями здоровья и инвалидов;</w:t>
      </w:r>
    </w:p>
    <w:p w:rsidR="00870CDF" w:rsidRDefault="00870CDF">
      <w:pPr>
        <w:pStyle w:val="ConsPlusNormal"/>
        <w:ind w:firstLine="540"/>
        <w:jc w:val="both"/>
      </w:pPr>
      <w:r>
        <w:t>обеспечить внедрение федеральных стандартов спортивной подготовки в учреждениях, осуществляющих спортивную подготовку;</w:t>
      </w:r>
    </w:p>
    <w:p w:rsidR="00870CDF" w:rsidRDefault="00870CDF">
      <w:pPr>
        <w:pStyle w:val="ConsPlusNormal"/>
        <w:ind w:firstLine="540"/>
        <w:jc w:val="both"/>
      </w:pPr>
      <w:r>
        <w:t>создать условия для развития детско-юношеского и студенческого спорта;</w:t>
      </w:r>
    </w:p>
    <w:p w:rsidR="00870CDF" w:rsidRDefault="00870CDF">
      <w:pPr>
        <w:pStyle w:val="ConsPlusNormal"/>
        <w:ind w:firstLine="540"/>
        <w:jc w:val="both"/>
      </w:pPr>
      <w:r>
        <w:t>повысить привлекательность физической культуры и спорта как сферы профессиональной деятельности, принять дополнительные меры по совершенствованию системы оплаты труда и социальной защиты спортсменов, квалифицированных тренеров и тренеров-преподавателей;</w:t>
      </w:r>
    </w:p>
    <w:p w:rsidR="00870CDF" w:rsidRDefault="00870CDF">
      <w:pPr>
        <w:pStyle w:val="ConsPlusNormal"/>
        <w:ind w:firstLine="540"/>
        <w:jc w:val="both"/>
      </w:pPr>
      <w:r>
        <w:t>повысить эффективность пропаганды физической культуры и спорта, включая производство и распространение информационно-просветительских программ, подготовленных с участием государственных телерадиокомпаний, увеличить объем вещания на эти цели.</w:t>
      </w:r>
    </w:p>
    <w:p w:rsidR="00870CDF" w:rsidRDefault="00870CDF">
      <w:pPr>
        <w:pStyle w:val="ConsPlusNormal"/>
        <w:jc w:val="both"/>
      </w:pPr>
    </w:p>
    <w:p w:rsidR="00870CDF" w:rsidRDefault="00870CDF">
      <w:pPr>
        <w:pStyle w:val="ConsPlusNormal"/>
        <w:jc w:val="center"/>
      </w:pPr>
      <w:r>
        <w:t>2. Приоритеты государственной политики в сфере реализации</w:t>
      </w:r>
    </w:p>
    <w:p w:rsidR="00870CDF" w:rsidRDefault="00870CDF">
      <w:pPr>
        <w:pStyle w:val="ConsPlusNormal"/>
        <w:jc w:val="center"/>
      </w:pPr>
      <w:r>
        <w:t>государственной программы, цели, задачи и показатели</w:t>
      </w:r>
    </w:p>
    <w:p w:rsidR="00870CDF" w:rsidRDefault="00870CDF">
      <w:pPr>
        <w:pStyle w:val="ConsPlusNormal"/>
        <w:jc w:val="center"/>
      </w:pPr>
      <w:r>
        <w:t>(индикаторы) достижения целей и решения задач</w:t>
      </w:r>
    </w:p>
    <w:p w:rsidR="00870CDF" w:rsidRDefault="00870CDF">
      <w:pPr>
        <w:pStyle w:val="ConsPlusNormal"/>
        <w:jc w:val="center"/>
      </w:pPr>
      <w:r>
        <w:t>государственной программы, описание основных ожидаемых</w:t>
      </w:r>
    </w:p>
    <w:p w:rsidR="00870CDF" w:rsidRDefault="00870CDF">
      <w:pPr>
        <w:pStyle w:val="ConsPlusNormal"/>
        <w:jc w:val="center"/>
      </w:pPr>
      <w:r>
        <w:t>конечных результатов государственной программы, сроков</w:t>
      </w:r>
    </w:p>
    <w:p w:rsidR="00870CDF" w:rsidRDefault="00870CDF">
      <w:pPr>
        <w:pStyle w:val="ConsPlusNormal"/>
        <w:jc w:val="center"/>
      </w:pPr>
      <w:r>
        <w:t>и этапов реализации государственной программы</w:t>
      </w:r>
    </w:p>
    <w:p w:rsidR="00870CDF" w:rsidRDefault="00870CDF">
      <w:pPr>
        <w:pStyle w:val="ConsPlusNormal"/>
        <w:jc w:val="both"/>
      </w:pPr>
    </w:p>
    <w:p w:rsidR="00870CDF" w:rsidRDefault="00870CDF">
      <w:pPr>
        <w:pStyle w:val="ConsPlusNormal"/>
        <w:jc w:val="center"/>
      </w:pPr>
      <w:r>
        <w:t>2.1. Приоритеты государственной политики в сфере реализации</w:t>
      </w:r>
    </w:p>
    <w:p w:rsidR="00870CDF" w:rsidRDefault="00870CDF">
      <w:pPr>
        <w:pStyle w:val="ConsPlusNormal"/>
        <w:jc w:val="center"/>
      </w:pPr>
      <w:r>
        <w:t>государственной программы</w:t>
      </w:r>
    </w:p>
    <w:p w:rsidR="00870CDF" w:rsidRDefault="00870CDF">
      <w:pPr>
        <w:pStyle w:val="ConsPlusNormal"/>
        <w:jc w:val="both"/>
      </w:pPr>
    </w:p>
    <w:p w:rsidR="00870CDF" w:rsidRDefault="00870CDF">
      <w:pPr>
        <w:pStyle w:val="ConsPlusNormal"/>
        <w:ind w:firstLine="540"/>
        <w:jc w:val="both"/>
      </w:pPr>
      <w:r>
        <w:t>К приоритетным направлениям реализации государственной политики в области физической культуры и спорта в Курской области относятся:</w:t>
      </w:r>
    </w:p>
    <w:p w:rsidR="00870CDF" w:rsidRDefault="00870CDF">
      <w:pPr>
        <w:pStyle w:val="ConsPlusNormal"/>
        <w:ind w:firstLine="540"/>
        <w:jc w:val="both"/>
      </w:pPr>
      <w:r>
        <w:t>развитие физической культуры и массового спорта;</w:t>
      </w:r>
    </w:p>
    <w:p w:rsidR="00870CDF" w:rsidRDefault="00870CDF">
      <w:pPr>
        <w:pStyle w:val="ConsPlusNormal"/>
        <w:ind w:firstLine="540"/>
        <w:jc w:val="both"/>
      </w:pPr>
      <w:r>
        <w:t>создание условий для успешного выступления спортсменов Курской области на межрегиональных, всероссийских и международных спортивных соревнованиях.</w:t>
      </w:r>
    </w:p>
    <w:p w:rsidR="00870CDF" w:rsidRDefault="00870CDF">
      <w:pPr>
        <w:pStyle w:val="ConsPlusNormal"/>
        <w:ind w:firstLine="540"/>
        <w:jc w:val="both"/>
      </w:pPr>
      <w:r>
        <w:t>В рамках направления "Развитие физической культуры и массового спорта" предстоит обеспечить:</w:t>
      </w:r>
    </w:p>
    <w:p w:rsidR="00870CDF" w:rsidRDefault="00870CDF">
      <w:pPr>
        <w:pStyle w:val="ConsPlusNormal"/>
        <w:ind w:firstLine="540"/>
        <w:jc w:val="both"/>
      </w:pPr>
      <w:r>
        <w:t>совершенствование системы физического воспитания различных категорий и групп населения, в том числе в образовательных организациях;</w:t>
      </w:r>
    </w:p>
    <w:p w:rsidR="00870CDF" w:rsidRDefault="00870CDF">
      <w:pPr>
        <w:pStyle w:val="ConsPlusNormal"/>
        <w:ind w:firstLine="540"/>
        <w:jc w:val="both"/>
      </w:pPr>
      <w:r>
        <w:lastRenderedPageBreak/>
        <w:t>развитие инфраструктуры физической культуры и спорта, в том числе для лиц с ограниченными возможностями здоровья и инвалидов;</w:t>
      </w:r>
    </w:p>
    <w:p w:rsidR="00870CDF" w:rsidRDefault="00870CDF">
      <w:pPr>
        <w:pStyle w:val="ConsPlusNormal"/>
        <w:ind w:firstLine="540"/>
        <w:jc w:val="both"/>
      </w:pPr>
      <w:r>
        <w:t>реализацию комплекса мер по развитию студенческого спорта на базе профессиональных образовательных организаций и образовательных организаций высшего образования;</w:t>
      </w:r>
    </w:p>
    <w:p w:rsidR="00870CDF" w:rsidRDefault="00870CDF">
      <w:pPr>
        <w:pStyle w:val="ConsPlusNormal"/>
        <w:ind w:firstLine="540"/>
        <w:jc w:val="both"/>
      </w:pPr>
      <w:r>
        <w:t>совершенствование системы организации и проведения физкультурных мероприятий и спортивных мероприятий;</w:t>
      </w:r>
    </w:p>
    <w:p w:rsidR="00870CDF" w:rsidRDefault="00870CDF">
      <w:pPr>
        <w:pStyle w:val="ConsPlusNormal"/>
        <w:ind w:firstLine="540"/>
        <w:jc w:val="both"/>
      </w:pPr>
      <w:r>
        <w:t>повышение эффективности пропаганды физической культуры и спорта, включая меры по популяризации нравственных ценностей спорта и олимпизма в средствах массовой информации.</w:t>
      </w:r>
    </w:p>
    <w:p w:rsidR="00870CDF" w:rsidRDefault="00870CDF">
      <w:pPr>
        <w:pStyle w:val="ConsPlusNormal"/>
        <w:ind w:firstLine="540"/>
        <w:jc w:val="both"/>
      </w:pPr>
      <w:r>
        <w:t>В рамках направления "Создание условий для успешного выступления спортсменов Курской области на межрегиональных, всероссийских и международных спортивных соревнованиях" предстоит обеспечить:</w:t>
      </w:r>
    </w:p>
    <w:p w:rsidR="00870CDF" w:rsidRDefault="00870CDF">
      <w:pPr>
        <w:pStyle w:val="ConsPlusNormal"/>
        <w:ind w:firstLine="540"/>
        <w:jc w:val="both"/>
      </w:pPr>
      <w:r>
        <w:t>совершенствование соответствующей нормативной правовой базы;</w:t>
      </w:r>
    </w:p>
    <w:p w:rsidR="00870CDF" w:rsidRDefault="00870CDF">
      <w:pPr>
        <w:pStyle w:val="ConsPlusNormal"/>
        <w:ind w:firstLine="540"/>
        <w:jc w:val="both"/>
      </w:pPr>
      <w:r>
        <w:t>совершенствование системы подготовки спортсменов высокого класса;</w:t>
      </w:r>
    </w:p>
    <w:p w:rsidR="00870CDF" w:rsidRDefault="00870CDF">
      <w:pPr>
        <w:pStyle w:val="ConsPlusNormal"/>
        <w:ind w:firstLine="540"/>
        <w:jc w:val="both"/>
      </w:pPr>
      <w:r>
        <w:t>совершенствование системы отбора и подготовки спортивного резерва для спортивных сборных команд Курской области и Российской Федерации, преимущественно по олимпийским, паралимпийским и сурдлимпийским видам спорта.</w:t>
      </w:r>
    </w:p>
    <w:p w:rsidR="00870CDF" w:rsidRDefault="00870CDF">
      <w:pPr>
        <w:pStyle w:val="ConsPlusNormal"/>
        <w:jc w:val="both"/>
      </w:pPr>
    </w:p>
    <w:p w:rsidR="00870CDF" w:rsidRDefault="00870CDF">
      <w:pPr>
        <w:pStyle w:val="ConsPlusNormal"/>
        <w:jc w:val="center"/>
      </w:pPr>
      <w:r>
        <w:t>2.2. Цели, задачи и показатели (индикаторы) достижения целей</w:t>
      </w:r>
    </w:p>
    <w:p w:rsidR="00870CDF" w:rsidRDefault="00870CDF">
      <w:pPr>
        <w:pStyle w:val="ConsPlusNormal"/>
        <w:jc w:val="center"/>
      </w:pPr>
      <w:r>
        <w:t>и решения задач государственной программы, описание основных</w:t>
      </w:r>
    </w:p>
    <w:p w:rsidR="00870CDF" w:rsidRDefault="00870CDF">
      <w:pPr>
        <w:pStyle w:val="ConsPlusNormal"/>
        <w:jc w:val="center"/>
      </w:pPr>
      <w:r>
        <w:t>ожидаемых конечных результатов государственной программы</w:t>
      </w:r>
    </w:p>
    <w:p w:rsidR="00870CDF" w:rsidRDefault="00870CDF">
      <w:pPr>
        <w:pStyle w:val="ConsPlusNormal"/>
        <w:jc w:val="both"/>
      </w:pPr>
    </w:p>
    <w:p w:rsidR="00870CDF" w:rsidRDefault="00870CDF">
      <w:pPr>
        <w:pStyle w:val="ConsPlusNormal"/>
        <w:ind w:firstLine="540"/>
        <w:jc w:val="both"/>
      </w:pPr>
      <w:r>
        <w:t>Цели государственной программы - создание условий, обеспечивающих повышение мотивации жителей Курской области к регулярным занятиям физической культурой и спортом и ведению здорового образа жизни; создание условий для успешного выступления спортсменов Курской области на межрегиональных, всероссийских и международных спортивных соревнованиях и совершенствование системы подготовки спортивного резерва.</w:t>
      </w:r>
    </w:p>
    <w:p w:rsidR="00870CDF" w:rsidRDefault="00870CDF">
      <w:pPr>
        <w:pStyle w:val="ConsPlusNormal"/>
        <w:ind w:firstLine="540"/>
        <w:jc w:val="both"/>
      </w:pPr>
      <w:r>
        <w:t>Задачи государственной программы:</w:t>
      </w:r>
    </w:p>
    <w:p w:rsidR="00870CDF" w:rsidRDefault="00870CDF">
      <w:pPr>
        <w:pStyle w:val="ConsPlusNormal"/>
        <w:ind w:firstLine="540"/>
        <w:jc w:val="both"/>
      </w:pPr>
      <w:r>
        <w:t>повышение мотивации жителей Курской области к регулярным занятиям физической культурой и спортом и ведению здорового образа жизни;</w:t>
      </w:r>
    </w:p>
    <w:p w:rsidR="00870CDF" w:rsidRDefault="00870CDF">
      <w:pPr>
        <w:pStyle w:val="ConsPlusNormal"/>
        <w:ind w:firstLine="540"/>
        <w:jc w:val="both"/>
      </w:pPr>
      <w:r>
        <w:t>обеспечение успешного выступления спортсменов Курской области на межрегиональных, всероссийских и международных спортивных соревнованиях;</w:t>
      </w:r>
    </w:p>
    <w:p w:rsidR="00870CDF" w:rsidRDefault="00870CDF">
      <w:pPr>
        <w:pStyle w:val="ConsPlusNormal"/>
        <w:ind w:firstLine="540"/>
        <w:jc w:val="both"/>
      </w:pPr>
      <w:r>
        <w:t>совершенствование системы подготовки спортивного резерва;</w:t>
      </w:r>
    </w:p>
    <w:p w:rsidR="00870CDF" w:rsidRDefault="00870CDF">
      <w:pPr>
        <w:pStyle w:val="ConsPlusNormal"/>
        <w:ind w:firstLine="540"/>
        <w:jc w:val="both"/>
      </w:pPr>
      <w:r>
        <w:t>развитие инфраструктуры физической культуры и спорта, в том числе для лиц с ограниченными возможностями здоровья и инвалидов.</w:t>
      </w:r>
    </w:p>
    <w:p w:rsidR="00870CDF" w:rsidRDefault="00870CDF">
      <w:pPr>
        <w:pStyle w:val="ConsPlusNormal"/>
        <w:ind w:firstLine="540"/>
        <w:jc w:val="both"/>
      </w:pPr>
      <w:r>
        <w:t>Решение указанных задач обеспечивается через систему мероприятий, предусмотренных в следующих подпрограммах:</w:t>
      </w:r>
    </w:p>
    <w:p w:rsidR="00870CDF" w:rsidRDefault="00870CDF">
      <w:pPr>
        <w:pStyle w:val="ConsPlusNormal"/>
        <w:ind w:firstLine="540"/>
        <w:jc w:val="both"/>
      </w:pPr>
      <w:r>
        <w:t>подпрограмма 1 "Развитие физической культуры и массового спорта";</w:t>
      </w:r>
    </w:p>
    <w:p w:rsidR="00870CDF" w:rsidRDefault="00870CDF">
      <w:pPr>
        <w:pStyle w:val="ConsPlusNormal"/>
        <w:ind w:firstLine="540"/>
        <w:jc w:val="both"/>
      </w:pPr>
      <w:r>
        <w:t>подпрограмма 2 "Создание условий для успешного выступления спортсменов Курской области на межрегиональных, всероссийских и международных спортивных соревнованиях";</w:t>
      </w:r>
    </w:p>
    <w:p w:rsidR="00870CDF" w:rsidRDefault="00870CDF">
      <w:pPr>
        <w:pStyle w:val="ConsPlusNormal"/>
        <w:ind w:firstLine="540"/>
        <w:jc w:val="both"/>
      </w:pPr>
      <w:r>
        <w:t>подпрограмма 3 "Управление развитием отрасли физической культуры и спорта".</w:t>
      </w:r>
    </w:p>
    <w:p w:rsidR="00870CDF" w:rsidRDefault="00870CDF">
      <w:pPr>
        <w:pStyle w:val="ConsPlusNormal"/>
        <w:ind w:firstLine="540"/>
        <w:jc w:val="both"/>
      </w:pPr>
      <w:r>
        <w:t>Показателями (индикаторами) достижения целей и решения задач государственной программы являются:</w:t>
      </w:r>
    </w:p>
    <w:p w:rsidR="00870CDF" w:rsidRDefault="00870CDF">
      <w:pPr>
        <w:pStyle w:val="ConsPlusNormal"/>
        <w:ind w:firstLine="540"/>
        <w:jc w:val="both"/>
      </w:pPr>
      <w:r>
        <w:t>доля жителей Курской области, систематически занимающихся физической культурой и спортом, в общей численности населения Курской области;</w:t>
      </w:r>
    </w:p>
    <w:p w:rsidR="00870CDF" w:rsidRDefault="00870CDF">
      <w:pPr>
        <w:pStyle w:val="ConsPlusNormal"/>
        <w:ind w:firstLine="540"/>
        <w:jc w:val="both"/>
      </w:pPr>
      <w:r>
        <w:t>доля спортсменов Курской области, ставших победителями и призерами межрегиональных, всероссийских и международных спортивных соревнований, в общем количестве участвовавших спортсменов Курской области;</w:t>
      </w:r>
    </w:p>
    <w:p w:rsidR="00870CDF" w:rsidRDefault="00870CDF">
      <w:pPr>
        <w:pStyle w:val="ConsPlusNormal"/>
        <w:ind w:firstLine="540"/>
        <w:jc w:val="both"/>
      </w:pPr>
      <w:r>
        <w:t xml:space="preserve">уровень обеспеченности населения Курской области спортивными сооружениями </w:t>
      </w:r>
      <w:r>
        <w:lastRenderedPageBreak/>
        <w:t>исходя из единовременной пропускной способности объектов спорта, в том числе для лиц с ограниченными возможностями здоровья и инвалидов.</w:t>
      </w:r>
    </w:p>
    <w:p w:rsidR="00870CDF" w:rsidRDefault="00870CDF">
      <w:pPr>
        <w:pStyle w:val="ConsPlusNormal"/>
        <w:ind w:firstLine="540"/>
        <w:jc w:val="both"/>
      </w:pPr>
      <w:r>
        <w:t>Основным ожидаемым конечным результатом реализации государственной программы является устойчивое развитие физической культуры и спорта, что характеризуется ростом количественных показателей и качественной оценкой изменений, происходящих в сфере физической культуры и спорта.</w:t>
      </w:r>
    </w:p>
    <w:p w:rsidR="00870CDF" w:rsidRDefault="00870CDF">
      <w:pPr>
        <w:pStyle w:val="ConsPlusNormal"/>
        <w:ind w:firstLine="540"/>
        <w:jc w:val="both"/>
      </w:pPr>
      <w:r>
        <w:t>Реализация государственной программы позволит привлечь к систематическим занятиям физической культурой и спортом и приобщить к здоровому образу жизни широкие массы населения, что окажет положительное влияние на улучшение качества жизни жителей Курской области; способствует достижению спортсменами Курской области высоких спортивных результатов на межрегиональных, всероссийских и международных спортивных соревнованиях.</w:t>
      </w:r>
    </w:p>
    <w:p w:rsidR="00870CDF" w:rsidRDefault="00870CDF">
      <w:pPr>
        <w:pStyle w:val="ConsPlusNormal"/>
        <w:ind w:firstLine="540"/>
        <w:jc w:val="both"/>
      </w:pPr>
      <w:r>
        <w:t>В результате реализации государственной программы будет обеспечено устойчивое развитие физической культуры и спорта в Курской области, что характеризуется ростом количественных показателей и качественной оценкой изменений, происходящих в сфере физической культуры и спорта. В частности, реализация государственной программы позволит привлечь к систематическим занятиям физической культурой и спортом и приобщить к здоровому образу жизни широкие массы населения, что окажет положительное влияние на улучшение качества жизни жителей Курской области. Помимо этого реализация государственной программы будет способствовать достижению спортсменами Курской области высоких спортивных результатов на межрегиональных, всероссийских и международных спортивных соревнованиях, а также успешному проведению в Курской области спортивных мероприятий различного уровня.</w:t>
      </w:r>
    </w:p>
    <w:p w:rsidR="00870CDF" w:rsidRDefault="00870CDF">
      <w:pPr>
        <w:pStyle w:val="ConsPlusNormal"/>
        <w:ind w:firstLine="540"/>
        <w:jc w:val="both"/>
      </w:pPr>
      <w:r>
        <w:t>По итогам реализации государственной программы ожидается достижение следующих показателей (индикаторов):</w:t>
      </w:r>
    </w:p>
    <w:p w:rsidR="00870CDF" w:rsidRDefault="00870CDF">
      <w:pPr>
        <w:pStyle w:val="ConsPlusNormal"/>
        <w:ind w:firstLine="540"/>
        <w:jc w:val="both"/>
      </w:pPr>
      <w:r>
        <w:t>увеличение доли жителей Курской области, систематически занимающихся физической культурой и спортом, в общей численности населения Курской области с 26,5% в 2012 году до 48,3% к 2020 году;</w:t>
      </w:r>
    </w:p>
    <w:p w:rsidR="00870CDF" w:rsidRDefault="00870CDF">
      <w:pPr>
        <w:pStyle w:val="ConsPlusNormal"/>
        <w:ind w:firstLine="540"/>
        <w:jc w:val="both"/>
      </w:pPr>
      <w:r>
        <w:t>увеличение доли спортсменов Курской области, ставших победителями и призерами межрегиональных, всероссийских и международных спортивных соревнований, в общем количестве участвовавших спортсменов Курской области с 35% в 2012 году до 44% в 2020 году;</w:t>
      </w:r>
    </w:p>
    <w:p w:rsidR="00870CDF" w:rsidRDefault="00870CDF">
      <w:pPr>
        <w:pStyle w:val="ConsPlusNormal"/>
        <w:ind w:firstLine="540"/>
        <w:jc w:val="both"/>
      </w:pPr>
      <w:r>
        <w:t>повышение уровня обеспеченности населения Курской области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 с 26% в 2012 году до 49% в 2020 году.</w:t>
      </w:r>
    </w:p>
    <w:p w:rsidR="00870CDF" w:rsidRDefault="00870CDF">
      <w:pPr>
        <w:pStyle w:val="ConsPlusNormal"/>
        <w:ind w:firstLine="540"/>
        <w:jc w:val="both"/>
      </w:pPr>
      <w:r>
        <w:t>Предполагается, что достижение заявленных показателей (индикаторов) государственной программы окажет влияние на состояние в сопряженных сферах деятельности и будет способствовать:</w:t>
      </w:r>
    </w:p>
    <w:p w:rsidR="00870CDF" w:rsidRDefault="00870CDF">
      <w:pPr>
        <w:pStyle w:val="ConsPlusNormal"/>
        <w:ind w:firstLine="540"/>
        <w:jc w:val="both"/>
      </w:pPr>
      <w:r>
        <w:t>увеличению средней продолжительности жизни населения;</w:t>
      </w:r>
    </w:p>
    <w:p w:rsidR="00870CDF" w:rsidRDefault="00870CDF">
      <w:pPr>
        <w:pStyle w:val="ConsPlusNormal"/>
        <w:ind w:firstLine="540"/>
        <w:jc w:val="both"/>
      </w:pPr>
      <w:r>
        <w:t>повышению качества жизни, особенно трудоспособного населения;</w:t>
      </w:r>
    </w:p>
    <w:p w:rsidR="00870CDF" w:rsidRDefault="00870CDF">
      <w:pPr>
        <w:pStyle w:val="ConsPlusNormal"/>
        <w:ind w:firstLine="540"/>
        <w:jc w:val="both"/>
      </w:pPr>
      <w:r>
        <w:t>созданию условий, влияющих на повышение производительности труда в различных отраслях экономики;</w:t>
      </w:r>
    </w:p>
    <w:p w:rsidR="00870CDF" w:rsidRDefault="00870CDF">
      <w:pPr>
        <w:pStyle w:val="ConsPlusNormal"/>
        <w:ind w:firstLine="540"/>
        <w:jc w:val="both"/>
      </w:pPr>
      <w:r>
        <w:t>созданию условий, влияющих на сокращение временной нетрудоспособности населения в различных секторах экономики;</w:t>
      </w:r>
    </w:p>
    <w:p w:rsidR="00870CDF" w:rsidRDefault="00870CDF">
      <w:pPr>
        <w:pStyle w:val="ConsPlusNormal"/>
        <w:ind w:firstLine="540"/>
        <w:jc w:val="both"/>
      </w:pPr>
      <w:r>
        <w:t>повышению дееспособности Вооруженных Сил Российской Федерации.</w:t>
      </w:r>
    </w:p>
    <w:p w:rsidR="00870CDF" w:rsidRDefault="00870CDF">
      <w:pPr>
        <w:pStyle w:val="ConsPlusNormal"/>
        <w:jc w:val="both"/>
      </w:pPr>
    </w:p>
    <w:p w:rsidR="00870CDF" w:rsidRDefault="00870CDF">
      <w:pPr>
        <w:pStyle w:val="ConsPlusNormal"/>
        <w:jc w:val="center"/>
      </w:pPr>
      <w:r>
        <w:t>2.3. Сроки и контрольные этапы реализации</w:t>
      </w:r>
    </w:p>
    <w:p w:rsidR="00870CDF" w:rsidRDefault="00870CDF">
      <w:pPr>
        <w:pStyle w:val="ConsPlusNormal"/>
        <w:jc w:val="center"/>
      </w:pPr>
      <w:r>
        <w:t>государственной программы</w:t>
      </w:r>
    </w:p>
    <w:p w:rsidR="00870CDF" w:rsidRDefault="00870CDF">
      <w:pPr>
        <w:pStyle w:val="ConsPlusNormal"/>
        <w:jc w:val="both"/>
      </w:pPr>
    </w:p>
    <w:p w:rsidR="00870CDF" w:rsidRDefault="00870CDF">
      <w:pPr>
        <w:pStyle w:val="ConsPlusNormal"/>
        <w:ind w:firstLine="540"/>
        <w:jc w:val="both"/>
      </w:pPr>
      <w:r>
        <w:t>Государственная программа реализуется в один этап в 2014 - 2020 годах.</w:t>
      </w:r>
    </w:p>
    <w:p w:rsidR="00870CDF" w:rsidRDefault="00870CDF">
      <w:pPr>
        <w:pStyle w:val="ConsPlusNormal"/>
        <w:jc w:val="both"/>
      </w:pPr>
    </w:p>
    <w:p w:rsidR="00870CDF" w:rsidRDefault="00870CDF">
      <w:pPr>
        <w:pStyle w:val="ConsPlusNormal"/>
        <w:jc w:val="center"/>
      </w:pPr>
      <w:r>
        <w:lastRenderedPageBreak/>
        <w:t>3. Сведения о показателях и индикаторах</w:t>
      </w:r>
    </w:p>
    <w:p w:rsidR="00870CDF" w:rsidRDefault="00870CDF">
      <w:pPr>
        <w:pStyle w:val="ConsPlusNormal"/>
        <w:jc w:val="center"/>
      </w:pPr>
      <w:r>
        <w:t>государственной программы</w:t>
      </w:r>
    </w:p>
    <w:p w:rsidR="00870CDF" w:rsidRDefault="00870CDF">
      <w:pPr>
        <w:pStyle w:val="ConsPlusNormal"/>
        <w:jc w:val="both"/>
      </w:pPr>
    </w:p>
    <w:p w:rsidR="00870CDF" w:rsidRDefault="00870CDF">
      <w:pPr>
        <w:pStyle w:val="ConsPlusNormal"/>
        <w:ind w:firstLine="540"/>
        <w:jc w:val="both"/>
      </w:pPr>
      <w:r>
        <w:t>Для оценки хода реализации государственной программы и характеристики состояния установленной сферы деятельности предусмотрена система показателей (индикаторов) государственной программы.</w:t>
      </w:r>
    </w:p>
    <w:p w:rsidR="00870CDF" w:rsidRDefault="00870CDF">
      <w:pPr>
        <w:pStyle w:val="ConsPlusNormal"/>
        <w:ind w:firstLine="540"/>
        <w:jc w:val="both"/>
      </w:pPr>
      <w:r>
        <w:t>Достижение поставленных целей и задач государственной программы характеризуется следующими показателями (индикаторами):</w:t>
      </w:r>
    </w:p>
    <w:p w:rsidR="00870CDF" w:rsidRDefault="00870CDF">
      <w:pPr>
        <w:pStyle w:val="ConsPlusNormal"/>
        <w:ind w:firstLine="540"/>
        <w:jc w:val="both"/>
      </w:pPr>
      <w:r>
        <w:t>доля жителей Курской области, систематически занимающихся физической культурой и спортом, в общей численности населения Курской области;</w:t>
      </w:r>
    </w:p>
    <w:p w:rsidR="00870CDF" w:rsidRDefault="00870CDF">
      <w:pPr>
        <w:pStyle w:val="ConsPlusNormal"/>
        <w:ind w:firstLine="540"/>
        <w:jc w:val="both"/>
      </w:pPr>
      <w:r>
        <w:t>доля спортсменов Курской области, ставших победителями и призерами межрегиональных, всероссийских и международных спортивных соревнований, в общем количестве участвовавших спортсменов Курской области;</w:t>
      </w:r>
    </w:p>
    <w:p w:rsidR="00870CDF" w:rsidRDefault="00870CDF">
      <w:pPr>
        <w:pStyle w:val="ConsPlusNormal"/>
        <w:ind w:firstLine="540"/>
        <w:jc w:val="both"/>
      </w:pPr>
      <w:r>
        <w:t>уровень обеспеченности населения Курской области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p w:rsidR="00870CDF" w:rsidRDefault="00870CDF">
      <w:pPr>
        <w:pStyle w:val="ConsPlusNormal"/>
        <w:ind w:firstLine="540"/>
        <w:jc w:val="both"/>
      </w:pPr>
      <w:r>
        <w:t>Сведения о показателях (индикаторах) государственной программы, подпрограмм государственной программы и их значениях приведены в приложении N 1 к государственной программе.</w:t>
      </w:r>
    </w:p>
    <w:p w:rsidR="00870CDF" w:rsidRDefault="00870CDF">
      <w:pPr>
        <w:pStyle w:val="ConsPlusNormal"/>
        <w:ind w:firstLine="540"/>
        <w:jc w:val="both"/>
      </w:pPr>
      <w:r>
        <w:t>Значения указанных показателей (индикаторов) определяются следующим образом.</w:t>
      </w:r>
    </w:p>
    <w:p w:rsidR="00870CDF" w:rsidRDefault="00870CDF">
      <w:pPr>
        <w:pStyle w:val="ConsPlusNormal"/>
        <w:jc w:val="both"/>
      </w:pPr>
    </w:p>
    <w:p w:rsidR="00870CDF" w:rsidRDefault="00870CDF">
      <w:pPr>
        <w:pStyle w:val="ConsPlusNormal"/>
        <w:jc w:val="center"/>
      </w:pPr>
      <w:r>
        <w:t>Показатель "Доля жителей Курской области, систематически</w:t>
      </w:r>
    </w:p>
    <w:p w:rsidR="00870CDF" w:rsidRDefault="00870CDF">
      <w:pPr>
        <w:pStyle w:val="ConsPlusNormal"/>
        <w:jc w:val="center"/>
      </w:pPr>
      <w:r>
        <w:t>занимающихся физической культурой и спортом, в</w:t>
      </w:r>
    </w:p>
    <w:p w:rsidR="00870CDF" w:rsidRDefault="00870CDF">
      <w:pPr>
        <w:pStyle w:val="ConsPlusNormal"/>
        <w:jc w:val="center"/>
      </w:pPr>
      <w:r>
        <w:t>общей численности населения Курской области"</w:t>
      </w:r>
    </w:p>
    <w:p w:rsidR="00870CDF" w:rsidRDefault="00870CDF">
      <w:pPr>
        <w:pStyle w:val="ConsPlusNormal"/>
        <w:jc w:val="center"/>
      </w:pPr>
      <w:r>
        <w:t>рассчитывается по формуле:</w:t>
      </w:r>
    </w:p>
    <w:p w:rsidR="00870CDF" w:rsidRDefault="00870CDF">
      <w:pPr>
        <w:pStyle w:val="ConsPlusNormal"/>
        <w:jc w:val="both"/>
      </w:pPr>
    </w:p>
    <w:p w:rsidR="00870CDF" w:rsidRDefault="00870CDF">
      <w:pPr>
        <w:pStyle w:val="ConsPlusNormal"/>
        <w:jc w:val="center"/>
      </w:pPr>
      <w:r>
        <w:t>Дз = Чз / Чн x 100,</w:t>
      </w:r>
    </w:p>
    <w:p w:rsidR="00870CDF" w:rsidRDefault="00870CDF">
      <w:pPr>
        <w:pStyle w:val="ConsPlusNormal"/>
        <w:jc w:val="both"/>
      </w:pPr>
    </w:p>
    <w:p w:rsidR="00870CDF" w:rsidRDefault="00870CDF">
      <w:pPr>
        <w:pStyle w:val="ConsPlusNormal"/>
        <w:ind w:firstLine="540"/>
        <w:jc w:val="both"/>
      </w:pPr>
      <w:r>
        <w:t>где:</w:t>
      </w:r>
    </w:p>
    <w:p w:rsidR="00870CDF" w:rsidRDefault="00870CDF">
      <w:pPr>
        <w:pStyle w:val="ConsPlusNormal"/>
        <w:ind w:firstLine="540"/>
        <w:jc w:val="both"/>
      </w:pPr>
      <w:r>
        <w:t>Дз - доля жителей Курской области, систематически занимающихся физической культурой и спортом;</w:t>
      </w:r>
    </w:p>
    <w:p w:rsidR="00870CDF" w:rsidRDefault="00870CDF">
      <w:pPr>
        <w:pStyle w:val="ConsPlusNormal"/>
        <w:ind w:firstLine="540"/>
        <w:jc w:val="both"/>
      </w:pPr>
      <w:r>
        <w:t>Чз - численность жителей Курской области, систематически занимающихся физической культурой и спортом, согласно данным федерального статистического наблюдения по форме N 1-ФК;</w:t>
      </w:r>
    </w:p>
    <w:p w:rsidR="00870CDF" w:rsidRDefault="00870CDF">
      <w:pPr>
        <w:pStyle w:val="ConsPlusNormal"/>
        <w:ind w:firstLine="540"/>
        <w:jc w:val="both"/>
      </w:pPr>
      <w:r>
        <w:t>Чн - численность населения Курской области по данным Федеральной службы государственной статистики.</w:t>
      </w:r>
    </w:p>
    <w:p w:rsidR="00870CDF" w:rsidRDefault="00870CDF">
      <w:pPr>
        <w:pStyle w:val="ConsPlusNormal"/>
        <w:jc w:val="both"/>
      </w:pPr>
    </w:p>
    <w:p w:rsidR="00870CDF" w:rsidRDefault="00870CDF">
      <w:pPr>
        <w:pStyle w:val="ConsPlusNormal"/>
        <w:jc w:val="center"/>
      </w:pPr>
      <w:r>
        <w:t>Показатель "Доля спортсменов Курской области, ставших</w:t>
      </w:r>
    </w:p>
    <w:p w:rsidR="00870CDF" w:rsidRDefault="00870CDF">
      <w:pPr>
        <w:pStyle w:val="ConsPlusNormal"/>
        <w:jc w:val="center"/>
      </w:pPr>
      <w:r>
        <w:t>победителями и призерами межрегиональных, всероссийских и</w:t>
      </w:r>
    </w:p>
    <w:p w:rsidR="00870CDF" w:rsidRDefault="00870CDF">
      <w:pPr>
        <w:pStyle w:val="ConsPlusNormal"/>
        <w:jc w:val="center"/>
      </w:pPr>
      <w:r>
        <w:t>международных спортивных соревнований, в общем количестве</w:t>
      </w:r>
    </w:p>
    <w:p w:rsidR="00870CDF" w:rsidRDefault="00870CDF">
      <w:pPr>
        <w:pStyle w:val="ConsPlusNormal"/>
        <w:jc w:val="center"/>
      </w:pPr>
      <w:r>
        <w:t>участвовавших спортсменов Курской области" рассчитывается</w:t>
      </w:r>
    </w:p>
    <w:p w:rsidR="00870CDF" w:rsidRDefault="00870CDF">
      <w:pPr>
        <w:pStyle w:val="ConsPlusNormal"/>
        <w:jc w:val="center"/>
      </w:pPr>
      <w:r>
        <w:t>по формуле:</w:t>
      </w:r>
    </w:p>
    <w:p w:rsidR="00870CDF" w:rsidRDefault="00870CDF">
      <w:pPr>
        <w:pStyle w:val="ConsPlusNormal"/>
        <w:jc w:val="both"/>
      </w:pPr>
    </w:p>
    <w:p w:rsidR="00870CDF" w:rsidRDefault="00870CDF">
      <w:pPr>
        <w:pStyle w:val="ConsPlusNormal"/>
        <w:jc w:val="center"/>
      </w:pPr>
      <w:r>
        <w:t>Дпр = Чпр / Чуч x 100,</w:t>
      </w:r>
    </w:p>
    <w:p w:rsidR="00870CDF" w:rsidRDefault="00870CDF">
      <w:pPr>
        <w:pStyle w:val="ConsPlusNormal"/>
        <w:jc w:val="both"/>
      </w:pPr>
    </w:p>
    <w:p w:rsidR="00870CDF" w:rsidRDefault="00870CDF">
      <w:pPr>
        <w:pStyle w:val="ConsPlusNormal"/>
        <w:ind w:firstLine="540"/>
        <w:jc w:val="both"/>
      </w:pPr>
      <w:r>
        <w:t>где:</w:t>
      </w:r>
    </w:p>
    <w:p w:rsidR="00870CDF" w:rsidRDefault="00870CDF">
      <w:pPr>
        <w:pStyle w:val="ConsPlusNormal"/>
        <w:ind w:firstLine="540"/>
        <w:jc w:val="both"/>
      </w:pPr>
      <w:r>
        <w:t>Дпр - доля спортсменов Курской области, ставших победителями и призерами межрегиональных, всероссийских и международных спортивных соревнований, в общем количестве участвовавших спортсменов Курской области;</w:t>
      </w:r>
    </w:p>
    <w:p w:rsidR="00870CDF" w:rsidRDefault="00870CDF">
      <w:pPr>
        <w:pStyle w:val="ConsPlusNormal"/>
        <w:ind w:firstLine="540"/>
        <w:jc w:val="both"/>
      </w:pPr>
      <w:r>
        <w:t>Чпр - численность спортсменов Курской области, ставших победителями и призерами межрегиональных, всероссийских и международных спортивных соревнований;</w:t>
      </w:r>
    </w:p>
    <w:p w:rsidR="00870CDF" w:rsidRDefault="00870CDF">
      <w:pPr>
        <w:pStyle w:val="ConsPlusNormal"/>
        <w:ind w:firstLine="540"/>
        <w:jc w:val="both"/>
      </w:pPr>
      <w:r>
        <w:lastRenderedPageBreak/>
        <w:t>Чуч - общее количество спортсменов Курской области, участвовавших в межрегиональных, всероссийских и международных спортивных соревнованиях.</w:t>
      </w:r>
    </w:p>
    <w:p w:rsidR="00870CDF" w:rsidRDefault="00870CDF">
      <w:pPr>
        <w:pStyle w:val="ConsPlusNormal"/>
        <w:jc w:val="both"/>
      </w:pPr>
    </w:p>
    <w:p w:rsidR="00870CDF" w:rsidRDefault="00870CDF">
      <w:pPr>
        <w:pStyle w:val="ConsPlusNormal"/>
        <w:jc w:val="center"/>
      </w:pPr>
      <w:r>
        <w:t>Показатель "Уровень обеспеченности населения Курской</w:t>
      </w:r>
    </w:p>
    <w:p w:rsidR="00870CDF" w:rsidRDefault="00870CDF">
      <w:pPr>
        <w:pStyle w:val="ConsPlusNormal"/>
        <w:jc w:val="center"/>
      </w:pPr>
      <w:r>
        <w:t>области спортивными сооружениями, исходя из единовременной</w:t>
      </w:r>
    </w:p>
    <w:p w:rsidR="00870CDF" w:rsidRDefault="00870CDF">
      <w:pPr>
        <w:pStyle w:val="ConsPlusNormal"/>
        <w:jc w:val="center"/>
      </w:pPr>
      <w:r>
        <w:t>пропускной способности объектов спорта, в том числе для лиц</w:t>
      </w:r>
    </w:p>
    <w:p w:rsidR="00870CDF" w:rsidRDefault="00870CDF">
      <w:pPr>
        <w:pStyle w:val="ConsPlusNormal"/>
        <w:jc w:val="center"/>
      </w:pPr>
      <w:r>
        <w:t>с ограниченными возможностями здоровья и инвалидов"</w:t>
      </w:r>
    </w:p>
    <w:p w:rsidR="00870CDF" w:rsidRDefault="00870CDF">
      <w:pPr>
        <w:pStyle w:val="ConsPlusNormal"/>
        <w:jc w:val="center"/>
      </w:pPr>
      <w:r>
        <w:t>рассчитывается по формуле:</w:t>
      </w:r>
    </w:p>
    <w:p w:rsidR="00870CDF" w:rsidRDefault="00870CDF">
      <w:pPr>
        <w:pStyle w:val="ConsPlusNormal"/>
        <w:jc w:val="both"/>
      </w:pPr>
    </w:p>
    <w:p w:rsidR="00870CDF" w:rsidRDefault="00870CDF">
      <w:pPr>
        <w:pStyle w:val="ConsPlusNormal"/>
        <w:jc w:val="center"/>
      </w:pPr>
      <w:r>
        <w:t>Уо = ЕПСфакт / ЕПСнорм x 100,</w:t>
      </w:r>
    </w:p>
    <w:p w:rsidR="00870CDF" w:rsidRDefault="00870CDF">
      <w:pPr>
        <w:pStyle w:val="ConsPlusNormal"/>
        <w:jc w:val="both"/>
      </w:pPr>
    </w:p>
    <w:p w:rsidR="00870CDF" w:rsidRDefault="00870CDF">
      <w:pPr>
        <w:pStyle w:val="ConsPlusNormal"/>
        <w:ind w:firstLine="540"/>
        <w:jc w:val="both"/>
      </w:pPr>
      <w:r>
        <w:t>где:</w:t>
      </w:r>
    </w:p>
    <w:p w:rsidR="00870CDF" w:rsidRDefault="00870CDF">
      <w:pPr>
        <w:pStyle w:val="ConsPlusNormal"/>
        <w:ind w:firstLine="540"/>
        <w:jc w:val="both"/>
      </w:pPr>
      <w:r>
        <w:t>Уо - уровень обеспеченности населения Курской области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p w:rsidR="00870CDF" w:rsidRDefault="00870CDF">
      <w:pPr>
        <w:pStyle w:val="ConsPlusNormal"/>
        <w:ind w:firstLine="540"/>
        <w:jc w:val="both"/>
      </w:pPr>
      <w:r>
        <w:t>ЕПСфакт - нормативная единовременная пропускная способность имеющихся в Курской области спортивных сооружений, согласно данным федерального статистического наблюдения по форме N 1-ФК;</w:t>
      </w:r>
    </w:p>
    <w:p w:rsidR="00870CDF" w:rsidRDefault="00870CDF">
      <w:pPr>
        <w:pStyle w:val="ConsPlusNormal"/>
        <w:ind w:firstLine="540"/>
        <w:jc w:val="both"/>
      </w:pPr>
      <w:r>
        <w:t>ЕПСнорм - необходимая нормативная единовременная пропускная способность спортивных сооружений, рассчитываемая в соответствии с Методикой определения нормативной потребности субъектов Российской Федерации в объектах социальной инфраструктуры, одобренной Распоряжением Правительства Российской Федерации от 19 октября 1999 г. N 1683-р.</w:t>
      </w:r>
    </w:p>
    <w:p w:rsidR="00870CDF" w:rsidRDefault="00870CDF">
      <w:pPr>
        <w:pStyle w:val="ConsPlusNormal"/>
        <w:jc w:val="both"/>
      </w:pPr>
    </w:p>
    <w:p w:rsidR="00870CDF" w:rsidRDefault="00870CDF">
      <w:pPr>
        <w:pStyle w:val="ConsPlusNormal"/>
        <w:jc w:val="center"/>
      </w:pPr>
      <w:r>
        <w:t>4. Обобщенная характеристика основных мероприятий</w:t>
      </w:r>
    </w:p>
    <w:p w:rsidR="00870CDF" w:rsidRDefault="00870CDF">
      <w:pPr>
        <w:pStyle w:val="ConsPlusNormal"/>
        <w:jc w:val="center"/>
      </w:pPr>
      <w:r>
        <w:t>государственной программы и подпрограмм</w:t>
      </w:r>
    </w:p>
    <w:p w:rsidR="00870CDF" w:rsidRDefault="00870CDF">
      <w:pPr>
        <w:pStyle w:val="ConsPlusNormal"/>
        <w:jc w:val="center"/>
      </w:pPr>
      <w:r>
        <w:t>государственной программы</w:t>
      </w:r>
    </w:p>
    <w:p w:rsidR="00870CDF" w:rsidRDefault="00870CDF">
      <w:pPr>
        <w:pStyle w:val="ConsPlusNormal"/>
        <w:jc w:val="both"/>
      </w:pPr>
    </w:p>
    <w:p w:rsidR="00870CDF" w:rsidRDefault="00870CDF">
      <w:pPr>
        <w:pStyle w:val="ConsPlusNormal"/>
        <w:ind w:firstLine="540"/>
        <w:jc w:val="both"/>
      </w:pPr>
      <w:r>
        <w:t>Для достижения целей государственной программы и реализации запланированных ею мероприятий в структуру государственной программы включены три подпрограммы: подпрограмма 1 "Развитие физической культуры и массового спорта в Курской области"; подпрограмма 2 "Создание условий для успешного выступления спортсменов Курской области на межрегиональных, всероссийских и международных спортивных соревнованиях"; подпрограмма 3 "Управление развитием отрасли физической культуры и спорта".</w:t>
      </w:r>
    </w:p>
    <w:p w:rsidR="00870CDF" w:rsidRDefault="00870CDF">
      <w:pPr>
        <w:pStyle w:val="ConsPlusNormal"/>
        <w:ind w:firstLine="540"/>
        <w:jc w:val="both"/>
      </w:pPr>
      <w:r>
        <w:t>Указанные составляющие формируют единую функциональную основу для достижения предусмотренных государственной программой показателей (индикаторов) развития физической культуры и спорта.</w:t>
      </w:r>
    </w:p>
    <w:p w:rsidR="00870CDF" w:rsidRDefault="00870CDF">
      <w:pPr>
        <w:pStyle w:val="ConsPlusNormal"/>
        <w:ind w:firstLine="540"/>
        <w:jc w:val="both"/>
      </w:pPr>
      <w:r>
        <w:t>Решение задачи по созданию условий, обеспечивающих повышение мотивации жителей Курской области к регулярным занятиям физической культурой и спортом, ведению здорового образ жизни, достигается путем реализации основных мероприятий, предусмотренных подпрограммой 1 "Развитие физической культуры и массового спорта в Курской области", подпрограммой 3 "Управление развитием отрасли физической культуры и спорта".</w:t>
      </w:r>
    </w:p>
    <w:p w:rsidR="00870CDF" w:rsidRDefault="00870CDF">
      <w:pPr>
        <w:pStyle w:val="ConsPlusNormal"/>
        <w:ind w:firstLine="540"/>
        <w:jc w:val="both"/>
      </w:pPr>
      <w:r>
        <w:t xml:space="preserve">Решение задачи по обеспечению успешного выступления спортсменов Курской области на межрегиональных, всероссийских и международных спортивных соревнованиях и совершенствованию системы подготовки спортивного резерва достигается путем реализации основных мероприятий, предусмотренных подпрограммой 2 "Создание условий для успешного выступления спортсменов Курской области на межрегиональных, всероссийских и международных спортивных соревнованиях", подпрограммой 1 "Развитие физической культуры и массового спорта в Курской области", призванной повысить число жителей Курской области, систематически занимающихся </w:t>
      </w:r>
      <w:r>
        <w:lastRenderedPageBreak/>
        <w:t>физической культурой и спортом, что приведет к увеличению числа занимающихся в системе спортивных школ и других специализированных спортивных учреждений, осуществляющих подготовку спортивного резерва, а также подпрограммой 3 "Управление развитием отрасли физической культуры и спорта".</w:t>
      </w:r>
    </w:p>
    <w:p w:rsidR="00870CDF" w:rsidRDefault="00870CDF">
      <w:pPr>
        <w:pStyle w:val="ConsPlusNormal"/>
        <w:ind w:firstLine="540"/>
        <w:jc w:val="both"/>
      </w:pPr>
      <w:r>
        <w:t>Решение задачи по развитию инфраструктуры физической культуры и спорта, в том числе для лиц с ограниченными возможностями здоровья и инвалидов, предполагает выполнение основного мероприятия, предусмотренного подпрограммой 3 "Управление развитием отрасли физической культуры и спорта".</w:t>
      </w:r>
    </w:p>
    <w:p w:rsidR="00870CDF" w:rsidRDefault="00870CDF">
      <w:pPr>
        <w:pStyle w:val="ConsPlusNormal"/>
        <w:ind w:firstLine="540"/>
        <w:jc w:val="both"/>
      </w:pPr>
      <w:r>
        <w:t>Мероприятия государственной программы реализуются в рамках трех подпрограмм и обеспечивают решение задач государственной программы.</w:t>
      </w:r>
    </w:p>
    <w:p w:rsidR="00870CDF" w:rsidRDefault="00870CDF">
      <w:pPr>
        <w:pStyle w:val="ConsPlusNormal"/>
        <w:ind w:firstLine="540"/>
        <w:jc w:val="both"/>
      </w:pPr>
      <w:r>
        <w:t>В рамках подпрограммы 1 "Развитие физической культуры и массового спорта в Курской области" предусматривается реализация следующих основных мероприятий:</w:t>
      </w:r>
    </w:p>
    <w:p w:rsidR="00870CDF" w:rsidRDefault="00870CDF">
      <w:pPr>
        <w:pStyle w:val="ConsPlusNormal"/>
        <w:ind w:firstLine="540"/>
        <w:jc w:val="both"/>
      </w:pPr>
      <w:r>
        <w:t>Основное мероприятие 1.1 "Обеспечение организации и проведения физкультурных мероприятий и спортивных мероприятий".</w:t>
      </w:r>
    </w:p>
    <w:p w:rsidR="00870CDF" w:rsidRDefault="00870CDF">
      <w:pPr>
        <w:pStyle w:val="ConsPlusNormal"/>
        <w:ind w:firstLine="540"/>
        <w:jc w:val="both"/>
      </w:pPr>
      <w:r>
        <w:t>Основное мероприятие 1.2 "Мероприятия по привлечению населения к занятиям физической культурой и массовым спортом".</w:t>
      </w:r>
    </w:p>
    <w:p w:rsidR="00870CDF" w:rsidRDefault="00870CDF">
      <w:pPr>
        <w:pStyle w:val="ConsPlusNormal"/>
        <w:ind w:firstLine="540"/>
        <w:jc w:val="both"/>
      </w:pPr>
      <w:r>
        <w:t>Основное мероприятие 1.3 "Мероприятия по патриотическому воспитанию граждан".</w:t>
      </w:r>
    </w:p>
    <w:p w:rsidR="00870CDF" w:rsidRDefault="00870CDF">
      <w:pPr>
        <w:pStyle w:val="ConsPlusNormal"/>
        <w:ind w:firstLine="540"/>
        <w:jc w:val="both"/>
      </w:pPr>
      <w:r>
        <w:t>Основное мероприятие 1.4 "Бюджетные инвестиции в объекты государственной собственности Курской области".</w:t>
      </w:r>
    </w:p>
    <w:p w:rsidR="00870CDF" w:rsidRDefault="00870CDF">
      <w:pPr>
        <w:pStyle w:val="ConsPlusNormal"/>
        <w:jc w:val="both"/>
      </w:pPr>
      <w:r>
        <w:t>(абзац веден постановлением Администрации Курской области от 02.04.2014 N 199-па)</w:t>
      </w:r>
    </w:p>
    <w:p w:rsidR="00870CDF" w:rsidRDefault="00870CDF">
      <w:pPr>
        <w:pStyle w:val="ConsPlusNormal"/>
        <w:ind w:firstLine="540"/>
        <w:jc w:val="both"/>
      </w:pPr>
      <w:r>
        <w:t>Основное мероприятие 1.5. Мероприятия по поэтапному внедрению Всероссийского физкультурно-спортивного комплекса "Готов к труду и обороне" (ГТО).</w:t>
      </w:r>
    </w:p>
    <w:p w:rsidR="00870CDF" w:rsidRDefault="00870CDF">
      <w:pPr>
        <w:pStyle w:val="ConsPlusNormal"/>
        <w:jc w:val="both"/>
      </w:pPr>
      <w:r>
        <w:t>(абзац введен постановлением Администрации Курской области от 29.08.2014 N 553-па)</w:t>
      </w:r>
    </w:p>
    <w:p w:rsidR="00870CDF" w:rsidRDefault="00870CDF">
      <w:pPr>
        <w:pStyle w:val="ConsPlusNormal"/>
        <w:ind w:firstLine="540"/>
        <w:jc w:val="both"/>
      </w:pPr>
      <w:r>
        <w:t>Основное мероприятие 1.6. Обустройство объектов городской инфраструктуры, парковых и рекреационных зон для занятий физической культурой и спортом, в том числе видами спорта, популярными в молодежной среде, а также физкультурных и спортивных мероприятий.</w:t>
      </w:r>
    </w:p>
    <w:p w:rsidR="00870CDF" w:rsidRDefault="00870CDF">
      <w:pPr>
        <w:pStyle w:val="ConsPlusNormal"/>
        <w:jc w:val="both"/>
      </w:pPr>
      <w:r>
        <w:t>(абзац введен постановлением Администрации Курской области от 13.08.2015 N 521-па)</w:t>
      </w:r>
    </w:p>
    <w:p w:rsidR="00870CDF" w:rsidRDefault="00870CDF">
      <w:pPr>
        <w:pStyle w:val="ConsPlusNormal"/>
        <w:ind w:firstLine="540"/>
        <w:jc w:val="both"/>
      </w:pPr>
      <w:r>
        <w:t>Основное мероприятие 1.7. Приобретение оборудования для быстровозводимых физкультурно-оздоровительных комплексов, включая металлоконструкции и металлоизделия.</w:t>
      </w:r>
    </w:p>
    <w:p w:rsidR="00870CDF" w:rsidRDefault="00870CDF">
      <w:pPr>
        <w:pStyle w:val="ConsPlusNormal"/>
        <w:jc w:val="both"/>
      </w:pPr>
      <w:r>
        <w:t>(абзац введен постановлением Администрации Курской области от 13.08.2015 N 521-па)</w:t>
      </w:r>
    </w:p>
    <w:p w:rsidR="00870CDF" w:rsidRDefault="00870CDF">
      <w:pPr>
        <w:pStyle w:val="ConsPlusNormal"/>
        <w:ind w:firstLine="540"/>
        <w:jc w:val="both"/>
      </w:pPr>
      <w:r>
        <w:t>В рамках подпрограммы 2 "Создание условий для успешного выступления спортсменов Курской области на межрегиональных, всероссийских и международных спортивных соревнованиях" предусматривается реализация следующих основных мероприятий.</w:t>
      </w:r>
    </w:p>
    <w:p w:rsidR="00870CDF" w:rsidRDefault="00870CDF">
      <w:pPr>
        <w:pStyle w:val="ConsPlusNormal"/>
        <w:ind w:firstLine="540"/>
        <w:jc w:val="both"/>
      </w:pPr>
      <w:r>
        <w:t>Основное мероприятие 2.1 "Обеспечение подготовки спортсменов Курской области высокого класса, материально-техническое обеспечение спортивных сборных команд Курской области (отдельных спортсменов Курской области)".</w:t>
      </w:r>
    </w:p>
    <w:p w:rsidR="00870CDF" w:rsidRDefault="00870CDF">
      <w:pPr>
        <w:pStyle w:val="ConsPlusNormal"/>
        <w:ind w:firstLine="540"/>
        <w:jc w:val="both"/>
      </w:pPr>
      <w:r>
        <w:t>Основное мероприятие 2.2 "Развитие системы подготовки спортивного резерва".</w:t>
      </w:r>
    </w:p>
    <w:p w:rsidR="00870CDF" w:rsidRDefault="00870CDF">
      <w:pPr>
        <w:pStyle w:val="ConsPlusNormal"/>
        <w:ind w:firstLine="540"/>
        <w:jc w:val="both"/>
      </w:pPr>
      <w:r>
        <w:t>Основное мероприятие 2.3 "Государственная поддержка ведущих спортсменов Курской области и их тренеров".</w:t>
      </w:r>
    </w:p>
    <w:p w:rsidR="00870CDF" w:rsidRDefault="00870CDF">
      <w:pPr>
        <w:pStyle w:val="ConsPlusNormal"/>
        <w:ind w:firstLine="540"/>
        <w:jc w:val="both"/>
      </w:pPr>
      <w:r>
        <w:t>Основное мероприятие 2.4 "Дополнительное материальное обеспечение и единовременное вознаграждение в сфере физической культуры и спорта".</w:t>
      </w:r>
    </w:p>
    <w:p w:rsidR="00870CDF" w:rsidRDefault="00870CDF">
      <w:pPr>
        <w:pStyle w:val="ConsPlusNormal"/>
        <w:ind w:firstLine="540"/>
        <w:jc w:val="both"/>
      </w:pPr>
      <w:r>
        <w:t>Основное мероприятие 2.5. 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 за счет средств федерального бюджета.</w:t>
      </w:r>
    </w:p>
    <w:p w:rsidR="00870CDF" w:rsidRDefault="00870CDF">
      <w:pPr>
        <w:pStyle w:val="ConsPlusNormal"/>
        <w:jc w:val="both"/>
      </w:pPr>
      <w:r>
        <w:t>(абзац введен постановлением Администрации Курской области от 29.08.2014 N 553-па)</w:t>
      </w:r>
    </w:p>
    <w:p w:rsidR="00870CDF" w:rsidRDefault="00870CDF">
      <w:pPr>
        <w:pStyle w:val="ConsPlusNormal"/>
        <w:ind w:firstLine="540"/>
        <w:jc w:val="both"/>
      </w:pPr>
      <w:r>
        <w:t>В рамках подпрограммы 3 "Управление развитием отрасли физической культуры и спорта" предусматривается реализация следующих основных мероприятий.</w:t>
      </w:r>
    </w:p>
    <w:p w:rsidR="00870CDF" w:rsidRDefault="00870CDF">
      <w:pPr>
        <w:pStyle w:val="ConsPlusNormal"/>
        <w:ind w:firstLine="540"/>
        <w:jc w:val="both"/>
      </w:pPr>
      <w:r>
        <w:t>3.1 "Обеспечение деятельности и выполнение функций комитетом по физической культуре и спорту Курской области".</w:t>
      </w:r>
    </w:p>
    <w:p w:rsidR="00870CDF" w:rsidRDefault="00870CDF">
      <w:pPr>
        <w:pStyle w:val="ConsPlusNormal"/>
        <w:ind w:firstLine="540"/>
        <w:jc w:val="both"/>
      </w:pPr>
      <w:r>
        <w:lastRenderedPageBreak/>
        <w:t>3.2 "Обеспечение деятельности и предоставления государственных услуг (работ) государственными учреждениями".</w:t>
      </w:r>
    </w:p>
    <w:p w:rsidR="00870CDF" w:rsidRDefault="00870CDF">
      <w:pPr>
        <w:pStyle w:val="ConsPlusNormal"/>
        <w:ind w:firstLine="540"/>
        <w:jc w:val="both"/>
      </w:pPr>
      <w:r>
        <w:t>3.3 Исключен. - Постановление Администрации Курской области от 02.04.2014 N 199-па.</w:t>
      </w:r>
    </w:p>
    <w:p w:rsidR="00870CDF" w:rsidRDefault="00870CDF">
      <w:pPr>
        <w:pStyle w:val="ConsPlusNormal"/>
        <w:ind w:firstLine="540"/>
        <w:jc w:val="both"/>
      </w:pPr>
      <w:r>
        <w:t>3.3 "Обучение государственных гражданских служащих комитета по физической культуре и спорту Курской области по программам повышения квалификации".</w:t>
      </w:r>
    </w:p>
    <w:p w:rsidR="00870CDF" w:rsidRDefault="00870CDF">
      <w:pPr>
        <w:pStyle w:val="ConsPlusNormal"/>
        <w:ind w:firstLine="540"/>
        <w:jc w:val="both"/>
      </w:pPr>
      <w:r>
        <w:t>Перечень основных мероприятий государственной программы представлен в приложении N 3 к государственной программе.</w:t>
      </w:r>
    </w:p>
    <w:p w:rsidR="00870CDF" w:rsidRDefault="00870CDF">
      <w:pPr>
        <w:pStyle w:val="ConsPlusNormal"/>
        <w:jc w:val="both"/>
      </w:pPr>
    </w:p>
    <w:p w:rsidR="00870CDF" w:rsidRDefault="00870CDF">
      <w:pPr>
        <w:pStyle w:val="ConsPlusNormal"/>
        <w:jc w:val="center"/>
      </w:pPr>
      <w:r>
        <w:t>5. Обобщенная характеристика мер государственного</w:t>
      </w:r>
    </w:p>
    <w:p w:rsidR="00870CDF" w:rsidRDefault="00870CDF">
      <w:pPr>
        <w:pStyle w:val="ConsPlusNormal"/>
        <w:jc w:val="center"/>
      </w:pPr>
      <w:r>
        <w:t>регулирования</w:t>
      </w:r>
    </w:p>
    <w:p w:rsidR="00870CDF" w:rsidRDefault="00870CDF">
      <w:pPr>
        <w:pStyle w:val="ConsPlusNormal"/>
        <w:jc w:val="both"/>
      </w:pPr>
    </w:p>
    <w:p w:rsidR="00870CDF" w:rsidRDefault="00870CDF">
      <w:pPr>
        <w:pStyle w:val="ConsPlusNormal"/>
        <w:ind w:firstLine="540"/>
        <w:jc w:val="both"/>
      </w:pPr>
      <w:r>
        <w:t>Меры государственного регулирования экономического характера в рамках реализации государственной программы не предусмотрены.</w:t>
      </w:r>
    </w:p>
    <w:p w:rsidR="00870CDF" w:rsidRDefault="00870CDF">
      <w:pPr>
        <w:pStyle w:val="ConsPlusNormal"/>
        <w:ind w:firstLine="540"/>
        <w:jc w:val="both"/>
      </w:pPr>
      <w:r>
        <w:t>Сведения об основных мерах правового регулирования в сфере реализации государственной программы представлены в приложении N 4 к государственной программе.</w:t>
      </w:r>
    </w:p>
    <w:p w:rsidR="00870CDF" w:rsidRDefault="00870CDF">
      <w:pPr>
        <w:pStyle w:val="ConsPlusNormal"/>
        <w:jc w:val="both"/>
      </w:pPr>
    </w:p>
    <w:p w:rsidR="00870CDF" w:rsidRDefault="00870CDF">
      <w:pPr>
        <w:pStyle w:val="ConsPlusNormal"/>
        <w:jc w:val="center"/>
      </w:pPr>
      <w:r>
        <w:t>6. Прогноз сводных показателей государственных заданий</w:t>
      </w:r>
    </w:p>
    <w:p w:rsidR="00870CDF" w:rsidRDefault="00870CDF">
      <w:pPr>
        <w:pStyle w:val="ConsPlusNormal"/>
        <w:jc w:val="center"/>
      </w:pPr>
      <w:r>
        <w:t>по этапам реализации государственной программы</w:t>
      </w:r>
    </w:p>
    <w:p w:rsidR="00870CDF" w:rsidRDefault="00870CDF">
      <w:pPr>
        <w:pStyle w:val="ConsPlusNormal"/>
        <w:jc w:val="both"/>
      </w:pPr>
    </w:p>
    <w:p w:rsidR="00870CDF" w:rsidRDefault="00870CDF">
      <w:pPr>
        <w:pStyle w:val="ConsPlusNormal"/>
        <w:ind w:firstLine="540"/>
        <w:jc w:val="both"/>
      </w:pPr>
      <w:r>
        <w:t>В рамках реализации государственной программы предусматривается оказание государственных услуг (выполнение работ) областными государственными учреждениями, находящимися в ведении комитета по физической культуре и спорту Курской области, в соответствии с ведомственным перечнем государственных услуг (работ).</w:t>
      </w:r>
    </w:p>
    <w:p w:rsidR="00870CDF" w:rsidRDefault="00870CDF">
      <w:pPr>
        <w:pStyle w:val="ConsPlusNormal"/>
        <w:ind w:firstLine="540"/>
        <w:jc w:val="both"/>
      </w:pPr>
      <w:r>
        <w:t>Государственные услуги (работы) включают:</w:t>
      </w:r>
    </w:p>
    <w:p w:rsidR="00870CDF" w:rsidRDefault="00870CDF">
      <w:pPr>
        <w:pStyle w:val="ConsPlusNormal"/>
        <w:ind w:firstLine="540"/>
        <w:jc w:val="both"/>
      </w:pPr>
      <w:r>
        <w:t>организацию и проведение физкультурных мероприятий и спортивных мероприятий, включенных в Календарный план официальных физкультурных мероприятий и спортивных мероприятий Курской области;</w:t>
      </w:r>
    </w:p>
    <w:p w:rsidR="00870CDF" w:rsidRDefault="00870CDF">
      <w:pPr>
        <w:pStyle w:val="ConsPlusNormal"/>
        <w:ind w:firstLine="540"/>
        <w:jc w:val="both"/>
      </w:pPr>
      <w:r>
        <w:t>спортивную подготовку спортсменов Курской области высокого класса;</w:t>
      </w:r>
    </w:p>
    <w:p w:rsidR="00870CDF" w:rsidRDefault="00870CDF">
      <w:pPr>
        <w:pStyle w:val="ConsPlusNormal"/>
        <w:ind w:firstLine="540"/>
        <w:jc w:val="both"/>
      </w:pPr>
      <w:r>
        <w:t>реализацию дополнительных образовательных программ;</w:t>
      </w:r>
    </w:p>
    <w:p w:rsidR="00870CDF" w:rsidRDefault="00870CDF">
      <w:pPr>
        <w:pStyle w:val="ConsPlusNormal"/>
        <w:ind w:firstLine="540"/>
        <w:jc w:val="both"/>
      </w:pPr>
      <w:r>
        <w:t>услуги спортивных сооружений;</w:t>
      </w:r>
    </w:p>
    <w:p w:rsidR="00870CDF" w:rsidRDefault="00870CDF">
      <w:pPr>
        <w:pStyle w:val="ConsPlusNormal"/>
        <w:ind w:firstLine="540"/>
        <w:jc w:val="both"/>
      </w:pPr>
      <w:r>
        <w:t>обеспечение участия спортивных сборных команд Курской области (отдельных спортсменов Курской области) в межрегиональных, всероссийских и международных физкультурных мероприятиях и спортивных мероприятиях;</w:t>
      </w:r>
    </w:p>
    <w:p w:rsidR="00870CDF" w:rsidRDefault="00870CDF">
      <w:pPr>
        <w:pStyle w:val="ConsPlusNormal"/>
        <w:ind w:firstLine="540"/>
        <w:jc w:val="both"/>
      </w:pPr>
      <w:r>
        <w:t>предоставление в пользование автомобильного транспорта.</w:t>
      </w:r>
    </w:p>
    <w:p w:rsidR="00870CDF" w:rsidRDefault="00870CDF">
      <w:pPr>
        <w:pStyle w:val="ConsPlusNormal"/>
        <w:ind w:firstLine="540"/>
        <w:jc w:val="both"/>
      </w:pPr>
      <w:r>
        <w:t>Указанные государственные услуги (работы) способствуют реализации комплекса основных мероприятий, включенных в подпрограммы, и направлены на достижение целей государственной программы.</w:t>
      </w:r>
    </w:p>
    <w:p w:rsidR="00870CDF" w:rsidRDefault="00870CDF">
      <w:pPr>
        <w:pStyle w:val="ConsPlusNormal"/>
        <w:ind w:firstLine="540"/>
        <w:jc w:val="both"/>
      </w:pPr>
      <w:r>
        <w:t>Прогноз сводных показателей государственных заданий на оказание государственных услуг областными государственными учреждениями по государственной программе представлен, в приложениях N 5 и 5.1 к государственной программе.</w:t>
      </w:r>
    </w:p>
    <w:p w:rsidR="00870CDF" w:rsidRDefault="00870CDF">
      <w:pPr>
        <w:pStyle w:val="ConsPlusNormal"/>
        <w:jc w:val="both"/>
      </w:pPr>
      <w:r>
        <w:t>(в ред. постановления Администрации Курской области от 08.04.2015 N 202-па)</w:t>
      </w:r>
    </w:p>
    <w:p w:rsidR="00870CDF" w:rsidRDefault="00870CDF">
      <w:pPr>
        <w:pStyle w:val="ConsPlusNormal"/>
        <w:ind w:firstLine="540"/>
        <w:jc w:val="both"/>
      </w:pPr>
      <w:r>
        <w:t>Расходы областного бюджета на оказание государственной услуги по реализации дополнительных образовательных программ предусмотрены государственной программой Курской области "Развитие образования в Курской области".</w:t>
      </w:r>
    </w:p>
    <w:p w:rsidR="00870CDF" w:rsidRDefault="00870CDF">
      <w:pPr>
        <w:pStyle w:val="ConsPlusNormal"/>
        <w:jc w:val="both"/>
      </w:pPr>
    </w:p>
    <w:p w:rsidR="00870CDF" w:rsidRDefault="00870CDF">
      <w:pPr>
        <w:pStyle w:val="ConsPlusNormal"/>
        <w:jc w:val="center"/>
      </w:pPr>
      <w:r>
        <w:t>7. Обобщенная характеристика основных мероприятий,</w:t>
      </w:r>
    </w:p>
    <w:p w:rsidR="00870CDF" w:rsidRDefault="00870CDF">
      <w:pPr>
        <w:pStyle w:val="ConsPlusNormal"/>
        <w:jc w:val="center"/>
      </w:pPr>
      <w:r>
        <w:t>реализуемых муниципальными образованиями Курской области</w:t>
      </w:r>
    </w:p>
    <w:p w:rsidR="00870CDF" w:rsidRDefault="00870CDF">
      <w:pPr>
        <w:pStyle w:val="ConsPlusNormal"/>
        <w:jc w:val="both"/>
      </w:pPr>
    </w:p>
    <w:p w:rsidR="00870CDF" w:rsidRDefault="00870CDF">
      <w:pPr>
        <w:pStyle w:val="ConsPlusNormal"/>
        <w:ind w:firstLine="540"/>
        <w:jc w:val="both"/>
      </w:pPr>
      <w:r>
        <w:t xml:space="preserve">Участие муниципальных образований Курской области в реализации мероприятий </w:t>
      </w:r>
      <w:r>
        <w:lastRenderedPageBreak/>
        <w:t>государственной программы обусловлено совокупностью полномочий органов местного самоуправления в сфере физической культуры и спорта, установленных действующим законодательством Российской Федерации.</w:t>
      </w:r>
    </w:p>
    <w:p w:rsidR="00870CDF" w:rsidRDefault="00870CDF">
      <w:pPr>
        <w:pStyle w:val="ConsPlusNormal"/>
        <w:ind w:firstLine="540"/>
        <w:jc w:val="both"/>
      </w:pPr>
      <w:r>
        <w:t>При непосредственном участии муниципальных образований Курской области выполняются основные мероприятия государственной программы, направленные на физическое воспитание, обеспечение организации и проведения физкультурных мероприятий и массовых спортивных мероприятий, развитие студенческого спорта; вовлечение населения в занятия физической культурой и массовым спортом.</w:t>
      </w:r>
    </w:p>
    <w:p w:rsidR="00870CDF" w:rsidRDefault="00870CDF">
      <w:pPr>
        <w:pStyle w:val="ConsPlusNormal"/>
        <w:ind w:firstLine="540"/>
        <w:jc w:val="both"/>
      </w:pPr>
      <w:r>
        <w:t>Реализация полномочий органов местного самоуправления Курской области в сфере физической культуры сказывается на динамике изменения такого показателя (индикатора) государственной программы, как доля жителей Курской области, систематически занимающихся физической культурой и спортом, в общей численности населения Курской области.</w:t>
      </w:r>
    </w:p>
    <w:p w:rsidR="00870CDF" w:rsidRDefault="00870CDF">
      <w:pPr>
        <w:pStyle w:val="ConsPlusNormal"/>
        <w:ind w:firstLine="540"/>
        <w:jc w:val="both"/>
      </w:pPr>
      <w:r>
        <w:t>Сведения о целевых показателях (индикаторах) государственной программы в разрезе муниципальных образований приведены в приложении N 2 к государственной программе.</w:t>
      </w:r>
    </w:p>
    <w:p w:rsidR="00870CDF" w:rsidRDefault="00870CDF">
      <w:pPr>
        <w:pStyle w:val="ConsPlusNormal"/>
        <w:ind w:firstLine="540"/>
        <w:jc w:val="both"/>
      </w:pPr>
      <w:r>
        <w:t>Муниципальным образованиям Курской области при разработке муниципальных программ развития физической культуры и спорта рекомендуется учитывать и иные показатели (индикаторы) государственной программы, ее подпрограмм и предусматривать в них конкретный перечень мероприятий по реализации поставленных задач.</w:t>
      </w:r>
    </w:p>
    <w:p w:rsidR="00870CDF" w:rsidRDefault="00870CDF">
      <w:pPr>
        <w:pStyle w:val="ConsPlusNormal"/>
        <w:jc w:val="both"/>
      </w:pPr>
    </w:p>
    <w:p w:rsidR="00870CDF" w:rsidRDefault="00870CDF">
      <w:pPr>
        <w:pStyle w:val="ConsPlusNormal"/>
        <w:jc w:val="center"/>
      </w:pPr>
      <w:r>
        <w:t>8. Информация об участии предприятий и организаций</w:t>
      </w:r>
    </w:p>
    <w:p w:rsidR="00870CDF" w:rsidRDefault="00870CDF">
      <w:pPr>
        <w:pStyle w:val="ConsPlusNormal"/>
        <w:jc w:val="center"/>
      </w:pPr>
      <w:r>
        <w:t>независимо от их организационно-правовых форм и форм</w:t>
      </w:r>
    </w:p>
    <w:p w:rsidR="00870CDF" w:rsidRDefault="00870CDF">
      <w:pPr>
        <w:pStyle w:val="ConsPlusNormal"/>
        <w:jc w:val="center"/>
      </w:pPr>
      <w:r>
        <w:t>собственности, а также государственных внебюджетных фондов</w:t>
      </w:r>
    </w:p>
    <w:p w:rsidR="00870CDF" w:rsidRDefault="00870CDF">
      <w:pPr>
        <w:pStyle w:val="ConsPlusNormal"/>
        <w:jc w:val="center"/>
      </w:pPr>
      <w:r>
        <w:t>в реализации государственной программы</w:t>
      </w:r>
    </w:p>
    <w:p w:rsidR="00870CDF" w:rsidRDefault="00870CDF">
      <w:pPr>
        <w:pStyle w:val="ConsPlusNormal"/>
        <w:jc w:val="both"/>
      </w:pPr>
    </w:p>
    <w:p w:rsidR="00870CDF" w:rsidRDefault="00870CDF">
      <w:pPr>
        <w:pStyle w:val="ConsPlusNormal"/>
        <w:ind w:firstLine="540"/>
        <w:jc w:val="both"/>
      </w:pPr>
      <w:r>
        <w:t>Участие общественных объединений и организаций, осуществляющих свою деятельность в сфере реализации государственной программы, является одним из важных условий ее эффективности и достижения намеченной цели.</w:t>
      </w:r>
    </w:p>
    <w:p w:rsidR="00870CDF" w:rsidRDefault="00870CDF">
      <w:pPr>
        <w:pStyle w:val="ConsPlusNormal"/>
        <w:ind w:firstLine="540"/>
        <w:jc w:val="both"/>
      </w:pPr>
      <w:r>
        <w:t>Решение поставленных задач и достижение значений показателей (индикаторов) государственной программы будет обеспечиваться при непосредственном участии региональных спортивных федераций, иных физкультурно-спортивных организаций (по согласованию), осуществляющих свою деятельность в соответствии с законодательством Российской Федерации об общественных объединениях, с учетом особенностей, предусмотренных Федеральным законом от 4 декабря 2007 года N 329-ФЗ "О физической культуре и спорте в Российской Федерации", а также коммерческих организаций, осуществляющих поддержку развития профессионального спорта в Курской области.</w:t>
      </w:r>
    </w:p>
    <w:p w:rsidR="00870CDF" w:rsidRDefault="00870CDF">
      <w:pPr>
        <w:pStyle w:val="ConsPlusNormal"/>
        <w:jc w:val="both"/>
      </w:pPr>
      <w:r>
        <w:t>(в ред. постановления Администрации Курской области от 02.04.2014 N 199-па)</w:t>
      </w:r>
    </w:p>
    <w:p w:rsidR="00870CDF" w:rsidRDefault="00870CDF">
      <w:pPr>
        <w:pStyle w:val="ConsPlusNormal"/>
        <w:jc w:val="both"/>
      </w:pPr>
    </w:p>
    <w:p w:rsidR="00870CDF" w:rsidRDefault="00870CDF">
      <w:pPr>
        <w:pStyle w:val="ConsPlusNormal"/>
        <w:jc w:val="center"/>
      </w:pPr>
      <w:r>
        <w:t>9. Обоснование выделения подпрограмм</w:t>
      </w:r>
    </w:p>
    <w:p w:rsidR="00870CDF" w:rsidRDefault="00870CDF">
      <w:pPr>
        <w:pStyle w:val="ConsPlusNormal"/>
        <w:jc w:val="both"/>
      </w:pPr>
    </w:p>
    <w:p w:rsidR="00870CDF" w:rsidRDefault="00870CDF">
      <w:pPr>
        <w:pStyle w:val="ConsPlusNormal"/>
        <w:ind w:firstLine="540"/>
        <w:jc w:val="both"/>
      </w:pPr>
      <w:r>
        <w:t>Государственная программа включает 3 подпрограммы:</w:t>
      </w:r>
    </w:p>
    <w:p w:rsidR="00870CDF" w:rsidRDefault="00870CDF">
      <w:pPr>
        <w:pStyle w:val="ConsPlusNormal"/>
        <w:ind w:firstLine="540"/>
        <w:jc w:val="both"/>
      </w:pPr>
      <w:r>
        <w:t>подпрограмма 1 "Развитие физической культуры и массового спорта в Курской области";</w:t>
      </w:r>
    </w:p>
    <w:p w:rsidR="00870CDF" w:rsidRDefault="00870CDF">
      <w:pPr>
        <w:pStyle w:val="ConsPlusNormal"/>
        <w:ind w:firstLine="540"/>
        <w:jc w:val="both"/>
      </w:pPr>
      <w:r>
        <w:t>подпрограмма 2 "Создание условий для успешного выступления спортсменов Курской области на межрегиональных, всероссийских и международных спортивных соревнованиях";</w:t>
      </w:r>
    </w:p>
    <w:p w:rsidR="00870CDF" w:rsidRDefault="00870CDF">
      <w:pPr>
        <w:pStyle w:val="ConsPlusNormal"/>
        <w:ind w:firstLine="540"/>
        <w:jc w:val="both"/>
      </w:pPr>
      <w:r>
        <w:t>подпрограмма 3 "Управление развитием отрасли физической культуры и спорта".</w:t>
      </w:r>
    </w:p>
    <w:p w:rsidR="00870CDF" w:rsidRDefault="00870CDF">
      <w:pPr>
        <w:pStyle w:val="ConsPlusNormal"/>
        <w:ind w:firstLine="540"/>
        <w:jc w:val="both"/>
      </w:pPr>
      <w:r>
        <w:t xml:space="preserve">Выделение трех подпрограмм в рамках государственной программы обусловлено определенными в Стратегии социально-экономического развития Курской области на период до 2020 года, а также в Основных направлениях деятельности Администрации </w:t>
      </w:r>
      <w:r>
        <w:lastRenderedPageBreak/>
        <w:t>Курской области на 2011 - 2013 годы целями государственной политики в сфере физической культуры и спорта, к которым относятся обеспечение формирования здорового образа жизни путем приобщения населения к занятиям физической культурой и спортом, создание условий для развития спорта высших достижений и подготовки спортивного резерва, укрепление материально-технической базы физической культуры и спорта.</w:t>
      </w:r>
    </w:p>
    <w:p w:rsidR="00870CDF" w:rsidRDefault="00870CDF">
      <w:pPr>
        <w:pStyle w:val="ConsPlusNormal"/>
        <w:ind w:firstLine="540"/>
        <w:jc w:val="both"/>
      </w:pPr>
      <w:r>
        <w:t>Укрепление материально-технической базы физической культуры и спорта не выделено в самостоятельную подпрограмму в связи с тем, что данное направление государственной политики является условием и необходимым составляющим развития как физической культуры и массового спорта, так и развития спорта высших достижений и системы подготовки спортивного резерва.</w:t>
      </w:r>
    </w:p>
    <w:p w:rsidR="00870CDF" w:rsidRDefault="00870CDF">
      <w:pPr>
        <w:pStyle w:val="ConsPlusNormal"/>
        <w:ind w:firstLine="540"/>
        <w:jc w:val="both"/>
      </w:pPr>
      <w:r>
        <w:t>Подпрограмма 3 "Управление развитием отрасли физической культуры и спорта" выделена в связи с необходимостью обеспечения эффективной и качественной ее реализации, прежде всего, посредством обеспечения деятельности комитета по физической культуре и спорту Курской области как ответственного исполнителя государственной программы. Помимо этого, указанная подпрограмма включает основные мероприятия по финансовому обеспечению деятельности автономных учреждений, функции и полномочия учредителя в отношении которых выполняет комитет, совершенствованию спортивной инфраструктуры, а также обучению государственных гражданских служащих комитета по программам повышения квалификации.</w:t>
      </w:r>
    </w:p>
    <w:p w:rsidR="00870CDF" w:rsidRDefault="00870CDF">
      <w:pPr>
        <w:pStyle w:val="ConsPlusNormal"/>
        <w:jc w:val="both"/>
      </w:pPr>
    </w:p>
    <w:p w:rsidR="00870CDF" w:rsidRDefault="00870CDF">
      <w:pPr>
        <w:pStyle w:val="ConsPlusNormal"/>
        <w:jc w:val="center"/>
      </w:pPr>
      <w:r>
        <w:t>10. Обоснование объема финансовых ресурсов, необходимых</w:t>
      </w:r>
    </w:p>
    <w:p w:rsidR="00870CDF" w:rsidRDefault="00870CDF">
      <w:pPr>
        <w:pStyle w:val="ConsPlusNormal"/>
        <w:jc w:val="center"/>
      </w:pPr>
      <w:r>
        <w:t>для реализации государственной программы</w:t>
      </w:r>
    </w:p>
    <w:p w:rsidR="00870CDF" w:rsidRDefault="00870CDF">
      <w:pPr>
        <w:pStyle w:val="ConsPlusNormal"/>
        <w:jc w:val="both"/>
      </w:pPr>
    </w:p>
    <w:p w:rsidR="00870CDF" w:rsidRDefault="00870CDF">
      <w:pPr>
        <w:pStyle w:val="ConsPlusNormal"/>
        <w:ind w:firstLine="540"/>
        <w:jc w:val="both"/>
      </w:pPr>
      <w:r>
        <w:t>Общий объем финансирования государственной программы из средств консолидированного бюджета Курской области и внебюджетных источников составит 3869723,653 тыс. рублей.</w:t>
      </w:r>
    </w:p>
    <w:p w:rsidR="00870CDF" w:rsidRDefault="00870CDF">
      <w:pPr>
        <w:pStyle w:val="ConsPlusNormal"/>
        <w:jc w:val="both"/>
      </w:pPr>
      <w:r>
        <w:t>(в ред. постановлений Администрации Курской области от 02.04.2014 N 199-па, от 29.08.2014 N 553-па, от 25.12.2014 N 868-па, от 08.04.2015 N 202-па, от 13.08.2015 N 521-па, от 23.12.2015 N 921-па)</w:t>
      </w:r>
    </w:p>
    <w:p w:rsidR="00870CDF" w:rsidRDefault="00870CDF">
      <w:pPr>
        <w:pStyle w:val="ConsPlusNormal"/>
        <w:ind w:firstLine="540"/>
        <w:jc w:val="both"/>
      </w:pPr>
      <w:r>
        <w:t>Финансирование государственной программы из средств областного бюджета составит 1078260,948 тыс. рублей, в том числе по годам:</w:t>
      </w:r>
    </w:p>
    <w:p w:rsidR="00870CDF" w:rsidRDefault="00870CDF">
      <w:pPr>
        <w:pStyle w:val="ConsPlusNormal"/>
        <w:jc w:val="both"/>
      </w:pPr>
      <w:r>
        <w:t>(в ред. постановлений Администрации Курской области от 02.04.2014 N 199-па, от 29.08.2014 N 553-па, от 25.12.2014 N 868-па, от 08.04.2015 N 202-па, от 13.08.2015 N 521-па, от 23.12.2015 N 921-па)</w:t>
      </w:r>
    </w:p>
    <w:p w:rsidR="00870CDF" w:rsidRDefault="00870CDF">
      <w:pPr>
        <w:pStyle w:val="ConsPlusNormal"/>
        <w:ind w:firstLine="540"/>
        <w:jc w:val="both"/>
      </w:pPr>
      <w:r>
        <w:t>2014 год - 214486,846 тыс. рублей;</w:t>
      </w:r>
    </w:p>
    <w:p w:rsidR="00870CDF" w:rsidRDefault="00870CDF">
      <w:pPr>
        <w:pStyle w:val="ConsPlusNormal"/>
        <w:jc w:val="both"/>
      </w:pPr>
      <w:r>
        <w:t>(в ред. постановлений Администрации Курской области от 02.04.2014 N 199-па, от 29.08.2014 N 553-па, от 25.12.2014 N 868-па, от 08.04.2015 N 202-па)</w:t>
      </w:r>
    </w:p>
    <w:p w:rsidR="00870CDF" w:rsidRDefault="00870CDF">
      <w:pPr>
        <w:pStyle w:val="ConsPlusNormal"/>
        <w:ind w:firstLine="540"/>
        <w:jc w:val="both"/>
      </w:pPr>
      <w:r>
        <w:t>2015 год - 203357,998 тыс. рублей;</w:t>
      </w:r>
    </w:p>
    <w:p w:rsidR="00870CDF" w:rsidRDefault="00870CDF">
      <w:pPr>
        <w:pStyle w:val="ConsPlusNormal"/>
        <w:jc w:val="both"/>
      </w:pPr>
      <w:r>
        <w:t>(в ред. постановлений Администрации Курской области от 02.04.2014 N 199-па, от 08.04.2015 N 202-па, от 13.08.2015 N 521-па, от 23.12.2015 N 921-па)</w:t>
      </w:r>
    </w:p>
    <w:p w:rsidR="00870CDF" w:rsidRDefault="00870CDF">
      <w:pPr>
        <w:pStyle w:val="ConsPlusNormal"/>
        <w:ind w:firstLine="540"/>
        <w:jc w:val="both"/>
      </w:pPr>
      <w:r>
        <w:t>2016 год - 137753,035 тыс. рублей;</w:t>
      </w:r>
    </w:p>
    <w:p w:rsidR="00870CDF" w:rsidRDefault="00870CDF">
      <w:pPr>
        <w:pStyle w:val="ConsPlusNormal"/>
        <w:jc w:val="both"/>
      </w:pPr>
      <w:r>
        <w:t>(в ред. постановлений Администрации Курской области от 02.04.2014 N 199-па, от 08.04.2015 N 202-па, от 13.08.2015 N 521-па)</w:t>
      </w:r>
    </w:p>
    <w:p w:rsidR="00870CDF" w:rsidRDefault="00870CDF">
      <w:pPr>
        <w:pStyle w:val="ConsPlusNormal"/>
        <w:ind w:firstLine="540"/>
        <w:jc w:val="both"/>
      </w:pPr>
      <w:r>
        <w:t>2017 год - 124723,485 тыс. рублей;</w:t>
      </w:r>
    </w:p>
    <w:p w:rsidR="00870CDF" w:rsidRDefault="00870CDF">
      <w:pPr>
        <w:pStyle w:val="ConsPlusNormal"/>
        <w:jc w:val="both"/>
      </w:pPr>
      <w:r>
        <w:t>(в ред. постановлений Администрации Курской области от 02.04.2014 N 199-па, от 08.04.2015 N 202-па)</w:t>
      </w:r>
    </w:p>
    <w:p w:rsidR="00870CDF" w:rsidRDefault="00870CDF">
      <w:pPr>
        <w:pStyle w:val="ConsPlusNormal"/>
        <w:ind w:firstLine="540"/>
        <w:jc w:val="both"/>
      </w:pPr>
      <w:r>
        <w:t>2018 год - 132646,528 тыс. рублей;</w:t>
      </w:r>
    </w:p>
    <w:p w:rsidR="00870CDF" w:rsidRDefault="00870CDF">
      <w:pPr>
        <w:pStyle w:val="ConsPlusNormal"/>
        <w:jc w:val="both"/>
      </w:pPr>
      <w:r>
        <w:t>(в ред. постановления Администрации Курской области от 02.04.2014 N 199-па)</w:t>
      </w:r>
    </w:p>
    <w:p w:rsidR="00870CDF" w:rsidRDefault="00870CDF">
      <w:pPr>
        <w:pStyle w:val="ConsPlusNormal"/>
        <w:ind w:firstLine="540"/>
        <w:jc w:val="both"/>
      </w:pPr>
      <w:r>
        <w:t>2019 год - 132646,528 тыс. рублей;</w:t>
      </w:r>
    </w:p>
    <w:p w:rsidR="00870CDF" w:rsidRDefault="00870CDF">
      <w:pPr>
        <w:pStyle w:val="ConsPlusNormal"/>
        <w:jc w:val="both"/>
      </w:pPr>
      <w:r>
        <w:t>(в ред. постановления Администрации Курской области от 02.04.2014 N 199-па)</w:t>
      </w:r>
    </w:p>
    <w:p w:rsidR="00870CDF" w:rsidRDefault="00870CDF">
      <w:pPr>
        <w:pStyle w:val="ConsPlusNormal"/>
        <w:ind w:firstLine="540"/>
        <w:jc w:val="both"/>
      </w:pPr>
      <w:r>
        <w:t>2020 год - 132646,528 тыс. рублей.</w:t>
      </w:r>
    </w:p>
    <w:p w:rsidR="00870CDF" w:rsidRDefault="00870CDF">
      <w:pPr>
        <w:pStyle w:val="ConsPlusNormal"/>
        <w:jc w:val="both"/>
      </w:pPr>
      <w:r>
        <w:lastRenderedPageBreak/>
        <w:t>(в ред. постановления Администрации Курской области от 02.04.2014 N 199-па)</w:t>
      </w:r>
    </w:p>
    <w:p w:rsidR="00870CDF" w:rsidRDefault="00870CDF">
      <w:pPr>
        <w:pStyle w:val="ConsPlusNormal"/>
        <w:ind w:firstLine="540"/>
        <w:jc w:val="both"/>
      </w:pPr>
      <w:r>
        <w:t>Ресурсное обеспечение реализации государственной программы за счет средств областного бюджета подлежит ежегодному уточнению в рамках формирования проектов бюджетов на очередной финансовый год и плановый период.</w:t>
      </w:r>
    </w:p>
    <w:p w:rsidR="00870CDF" w:rsidRDefault="00870CDF">
      <w:pPr>
        <w:pStyle w:val="ConsPlusNormal"/>
        <w:ind w:firstLine="540"/>
        <w:jc w:val="both"/>
      </w:pPr>
      <w:r>
        <w:t>Абзац исключен. - Постановление Администрации Курской области от 02.04.2014 N 199-па.</w:t>
      </w:r>
    </w:p>
    <w:p w:rsidR="00870CDF" w:rsidRDefault="00870CDF">
      <w:pPr>
        <w:pStyle w:val="ConsPlusNormal"/>
        <w:ind w:firstLine="540"/>
        <w:jc w:val="both"/>
      </w:pPr>
      <w:r>
        <w:t>Объем внебюджетных средств, привлекаемых к реализации государственной программы в 2014 - 2020 годах, по прогнозным оценкам может составить 2590000,0 тыс. рублей, объем средств федерального бюджета - 30806,005 тыс. рублей, объем средств муниципальных бюджетов - 170656,7 тыс. рублей.</w:t>
      </w:r>
    </w:p>
    <w:p w:rsidR="00870CDF" w:rsidRDefault="00870CDF">
      <w:pPr>
        <w:pStyle w:val="ConsPlusNormal"/>
        <w:jc w:val="both"/>
      </w:pPr>
      <w:r>
        <w:t>(в ред. постановлений Администрации Курской области от 29.08.2014 N 553-па, от 13.08.2015 N 521-па, от 23.12.2015 N 921-па)</w:t>
      </w:r>
    </w:p>
    <w:p w:rsidR="00870CDF" w:rsidRDefault="00870CDF">
      <w:pPr>
        <w:pStyle w:val="ConsPlusNormal"/>
        <w:ind w:firstLine="540"/>
        <w:jc w:val="both"/>
      </w:pPr>
      <w:r>
        <w:t>Ресурсное обеспечение реализации государственной программы за счет средств областного бюджета приведено в приложении N 6 к государственной программе.</w:t>
      </w:r>
    </w:p>
    <w:p w:rsidR="00870CDF" w:rsidRDefault="00870CDF">
      <w:pPr>
        <w:pStyle w:val="ConsPlusNormal"/>
        <w:ind w:firstLine="540"/>
        <w:jc w:val="both"/>
      </w:pPr>
      <w: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государственной программы приведены в приложении N 7 к государственной программе.</w:t>
      </w:r>
    </w:p>
    <w:p w:rsidR="00870CDF" w:rsidRDefault="00870CDF">
      <w:pPr>
        <w:pStyle w:val="ConsPlusNormal"/>
        <w:jc w:val="both"/>
      </w:pPr>
    </w:p>
    <w:p w:rsidR="00870CDF" w:rsidRDefault="00870CDF">
      <w:pPr>
        <w:pStyle w:val="ConsPlusNormal"/>
        <w:jc w:val="center"/>
      </w:pPr>
      <w:r>
        <w:t>11. Оценка степени влияния выделения дополнительных объемов</w:t>
      </w:r>
    </w:p>
    <w:p w:rsidR="00870CDF" w:rsidRDefault="00870CDF">
      <w:pPr>
        <w:pStyle w:val="ConsPlusNormal"/>
        <w:jc w:val="center"/>
      </w:pPr>
      <w:r>
        <w:t>ресурсов на показатели (индикаторы) государственной</w:t>
      </w:r>
    </w:p>
    <w:p w:rsidR="00870CDF" w:rsidRDefault="00870CDF">
      <w:pPr>
        <w:pStyle w:val="ConsPlusNormal"/>
        <w:jc w:val="center"/>
      </w:pPr>
      <w:r>
        <w:t>программы (подпрограммы), состав и основные характеристики</w:t>
      </w:r>
    </w:p>
    <w:p w:rsidR="00870CDF" w:rsidRDefault="00870CDF">
      <w:pPr>
        <w:pStyle w:val="ConsPlusNormal"/>
        <w:jc w:val="center"/>
      </w:pPr>
      <w:r>
        <w:t>ведомственных целевых программ и основных мероприятий</w:t>
      </w:r>
    </w:p>
    <w:p w:rsidR="00870CDF" w:rsidRDefault="00870CDF">
      <w:pPr>
        <w:pStyle w:val="ConsPlusNormal"/>
        <w:jc w:val="center"/>
      </w:pPr>
      <w:r>
        <w:t>подпрограмм государственной программы</w:t>
      </w:r>
    </w:p>
    <w:p w:rsidR="00870CDF" w:rsidRDefault="00870CDF">
      <w:pPr>
        <w:pStyle w:val="ConsPlusNormal"/>
        <w:jc w:val="both"/>
      </w:pPr>
    </w:p>
    <w:p w:rsidR="00870CDF" w:rsidRDefault="00870CDF">
      <w:pPr>
        <w:pStyle w:val="ConsPlusNormal"/>
        <w:ind w:firstLine="540"/>
        <w:jc w:val="both"/>
      </w:pPr>
      <w:r>
        <w:t>Выделение дополнительных объемов ресурсов на реализацию государственной программы не предусмотрено.</w:t>
      </w:r>
    </w:p>
    <w:p w:rsidR="00870CDF" w:rsidRDefault="00870CDF">
      <w:pPr>
        <w:pStyle w:val="ConsPlusNormal"/>
        <w:jc w:val="both"/>
      </w:pPr>
    </w:p>
    <w:p w:rsidR="00870CDF" w:rsidRDefault="00870CDF">
      <w:pPr>
        <w:pStyle w:val="ConsPlusNormal"/>
        <w:jc w:val="center"/>
      </w:pPr>
      <w:r>
        <w:t>12. Анализ рисков реализации государственной программы</w:t>
      </w:r>
    </w:p>
    <w:p w:rsidR="00870CDF" w:rsidRDefault="00870CDF">
      <w:pPr>
        <w:pStyle w:val="ConsPlusNormal"/>
        <w:jc w:val="center"/>
      </w:pPr>
      <w:r>
        <w:t>(вероятных явлений, событий, процессов, не зависящих от</w:t>
      </w:r>
    </w:p>
    <w:p w:rsidR="00870CDF" w:rsidRDefault="00870CDF">
      <w:pPr>
        <w:pStyle w:val="ConsPlusNormal"/>
        <w:jc w:val="center"/>
      </w:pPr>
      <w:r>
        <w:t>ответственного исполнителя, соисполнителей и участников</w:t>
      </w:r>
    </w:p>
    <w:p w:rsidR="00870CDF" w:rsidRDefault="00870CDF">
      <w:pPr>
        <w:pStyle w:val="ConsPlusNormal"/>
        <w:jc w:val="center"/>
      </w:pPr>
      <w:r>
        <w:t>государственной программы и негативно влияющих</w:t>
      </w:r>
    </w:p>
    <w:p w:rsidR="00870CDF" w:rsidRDefault="00870CDF">
      <w:pPr>
        <w:pStyle w:val="ConsPlusNormal"/>
        <w:jc w:val="center"/>
      </w:pPr>
      <w:r>
        <w:t>на основные параметры государственной программы</w:t>
      </w:r>
    </w:p>
    <w:p w:rsidR="00870CDF" w:rsidRDefault="00870CDF">
      <w:pPr>
        <w:pStyle w:val="ConsPlusNormal"/>
        <w:jc w:val="center"/>
      </w:pPr>
      <w:r>
        <w:t>(подпрограмм) и описание мер управления рисками</w:t>
      </w:r>
    </w:p>
    <w:p w:rsidR="00870CDF" w:rsidRDefault="00870CDF">
      <w:pPr>
        <w:pStyle w:val="ConsPlusNormal"/>
        <w:jc w:val="center"/>
      </w:pPr>
      <w:r>
        <w:t>реализации государственной программы</w:t>
      </w:r>
    </w:p>
    <w:p w:rsidR="00870CDF" w:rsidRDefault="00870CDF">
      <w:pPr>
        <w:pStyle w:val="ConsPlusNormal"/>
        <w:jc w:val="both"/>
      </w:pPr>
    </w:p>
    <w:p w:rsidR="00870CDF" w:rsidRDefault="00870CDF">
      <w:pPr>
        <w:pStyle w:val="ConsPlusNormal"/>
        <w:ind w:firstLine="540"/>
        <w:jc w:val="both"/>
      </w:pPr>
      <w:r>
        <w:t>При реализации государственной программы необходимо учитывать возможные макроэкономические, социальные, управленческие и прочие риски.</w:t>
      </w:r>
    </w:p>
    <w:p w:rsidR="00870CDF" w:rsidRDefault="00870CDF">
      <w:pPr>
        <w:pStyle w:val="ConsPlusNormal"/>
        <w:ind w:firstLine="540"/>
        <w:jc w:val="both"/>
      </w:pPr>
      <w:r>
        <w:t>Важнейшими условиями успешной реализации государственной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государственной программы.</w:t>
      </w:r>
    </w:p>
    <w:p w:rsidR="00870CDF" w:rsidRDefault="00870CDF">
      <w:pPr>
        <w:pStyle w:val="ConsPlusNormal"/>
        <w:ind w:firstLine="540"/>
        <w:jc w:val="both"/>
      </w:pPr>
      <w:r>
        <w:t>По характеру влияния на ход и конечные результаты реализации государственной программы существенными являются следующие риски.</w:t>
      </w:r>
    </w:p>
    <w:p w:rsidR="00870CDF" w:rsidRDefault="00870CDF">
      <w:pPr>
        <w:pStyle w:val="ConsPlusNormal"/>
        <w:ind w:firstLine="540"/>
        <w:jc w:val="both"/>
      </w:pPr>
      <w:r>
        <w:t>Макроэкономические риски связаны с возможностью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 и сократить инвестиции в инфраструктуру как физической культуры и массового спорта, так и спорта высших достижений и системы подготовки спортивного резерва.</w:t>
      </w:r>
    </w:p>
    <w:p w:rsidR="00870CDF" w:rsidRDefault="00870CDF">
      <w:pPr>
        <w:pStyle w:val="ConsPlusNormal"/>
        <w:ind w:firstLine="540"/>
        <w:jc w:val="both"/>
      </w:pPr>
      <w:r>
        <w:t xml:space="preserve">Финансовые риски связаны с возникновением бюджетного дефицита и вследствие </w:t>
      </w:r>
      <w:r>
        <w:lastRenderedPageBreak/>
        <w:t>этого с недостаточным уровнем финансирования государственной программы из различных источников, секвестированием бюджетных расходов на физическую культуру и спорт, а также с отсутствием стабильного источника финансирования деятельности организаций, участвующих в реализации государственной программы. Реализация данных рисков может повлечь невыполнение в полном объеме программных мероприятий, что существенно сократит число лиц, систематически занимающихся физической культурой и массовым спортом, снизит уровень достижений спортсменов Курской области.</w:t>
      </w:r>
    </w:p>
    <w:p w:rsidR="00870CDF" w:rsidRDefault="00870CDF">
      <w:pPr>
        <w:pStyle w:val="ConsPlusNormal"/>
        <w:ind w:firstLine="540"/>
        <w:jc w:val="both"/>
      </w:pPr>
      <w:r>
        <w:t>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w:t>
      </w:r>
    </w:p>
    <w:p w:rsidR="00870CDF" w:rsidRDefault="00870CDF">
      <w:pPr>
        <w:pStyle w:val="ConsPlusNormal"/>
        <w:ind w:firstLine="540"/>
        <w:jc w:val="both"/>
      </w:pPr>
      <w:r>
        <w:t>Существенным риском является неоднородность финансовых возможностей муниципальных образований Курской области, что может привести к различной степени эффективности и результативности исполнения ими собственных полномочий в сфере физической культуры и спорта.</w:t>
      </w:r>
    </w:p>
    <w:p w:rsidR="00870CDF" w:rsidRDefault="00870CDF">
      <w:pPr>
        <w:pStyle w:val="ConsPlusNormal"/>
        <w:ind w:firstLine="540"/>
        <w:jc w:val="both"/>
      </w:pPr>
      <w:r>
        <w:t>Наибольшее отрицательное влияние на реализацию государственной программы может оказать реализация макроэкономических рисков и связанных с ними финансовых рисков. В рамках государственной программы отсутствует возможность управления этими рисками. Возможен лишь оперативный учет последствий их проявления.</w:t>
      </w:r>
    </w:p>
    <w:p w:rsidR="00870CDF" w:rsidRDefault="00870CDF">
      <w:pPr>
        <w:pStyle w:val="ConsPlusNormal"/>
        <w:ind w:firstLine="540"/>
        <w:jc w:val="both"/>
      </w:pPr>
      <w:r>
        <w:t>Минимизация финансовых рисков возможна на основе:</w:t>
      </w:r>
    </w:p>
    <w:p w:rsidR="00870CDF" w:rsidRDefault="00870CDF">
      <w:pPr>
        <w:pStyle w:val="ConsPlusNormal"/>
        <w:ind w:firstLine="540"/>
        <w:jc w:val="both"/>
      </w:pPr>
      <w:r>
        <w:t>регулярного мониторинга и оценки эффективности реализации мероприятий государственной программы;</w:t>
      </w:r>
    </w:p>
    <w:p w:rsidR="00870CDF" w:rsidRDefault="00870CDF">
      <w:pPr>
        <w:pStyle w:val="ConsPlusNormal"/>
        <w:ind w:firstLine="540"/>
        <w:jc w:val="both"/>
      </w:pPr>
      <w:r>
        <w:t>разработки дополнительных мер государственной поддержки сферы физической культуры и спорта;</w:t>
      </w:r>
    </w:p>
    <w:p w:rsidR="00870CDF" w:rsidRDefault="00870CDF">
      <w:pPr>
        <w:pStyle w:val="ConsPlusNormal"/>
        <w:ind w:firstLine="540"/>
        <w:jc w:val="both"/>
      </w:pPr>
      <w:r>
        <w:t>своевременной корректировки перечня основных мероприятий и показателей (индикаторов) государственной программы;</w:t>
      </w:r>
    </w:p>
    <w:p w:rsidR="00870CDF" w:rsidRDefault="00870CDF">
      <w:pPr>
        <w:pStyle w:val="ConsPlusNormal"/>
        <w:ind w:firstLine="540"/>
        <w:jc w:val="both"/>
      </w:pPr>
      <w:r>
        <w:t>обеспечения эффективной координации деятельности участников государственной программы и иных организаций, участвующих в реализации программных мероприятий;</w:t>
      </w:r>
    </w:p>
    <w:p w:rsidR="00870CDF" w:rsidRDefault="00870CDF">
      <w:pPr>
        <w:pStyle w:val="ConsPlusNormal"/>
        <w:ind w:firstLine="540"/>
        <w:jc w:val="both"/>
      </w:pPr>
      <w:r>
        <w:t>совершенствования межведомственного взаимодействия.</w:t>
      </w:r>
    </w:p>
    <w:p w:rsidR="00870CDF" w:rsidRDefault="00870CDF">
      <w:pPr>
        <w:pStyle w:val="ConsPlusNormal"/>
        <w:jc w:val="both"/>
      </w:pPr>
    </w:p>
    <w:p w:rsidR="00870CDF" w:rsidRDefault="00870CDF">
      <w:pPr>
        <w:pStyle w:val="ConsPlusNormal"/>
        <w:jc w:val="center"/>
      </w:pPr>
      <w:r>
        <w:t>13. Методика оценки эффективности государственной программы</w:t>
      </w:r>
    </w:p>
    <w:p w:rsidR="00870CDF" w:rsidRDefault="00870CDF">
      <w:pPr>
        <w:pStyle w:val="ConsPlusNormal"/>
        <w:jc w:val="center"/>
      </w:pPr>
      <w:r>
        <w:t>(в ред. постановления Администрации Курской области</w:t>
      </w:r>
    </w:p>
    <w:p w:rsidR="00870CDF" w:rsidRDefault="00870CDF">
      <w:pPr>
        <w:pStyle w:val="ConsPlusNormal"/>
        <w:jc w:val="center"/>
      </w:pPr>
      <w:r>
        <w:t>от 23.12.2015 N 921-па)</w:t>
      </w:r>
    </w:p>
    <w:p w:rsidR="00870CDF" w:rsidRDefault="00870CDF">
      <w:pPr>
        <w:pStyle w:val="ConsPlusNormal"/>
        <w:jc w:val="both"/>
      </w:pPr>
    </w:p>
    <w:p w:rsidR="00870CDF" w:rsidRDefault="00870CDF">
      <w:pPr>
        <w:pStyle w:val="ConsPlusNormal"/>
        <w:ind w:firstLine="540"/>
        <w:jc w:val="both"/>
      </w:pPr>
      <w:r>
        <w:t>Оценка эффективности реализации государственной программы производится ежегодно. Результаты оценки эффективности реализации государственной программы представляются в составе годового отчета комитета по физической культуре и спорту Курской области о ходе ее реализации и об оценке эффективности.</w:t>
      </w:r>
    </w:p>
    <w:p w:rsidR="00870CDF" w:rsidRDefault="00870CDF">
      <w:pPr>
        <w:pStyle w:val="ConsPlusNormal"/>
        <w:ind w:firstLine="540"/>
        <w:jc w:val="both"/>
      </w:pPr>
      <w:r>
        <w:t>Оценка эффективности государственной программы производится с учетом следующих составляющих:</w:t>
      </w:r>
    </w:p>
    <w:p w:rsidR="00870CDF" w:rsidRDefault="00870CDF">
      <w:pPr>
        <w:pStyle w:val="ConsPlusNormal"/>
        <w:ind w:firstLine="540"/>
        <w:jc w:val="both"/>
      </w:pPr>
      <w:r>
        <w:t>оценка степени достижения целей и решения задач государственной программы;</w:t>
      </w:r>
    </w:p>
    <w:p w:rsidR="00870CDF" w:rsidRDefault="00870CDF">
      <w:pPr>
        <w:pStyle w:val="ConsPlusNormal"/>
        <w:ind w:firstLine="540"/>
        <w:jc w:val="both"/>
      </w:pPr>
      <w:r>
        <w:t>оценка степени достижения целей и решения задач подпрограмм;</w:t>
      </w:r>
    </w:p>
    <w:p w:rsidR="00870CDF" w:rsidRDefault="00870CDF">
      <w:pPr>
        <w:pStyle w:val="ConsPlusNormal"/>
        <w:ind w:firstLine="540"/>
        <w:jc w:val="both"/>
      </w:pPr>
      <w:r>
        <w:t>оценка 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rsidR="00870CDF" w:rsidRDefault="00870CDF">
      <w:pPr>
        <w:pStyle w:val="ConsPlusNormal"/>
        <w:ind w:firstLine="540"/>
        <w:jc w:val="both"/>
      </w:pPr>
      <w:r>
        <w:t>оценка степени соответствия запланированному уровню затрат;</w:t>
      </w:r>
    </w:p>
    <w:p w:rsidR="00870CDF" w:rsidRDefault="00870CDF">
      <w:pPr>
        <w:pStyle w:val="ConsPlusNormal"/>
        <w:ind w:firstLine="540"/>
        <w:jc w:val="both"/>
      </w:pPr>
      <w:r>
        <w:t>оценка эффективности использования средств областного бюджета.</w:t>
      </w:r>
    </w:p>
    <w:p w:rsidR="00870CDF" w:rsidRDefault="00870CDF">
      <w:pPr>
        <w:pStyle w:val="ConsPlusNormal"/>
        <w:ind w:firstLine="540"/>
        <w:jc w:val="both"/>
      </w:pPr>
      <w:r>
        <w:t>Оценка эффективности реализации государственной программы осуществляется в два этапа.</w:t>
      </w:r>
    </w:p>
    <w:p w:rsidR="00870CDF" w:rsidRDefault="00870CDF">
      <w:pPr>
        <w:pStyle w:val="ConsPlusNormal"/>
        <w:ind w:firstLine="540"/>
        <w:jc w:val="both"/>
      </w:pPr>
      <w:r>
        <w:t xml:space="preserve">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w:t>
      </w:r>
      <w:r>
        <w:lastRenderedPageBreak/>
        <w:t>запланированному уровню затрат и оценки эффективности использования средств областного бюджета.</w:t>
      </w:r>
    </w:p>
    <w:p w:rsidR="00870CDF" w:rsidRDefault="00870CDF">
      <w:pPr>
        <w:pStyle w:val="ConsPlusNormal"/>
        <w:ind w:firstLine="540"/>
        <w:jc w:val="both"/>
      </w:pPr>
      <w:r>
        <w:t>На втором этапе осуществляется оценка эффективности реализации государственной программы,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w:t>
      </w:r>
    </w:p>
    <w:p w:rsidR="00870CDF" w:rsidRDefault="00870CDF">
      <w:pPr>
        <w:pStyle w:val="ConsPlusNormal"/>
        <w:ind w:firstLine="540"/>
        <w:jc w:val="both"/>
      </w:pPr>
      <w: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870CDF" w:rsidRDefault="00870CDF">
      <w:pPr>
        <w:pStyle w:val="ConsPlusNormal"/>
        <w:jc w:val="both"/>
      </w:pPr>
    </w:p>
    <w:p w:rsidR="00870CDF" w:rsidRDefault="00870CDF">
      <w:pPr>
        <w:pStyle w:val="ConsPlusNormal"/>
        <w:jc w:val="center"/>
      </w:pPr>
      <w:r>
        <w:t>СР</w:t>
      </w:r>
      <w:r>
        <w:rPr>
          <w:vertAlign w:val="subscript"/>
        </w:rPr>
        <w:t>М</w:t>
      </w:r>
      <w:r>
        <w:t xml:space="preserve"> = М</w:t>
      </w:r>
      <w:r>
        <w:rPr>
          <w:vertAlign w:val="subscript"/>
        </w:rPr>
        <w:t>В</w:t>
      </w:r>
      <w:r>
        <w:t xml:space="preserve"> / М,</w:t>
      </w:r>
    </w:p>
    <w:p w:rsidR="00870CDF" w:rsidRDefault="00870CDF">
      <w:pPr>
        <w:pStyle w:val="ConsPlusNormal"/>
        <w:jc w:val="both"/>
      </w:pPr>
    </w:p>
    <w:p w:rsidR="00870CDF" w:rsidRDefault="00870CDF">
      <w:pPr>
        <w:pStyle w:val="ConsPlusNormal"/>
        <w:ind w:firstLine="540"/>
        <w:jc w:val="both"/>
      </w:pPr>
      <w:r>
        <w:t>где:</w:t>
      </w:r>
    </w:p>
    <w:p w:rsidR="00870CDF" w:rsidRDefault="00870CDF">
      <w:pPr>
        <w:pStyle w:val="ConsPlusNormal"/>
        <w:ind w:firstLine="540"/>
        <w:jc w:val="both"/>
      </w:pPr>
      <w:r>
        <w:t>СР</w:t>
      </w:r>
      <w:r>
        <w:rPr>
          <w:vertAlign w:val="subscript"/>
        </w:rPr>
        <w:t>М</w:t>
      </w:r>
      <w:r>
        <w:t xml:space="preserve"> - степень реализации мероприятий;</w:t>
      </w:r>
    </w:p>
    <w:p w:rsidR="00870CDF" w:rsidRDefault="00870CDF">
      <w:pPr>
        <w:pStyle w:val="ConsPlusNormal"/>
        <w:ind w:firstLine="540"/>
        <w:jc w:val="both"/>
      </w:pPr>
      <w:r>
        <w:t>М</w:t>
      </w:r>
      <w:r>
        <w:rPr>
          <w:vertAlign w:val="subscript"/>
        </w:rPr>
        <w:t>В</w:t>
      </w:r>
      <w:r>
        <w:t xml:space="preserve"> - количество мероприятий, выполненных в полном объеме, из числа мероприятий, запланированных к реализации в отчетном году;</w:t>
      </w:r>
    </w:p>
    <w:p w:rsidR="00870CDF" w:rsidRDefault="00870CDF">
      <w:pPr>
        <w:pStyle w:val="ConsPlusNormal"/>
        <w:ind w:firstLine="540"/>
        <w:jc w:val="both"/>
      </w:pPr>
      <w:r>
        <w:t>М - общее количество мероприятий, запланированных к реализации в отчетном году.</w:t>
      </w:r>
    </w:p>
    <w:p w:rsidR="00870CDF" w:rsidRDefault="00870CDF">
      <w:pPr>
        <w:pStyle w:val="ConsPlusNormal"/>
        <w:ind w:firstLine="540"/>
        <w:jc w:val="both"/>
      </w:pPr>
      <w:r>
        <w:t>Расчет степени реализации мероприятий рассчитывается на уровне основных мероприятий подпрограмм в детальном плане-графике реализации для всех мероприятий государственной программы.</w:t>
      </w:r>
    </w:p>
    <w:p w:rsidR="00870CDF" w:rsidRDefault="00870CDF">
      <w:pPr>
        <w:pStyle w:val="ConsPlusNormal"/>
        <w:ind w:firstLine="540"/>
        <w:jc w:val="both"/>
      </w:pPr>
      <w:r>
        <w:t>Мероприятие может считаться выполненным в полном объеме при достижении следующих результатов:</w:t>
      </w:r>
    </w:p>
    <w:p w:rsidR="00870CDF" w:rsidRDefault="00870CDF">
      <w:pPr>
        <w:pStyle w:val="ConsPlusNormal"/>
        <w:ind w:firstLine="540"/>
        <w:jc w:val="both"/>
      </w:pPr>
      <w:r>
        <w:t>мероприятие, результаты которого оцениваются на основании числовых (в абсолютных или относительных величинах) значений показателей (индикаторов) &lt;1&gt;,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&lt;2&gt;.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870CDF" w:rsidRDefault="00870CDF">
      <w:pPr>
        <w:pStyle w:val="ConsPlusNormal"/>
        <w:ind w:firstLine="540"/>
        <w:jc w:val="both"/>
      </w:pPr>
      <w:r>
        <w:t>--------------------------------</w:t>
      </w:r>
    </w:p>
    <w:p w:rsidR="00870CDF" w:rsidRDefault="00870CDF">
      <w:pPr>
        <w:pStyle w:val="ConsPlusNormal"/>
        <w:ind w:firstLine="540"/>
        <w:jc w:val="both"/>
      </w:pPr>
      <w:bookmarkStart w:id="3" w:name="P415"/>
      <w:bookmarkEnd w:id="3"/>
      <w:r>
        <w:t>&lt;1&gt; В случаях, когда в графе "результат мероприятия" детального плана-графика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p w:rsidR="00870CDF" w:rsidRDefault="00870CDF">
      <w:pPr>
        <w:pStyle w:val="ConsPlusNormal"/>
        <w:ind w:firstLine="540"/>
        <w:jc w:val="both"/>
      </w:pPr>
      <w:bookmarkStart w:id="4" w:name="P416"/>
      <w:bookmarkEnd w:id="4"/>
      <w:r>
        <w:t>&lt;2&gt;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 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870CDF" w:rsidRDefault="00870CDF">
      <w:pPr>
        <w:pStyle w:val="ConsPlusNormal"/>
        <w:jc w:val="both"/>
      </w:pPr>
    </w:p>
    <w:p w:rsidR="00870CDF" w:rsidRDefault="00870CDF">
      <w:pPr>
        <w:pStyle w:val="ConsPlusNormal"/>
        <w:ind w:firstLine="540"/>
        <w:jc w:val="both"/>
      </w:pPr>
      <w:r>
        <w:t xml:space="preserve">мероприятие, предусматривающее оказание государственных услуг (работ) на основании государственного задания, финансовое обеспечение которого осуществляется </w:t>
      </w:r>
      <w:r>
        <w:lastRenderedPageBreak/>
        <w:t>за счет средств областного бюджета, считается выполненным в полном объеме в случае выполнения сводных показателей государственного задания по объему и по качеству государственных услуг (работ) не менее чем на 95% от установленных значений на отчетный год;</w:t>
      </w:r>
    </w:p>
    <w:p w:rsidR="00870CDF" w:rsidRDefault="00870CDF">
      <w:pPr>
        <w:pStyle w:val="ConsPlusNormal"/>
        <w:ind w:firstLine="540"/>
        <w:jc w:val="both"/>
      </w:pPr>
      <w:r>
        <w:t>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(оценка проводится экспертно).</w:t>
      </w:r>
    </w:p>
    <w:p w:rsidR="00870CDF" w:rsidRDefault="00870CDF">
      <w:pPr>
        <w:pStyle w:val="ConsPlusNormal"/>
        <w:ind w:firstLine="540"/>
        <w:jc w:val="both"/>
      </w:pPr>
      <w:r>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870CDF" w:rsidRDefault="00870CDF">
      <w:pPr>
        <w:pStyle w:val="ConsPlusNormal"/>
        <w:jc w:val="both"/>
      </w:pPr>
    </w:p>
    <w:p w:rsidR="00870CDF" w:rsidRDefault="00870CDF">
      <w:pPr>
        <w:pStyle w:val="ConsPlusNormal"/>
        <w:jc w:val="center"/>
      </w:pPr>
      <w:r>
        <w:t>СС</w:t>
      </w:r>
      <w:r>
        <w:rPr>
          <w:vertAlign w:val="subscript"/>
        </w:rPr>
        <w:t>уз</w:t>
      </w:r>
      <w:r>
        <w:t xml:space="preserve"> = З</w:t>
      </w:r>
      <w:r>
        <w:rPr>
          <w:vertAlign w:val="subscript"/>
        </w:rPr>
        <w:t>ф</w:t>
      </w:r>
      <w:r>
        <w:t xml:space="preserve"> / З</w:t>
      </w:r>
      <w:r>
        <w:rPr>
          <w:vertAlign w:val="subscript"/>
        </w:rPr>
        <w:t>п</w:t>
      </w:r>
      <w:r>
        <w:t>,</w:t>
      </w:r>
    </w:p>
    <w:p w:rsidR="00870CDF" w:rsidRDefault="00870CDF">
      <w:pPr>
        <w:pStyle w:val="ConsPlusNormal"/>
        <w:jc w:val="both"/>
      </w:pPr>
    </w:p>
    <w:p w:rsidR="00870CDF" w:rsidRDefault="00870CDF">
      <w:pPr>
        <w:pStyle w:val="ConsPlusNormal"/>
        <w:ind w:firstLine="540"/>
        <w:jc w:val="both"/>
      </w:pPr>
      <w:r>
        <w:t>где:</w:t>
      </w:r>
    </w:p>
    <w:p w:rsidR="00870CDF" w:rsidRDefault="00870CDF">
      <w:pPr>
        <w:pStyle w:val="ConsPlusNormal"/>
        <w:ind w:firstLine="540"/>
        <w:jc w:val="both"/>
      </w:pPr>
      <w:r>
        <w:t>СС</w:t>
      </w:r>
      <w:r>
        <w:rPr>
          <w:vertAlign w:val="subscript"/>
        </w:rPr>
        <w:t>уз</w:t>
      </w:r>
      <w:r>
        <w:t xml:space="preserve"> - степень соответствия запланированному уровню расходов;</w:t>
      </w:r>
    </w:p>
    <w:p w:rsidR="00870CDF" w:rsidRDefault="00870CDF">
      <w:pPr>
        <w:pStyle w:val="ConsPlusNormal"/>
        <w:ind w:firstLine="540"/>
        <w:jc w:val="both"/>
      </w:pPr>
      <w:r>
        <w:t>З</w:t>
      </w:r>
      <w:r>
        <w:rPr>
          <w:vertAlign w:val="subscript"/>
        </w:rPr>
        <w:t>ф</w:t>
      </w:r>
      <w:r>
        <w:t xml:space="preserve"> - фактические расходы на реализацию подпрограммы в отчетном году;</w:t>
      </w:r>
    </w:p>
    <w:p w:rsidR="00870CDF" w:rsidRDefault="00870CDF">
      <w:pPr>
        <w:pStyle w:val="ConsPlusNormal"/>
        <w:ind w:firstLine="540"/>
        <w:jc w:val="both"/>
      </w:pPr>
      <w:r>
        <w:t>З</w:t>
      </w:r>
      <w:r>
        <w:rPr>
          <w:vertAlign w:val="subscript"/>
        </w:rPr>
        <w:t>п</w:t>
      </w:r>
      <w:r>
        <w:t xml:space="preserve"> - плановые расходы на реализацию подпрограммы в отчетном году.</w:t>
      </w:r>
    </w:p>
    <w:p w:rsidR="00870CDF" w:rsidRDefault="00870CDF">
      <w:pPr>
        <w:pStyle w:val="ConsPlusNormal"/>
        <w:ind w:firstLine="540"/>
        <w:jc w:val="both"/>
      </w:pPr>
      <w:r>
        <w:t>В качестве плановых расходов из средств областного бюджета указываются данные по бюджетным ассигнованиям, предусмотренным на реализацию соответствующей подпрограммы в законе Курской области об областном бюджете на отчетный год по состоянию на 1 января отчетного года.</w:t>
      </w:r>
    </w:p>
    <w:p w:rsidR="00870CDF" w:rsidRDefault="00870CDF">
      <w:pPr>
        <w:pStyle w:val="ConsPlusNormal"/>
        <w:ind w:firstLine="540"/>
        <w:jc w:val="both"/>
      </w:pPr>
      <w: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государственной программы.</w:t>
      </w:r>
    </w:p>
    <w:p w:rsidR="00870CDF" w:rsidRDefault="00870CDF">
      <w:pPr>
        <w:pStyle w:val="ConsPlusNormal"/>
        <w:ind w:firstLine="540"/>
        <w:jc w:val="both"/>
      </w:pPr>
      <w:r>
        <w:t>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w:t>
      </w:r>
    </w:p>
    <w:p w:rsidR="00870CDF" w:rsidRDefault="00870CDF">
      <w:pPr>
        <w:pStyle w:val="ConsPlusNormal"/>
        <w:jc w:val="both"/>
      </w:pPr>
    </w:p>
    <w:p w:rsidR="00870CDF" w:rsidRDefault="00870CDF">
      <w:pPr>
        <w:pStyle w:val="ConsPlusNormal"/>
        <w:jc w:val="center"/>
      </w:pPr>
      <w:r>
        <w:t>Э</w:t>
      </w:r>
      <w:r>
        <w:rPr>
          <w:vertAlign w:val="subscript"/>
        </w:rPr>
        <w:t>ис</w:t>
      </w:r>
      <w:r>
        <w:t xml:space="preserve"> = СР</w:t>
      </w:r>
      <w:r>
        <w:rPr>
          <w:vertAlign w:val="subscript"/>
        </w:rPr>
        <w:t>м</w:t>
      </w:r>
      <w:r>
        <w:t xml:space="preserve"> / СС</w:t>
      </w:r>
      <w:r>
        <w:rPr>
          <w:vertAlign w:val="subscript"/>
        </w:rPr>
        <w:t>уз</w:t>
      </w:r>
      <w:r>
        <w:t>,</w:t>
      </w:r>
    </w:p>
    <w:p w:rsidR="00870CDF" w:rsidRDefault="00870CDF">
      <w:pPr>
        <w:pStyle w:val="ConsPlusNormal"/>
        <w:jc w:val="both"/>
      </w:pPr>
    </w:p>
    <w:p w:rsidR="00870CDF" w:rsidRDefault="00870CDF">
      <w:pPr>
        <w:pStyle w:val="ConsPlusNormal"/>
        <w:ind w:firstLine="540"/>
        <w:jc w:val="both"/>
      </w:pPr>
      <w:r>
        <w:t>где:</w:t>
      </w:r>
    </w:p>
    <w:p w:rsidR="00870CDF" w:rsidRDefault="00870CDF">
      <w:pPr>
        <w:pStyle w:val="ConsPlusNormal"/>
        <w:ind w:firstLine="540"/>
        <w:jc w:val="both"/>
      </w:pPr>
      <w:r>
        <w:t>Э</w:t>
      </w:r>
      <w:r>
        <w:rPr>
          <w:vertAlign w:val="subscript"/>
        </w:rPr>
        <w:t>ис</w:t>
      </w:r>
      <w:r>
        <w:t xml:space="preserve"> - эффективность использования средств областного бюджета;</w:t>
      </w:r>
    </w:p>
    <w:p w:rsidR="00870CDF" w:rsidRDefault="00870CDF">
      <w:pPr>
        <w:pStyle w:val="ConsPlusNormal"/>
        <w:ind w:firstLine="540"/>
        <w:jc w:val="both"/>
      </w:pPr>
      <w:r>
        <w:t>СР</w:t>
      </w:r>
      <w:r>
        <w:rPr>
          <w:vertAlign w:val="subscript"/>
        </w:rPr>
        <w:t>м</w:t>
      </w:r>
      <w:r>
        <w:t xml:space="preserve"> - степень реализации мероприятий, полностью или частично финансируемых из средств областного бюджета;</w:t>
      </w:r>
    </w:p>
    <w:p w:rsidR="00870CDF" w:rsidRDefault="00870CDF">
      <w:pPr>
        <w:pStyle w:val="ConsPlusNormal"/>
        <w:ind w:firstLine="540"/>
        <w:jc w:val="both"/>
      </w:pPr>
      <w:r>
        <w:t>СС</w:t>
      </w:r>
      <w:r>
        <w:rPr>
          <w:vertAlign w:val="subscript"/>
        </w:rPr>
        <w:t>уз</w:t>
      </w:r>
      <w:r>
        <w:t xml:space="preserve"> - степень соответствия запланированному уровню расходов из средств областного бюджета.</w:t>
      </w:r>
    </w:p>
    <w:p w:rsidR="00870CDF" w:rsidRDefault="00870CDF">
      <w:pPr>
        <w:pStyle w:val="ConsPlusNormal"/>
        <w:ind w:firstLine="540"/>
        <w:jc w:val="both"/>
      </w:pPr>
      <w: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870CDF" w:rsidRDefault="00870CDF">
      <w:pPr>
        <w:pStyle w:val="ConsPlusNormal"/>
        <w:ind w:firstLine="540"/>
        <w:jc w:val="both"/>
      </w:pPr>
      <w:r>
        <w:t>Степень достижения планового значения показателя (индикатора) рассчитывается по следующим формулам:</w:t>
      </w:r>
    </w:p>
    <w:p w:rsidR="00870CDF" w:rsidRDefault="00870CDF">
      <w:pPr>
        <w:pStyle w:val="ConsPlusNormal"/>
        <w:ind w:firstLine="540"/>
        <w:jc w:val="both"/>
      </w:pPr>
      <w:r>
        <w:t>для показателей (индикаторов), желаемой тенденцией развития которых является увеличение значений:</w:t>
      </w:r>
    </w:p>
    <w:p w:rsidR="00870CDF" w:rsidRDefault="00870CDF">
      <w:pPr>
        <w:pStyle w:val="ConsPlusNormal"/>
        <w:jc w:val="both"/>
      </w:pPr>
    </w:p>
    <w:p w:rsidR="00870CDF" w:rsidRDefault="00870CDF">
      <w:pPr>
        <w:pStyle w:val="ConsPlusNormal"/>
        <w:jc w:val="center"/>
      </w:pPr>
      <w:r>
        <w:t>СД</w:t>
      </w:r>
      <w:r>
        <w:rPr>
          <w:vertAlign w:val="subscript"/>
        </w:rPr>
        <w:t>п/ппз</w:t>
      </w:r>
      <w:r>
        <w:t xml:space="preserve"> = ЗП</w:t>
      </w:r>
      <w:r>
        <w:rPr>
          <w:vertAlign w:val="subscript"/>
        </w:rPr>
        <w:t>п/пф</w:t>
      </w:r>
      <w:r>
        <w:t xml:space="preserve"> / ЗП</w:t>
      </w:r>
      <w:r>
        <w:rPr>
          <w:vertAlign w:val="subscript"/>
        </w:rPr>
        <w:t>п/пп</w:t>
      </w:r>
      <w:r>
        <w:t>,</w:t>
      </w:r>
    </w:p>
    <w:p w:rsidR="00870CDF" w:rsidRDefault="00870CDF">
      <w:pPr>
        <w:pStyle w:val="ConsPlusNormal"/>
        <w:jc w:val="both"/>
      </w:pPr>
    </w:p>
    <w:p w:rsidR="00870CDF" w:rsidRDefault="00870CDF">
      <w:pPr>
        <w:pStyle w:val="ConsPlusNormal"/>
        <w:ind w:firstLine="540"/>
        <w:jc w:val="both"/>
      </w:pPr>
      <w:r>
        <w:t>для показателей (индикаторов), желаемой тенденцией развития которых является снижение значений:</w:t>
      </w:r>
    </w:p>
    <w:p w:rsidR="00870CDF" w:rsidRDefault="00870CDF">
      <w:pPr>
        <w:pStyle w:val="ConsPlusNormal"/>
        <w:jc w:val="both"/>
      </w:pPr>
    </w:p>
    <w:p w:rsidR="00870CDF" w:rsidRDefault="00870CDF">
      <w:pPr>
        <w:pStyle w:val="ConsPlusNormal"/>
        <w:jc w:val="center"/>
      </w:pPr>
      <w:r>
        <w:t>СД</w:t>
      </w:r>
      <w:r>
        <w:rPr>
          <w:vertAlign w:val="subscript"/>
        </w:rPr>
        <w:t>п/ппз</w:t>
      </w:r>
      <w:r>
        <w:t xml:space="preserve"> = ЗП</w:t>
      </w:r>
      <w:r>
        <w:rPr>
          <w:vertAlign w:val="subscript"/>
        </w:rPr>
        <w:t>п/пп</w:t>
      </w:r>
      <w:r>
        <w:t xml:space="preserve"> / ЗП</w:t>
      </w:r>
      <w:r>
        <w:rPr>
          <w:vertAlign w:val="subscript"/>
        </w:rPr>
        <w:t>п/пф</w:t>
      </w:r>
      <w:r>
        <w:t>,</w:t>
      </w:r>
    </w:p>
    <w:p w:rsidR="00870CDF" w:rsidRDefault="00870CDF">
      <w:pPr>
        <w:pStyle w:val="ConsPlusNormal"/>
        <w:jc w:val="both"/>
      </w:pPr>
    </w:p>
    <w:p w:rsidR="00870CDF" w:rsidRDefault="00870CDF">
      <w:pPr>
        <w:pStyle w:val="ConsPlusNormal"/>
        <w:ind w:firstLine="540"/>
        <w:jc w:val="both"/>
      </w:pPr>
      <w:r>
        <w:t>где:</w:t>
      </w:r>
    </w:p>
    <w:p w:rsidR="00870CDF" w:rsidRDefault="00870CDF">
      <w:pPr>
        <w:pStyle w:val="ConsPlusNormal"/>
        <w:jc w:val="both"/>
      </w:pPr>
    </w:p>
    <w:p w:rsidR="00870CDF" w:rsidRDefault="00870CDF">
      <w:pPr>
        <w:pStyle w:val="ConsPlusNormal"/>
        <w:ind w:firstLine="540"/>
        <w:jc w:val="both"/>
      </w:pPr>
      <w:r>
        <w:t>СД</w:t>
      </w:r>
      <w:r>
        <w:rPr>
          <w:vertAlign w:val="subscript"/>
        </w:rPr>
        <w:t>п/ппз</w:t>
      </w:r>
      <w:r>
        <w:t xml:space="preserve"> - степень достижения планового значения показателя (индикатора, характеризующего цели и задачи подпрограммы);</w:t>
      </w:r>
    </w:p>
    <w:p w:rsidR="00870CDF" w:rsidRDefault="00870CDF">
      <w:pPr>
        <w:pStyle w:val="ConsPlusNormal"/>
        <w:ind w:firstLine="540"/>
        <w:jc w:val="both"/>
      </w:pPr>
      <w:r>
        <w:t>ЗП</w:t>
      </w:r>
      <w:r>
        <w:rPr>
          <w:vertAlign w:val="subscript"/>
        </w:rPr>
        <w:t>п/пф</w:t>
      </w:r>
      <w:r>
        <w:t xml:space="preserve"> - значение показателя (индикатора), характеризующего цели и задачи подпрограммы, фактически достигнутое на конец отчетного периода;</w:t>
      </w:r>
    </w:p>
    <w:p w:rsidR="00870CDF" w:rsidRDefault="00870CDF">
      <w:pPr>
        <w:pStyle w:val="ConsPlusNormal"/>
        <w:ind w:firstLine="540"/>
        <w:jc w:val="both"/>
      </w:pPr>
      <w:r>
        <w:t>ЗП</w:t>
      </w:r>
      <w:r>
        <w:rPr>
          <w:vertAlign w:val="subscript"/>
        </w:rPr>
        <w:t>п/пп</w:t>
      </w:r>
      <w:r>
        <w:t xml:space="preserve"> - плановое значение показателя (индикатора), характеризующего цели и задачи подпрограммы.</w:t>
      </w:r>
    </w:p>
    <w:p w:rsidR="00870CDF" w:rsidRDefault="00870CDF">
      <w:pPr>
        <w:pStyle w:val="ConsPlusNormal"/>
        <w:ind w:firstLine="540"/>
        <w:jc w:val="both"/>
      </w:pPr>
      <w:r>
        <w:t>Степень реализации подпрограммы рассчитывается по формуле:</w:t>
      </w:r>
    </w:p>
    <w:p w:rsidR="00870CDF" w:rsidRDefault="00870CDF">
      <w:pPr>
        <w:pStyle w:val="ConsPlusNormal"/>
        <w:jc w:val="both"/>
      </w:pPr>
    </w:p>
    <w:p w:rsidR="00870CDF" w:rsidRDefault="00F86EED">
      <w:pPr>
        <w:pStyle w:val="ConsPlusNormal"/>
        <w:jc w:val="center"/>
      </w:pPr>
      <w:r w:rsidRPr="00984C24">
        <w:rPr>
          <w:position w:val="-26"/>
        </w:rPr>
        <w:pict>
          <v:shape id="_x0000_i1025" style="width:128.25pt;height:38.25pt" coordsize="" o:spt="100" adj="0,,0" path="al10800,10800@8@8@4@6,10800,10800,10800,10800@9@7l@30@31@17@18@24@25@15@16@32@33xe" stroked="f">
            <v:stroke joinstyle="miter"/>
            <v:imagedata r:id="rId4"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870CDF" w:rsidRDefault="00870CDF">
      <w:pPr>
        <w:pStyle w:val="ConsPlusNormal"/>
        <w:jc w:val="both"/>
      </w:pPr>
    </w:p>
    <w:p w:rsidR="00870CDF" w:rsidRDefault="00870CDF">
      <w:pPr>
        <w:pStyle w:val="ConsPlusNormal"/>
        <w:ind w:firstLine="540"/>
        <w:jc w:val="both"/>
      </w:pPr>
      <w:r>
        <w:t>где:</w:t>
      </w:r>
    </w:p>
    <w:p w:rsidR="00870CDF" w:rsidRDefault="00870CDF">
      <w:pPr>
        <w:pStyle w:val="ConsPlusNormal"/>
        <w:ind w:firstLine="540"/>
        <w:jc w:val="both"/>
      </w:pPr>
      <w:r>
        <w:t>СР</w:t>
      </w:r>
      <w:r>
        <w:rPr>
          <w:vertAlign w:val="subscript"/>
        </w:rPr>
        <w:t>п/п</w:t>
      </w:r>
      <w:r>
        <w:t xml:space="preserve"> - степень реализации подпрограммы;</w:t>
      </w:r>
    </w:p>
    <w:p w:rsidR="00870CDF" w:rsidRDefault="00870CDF">
      <w:pPr>
        <w:pStyle w:val="ConsPlusNormal"/>
        <w:ind w:firstLine="540"/>
        <w:jc w:val="both"/>
      </w:pPr>
      <w:r>
        <w:t>СД</w:t>
      </w:r>
      <w:r>
        <w:rPr>
          <w:vertAlign w:val="subscript"/>
        </w:rPr>
        <w:t>п/ппз</w:t>
      </w:r>
      <w:r>
        <w:t xml:space="preserve"> - степень достижения планового значения показателя (индикатора), характеризующего цели и задачи подпрограммы;</w:t>
      </w:r>
    </w:p>
    <w:p w:rsidR="00870CDF" w:rsidRDefault="00870CDF">
      <w:pPr>
        <w:pStyle w:val="ConsPlusNormal"/>
        <w:ind w:firstLine="540"/>
        <w:jc w:val="both"/>
      </w:pPr>
      <w:r>
        <w:t>N - число показателей (индикаторов), характеризующих цели и задачи подпрограммы;</w:t>
      </w:r>
    </w:p>
    <w:p w:rsidR="00870CDF" w:rsidRDefault="00870CDF">
      <w:pPr>
        <w:pStyle w:val="ConsPlusNormal"/>
        <w:ind w:firstLine="540"/>
        <w:jc w:val="both"/>
      </w:pPr>
      <w:r>
        <w:t>k</w:t>
      </w:r>
      <w:r>
        <w:rPr>
          <w:vertAlign w:val="subscript"/>
        </w:rPr>
        <w:t>i</w:t>
      </w:r>
      <w:r>
        <w:t xml:space="preserve"> - удельный вес, отражающий значимость показателя (индикатора), </w:t>
      </w:r>
      <w:r w:rsidR="00F86EED" w:rsidRPr="00984C24">
        <w:rPr>
          <w:position w:val="-14"/>
        </w:rPr>
        <w:pict>
          <v:shape id="_x0000_i1026" style="width:48pt;height:22.5pt" coordsize="" o:spt="100" adj="0,,0" path="al10800,10800@8@8@4@6,10800,10800,10800,10800@9@7l@30@31@17@18@24@25@15@16@32@33xe" stroked="f">
            <v:stroke joinstyle="miter"/>
            <v:imagedata r:id="rId5"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870CDF" w:rsidRDefault="00870CDF">
      <w:pPr>
        <w:pStyle w:val="ConsPlusNormal"/>
        <w:ind w:firstLine="540"/>
        <w:jc w:val="both"/>
      </w:pPr>
      <w:r>
        <w:t>При использовании данной формулы, в случаях если СД</w:t>
      </w:r>
      <w:r>
        <w:rPr>
          <w:vertAlign w:val="subscript"/>
        </w:rPr>
        <w:t>п/ппз</w:t>
      </w:r>
      <w:r>
        <w:t xml:space="preserve"> больше 1, значение СД</w:t>
      </w:r>
      <w:r>
        <w:rPr>
          <w:vertAlign w:val="subscript"/>
        </w:rPr>
        <w:t>п/ппз</w:t>
      </w:r>
      <w:r>
        <w:t xml:space="preserve"> принимается равным 1.</w:t>
      </w:r>
    </w:p>
    <w:p w:rsidR="00870CDF" w:rsidRDefault="00870CDF">
      <w:pPr>
        <w:pStyle w:val="ConsPlusNormal"/>
        <w:ind w:firstLine="540"/>
        <w:jc w:val="both"/>
      </w:pPr>
      <w:r>
        <w:t>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w:t>
      </w:r>
    </w:p>
    <w:p w:rsidR="00870CDF" w:rsidRDefault="00870CDF">
      <w:pPr>
        <w:pStyle w:val="ConsPlusNormal"/>
        <w:jc w:val="both"/>
      </w:pPr>
    </w:p>
    <w:p w:rsidR="00870CDF" w:rsidRDefault="00870CDF">
      <w:pPr>
        <w:pStyle w:val="ConsPlusNormal"/>
        <w:jc w:val="center"/>
      </w:pPr>
      <w:r>
        <w:t>ЭР</w:t>
      </w:r>
      <w:r>
        <w:rPr>
          <w:vertAlign w:val="subscript"/>
        </w:rPr>
        <w:t>п/п</w:t>
      </w:r>
      <w:r>
        <w:t xml:space="preserve"> = СР</w:t>
      </w:r>
      <w:r>
        <w:rPr>
          <w:vertAlign w:val="subscript"/>
        </w:rPr>
        <w:t>п/п</w:t>
      </w:r>
      <w:r>
        <w:t xml:space="preserve"> x Э</w:t>
      </w:r>
      <w:r>
        <w:rPr>
          <w:vertAlign w:val="subscript"/>
        </w:rPr>
        <w:t>ис</w:t>
      </w:r>
      <w:r>
        <w:t>,</w:t>
      </w:r>
    </w:p>
    <w:p w:rsidR="00870CDF" w:rsidRDefault="00870CDF">
      <w:pPr>
        <w:pStyle w:val="ConsPlusNormal"/>
        <w:jc w:val="both"/>
      </w:pPr>
    </w:p>
    <w:p w:rsidR="00870CDF" w:rsidRDefault="00870CDF">
      <w:pPr>
        <w:pStyle w:val="ConsPlusNormal"/>
        <w:ind w:firstLine="540"/>
        <w:jc w:val="both"/>
      </w:pPr>
      <w:r>
        <w:t>где:</w:t>
      </w:r>
    </w:p>
    <w:p w:rsidR="00870CDF" w:rsidRDefault="00870CDF">
      <w:pPr>
        <w:pStyle w:val="ConsPlusNormal"/>
        <w:ind w:firstLine="540"/>
        <w:jc w:val="both"/>
      </w:pPr>
      <w:r>
        <w:t>ЭР</w:t>
      </w:r>
      <w:r>
        <w:rPr>
          <w:vertAlign w:val="subscript"/>
        </w:rPr>
        <w:t>п/п</w:t>
      </w:r>
      <w:r>
        <w:t xml:space="preserve"> - эффективность реализации подпрограммы;</w:t>
      </w:r>
    </w:p>
    <w:p w:rsidR="00870CDF" w:rsidRDefault="00870CDF">
      <w:pPr>
        <w:pStyle w:val="ConsPlusNormal"/>
        <w:ind w:firstLine="540"/>
        <w:jc w:val="both"/>
      </w:pPr>
      <w:r>
        <w:t>СР</w:t>
      </w:r>
      <w:r>
        <w:rPr>
          <w:vertAlign w:val="subscript"/>
        </w:rPr>
        <w:t>п/п</w:t>
      </w:r>
      <w:r>
        <w:t xml:space="preserve"> - степень реализации подпрограммы;</w:t>
      </w:r>
    </w:p>
    <w:p w:rsidR="00870CDF" w:rsidRDefault="00870CDF">
      <w:pPr>
        <w:pStyle w:val="ConsPlusNormal"/>
        <w:ind w:firstLine="540"/>
        <w:jc w:val="both"/>
      </w:pPr>
      <w:r>
        <w:t>Э</w:t>
      </w:r>
      <w:r>
        <w:rPr>
          <w:vertAlign w:val="subscript"/>
        </w:rPr>
        <w:t>ис</w:t>
      </w:r>
      <w:r>
        <w:t xml:space="preserve"> - эффективность использования средств областного бюджета. Эффективность реализации подпрограммы признается высокой, в случае если значение ЭР</w:t>
      </w:r>
      <w:r>
        <w:rPr>
          <w:vertAlign w:val="subscript"/>
        </w:rPr>
        <w:t>п/п</w:t>
      </w:r>
      <w:r>
        <w:t xml:space="preserve"> составляет не менее 0,9.</w:t>
      </w:r>
    </w:p>
    <w:p w:rsidR="00870CDF" w:rsidRDefault="00870CDF">
      <w:pPr>
        <w:pStyle w:val="ConsPlusNormal"/>
        <w:ind w:firstLine="540"/>
        <w:jc w:val="both"/>
      </w:pPr>
      <w:r>
        <w:t>Эффективность реализации подпрограммы признается средней, в случае если значение ЭР</w:t>
      </w:r>
      <w:r>
        <w:rPr>
          <w:vertAlign w:val="subscript"/>
        </w:rPr>
        <w:t>п/п</w:t>
      </w:r>
      <w:r>
        <w:t xml:space="preserve"> составляет не менее 0,8.</w:t>
      </w:r>
    </w:p>
    <w:p w:rsidR="00870CDF" w:rsidRDefault="00870CDF">
      <w:pPr>
        <w:pStyle w:val="ConsPlusNormal"/>
        <w:ind w:firstLine="540"/>
        <w:jc w:val="both"/>
      </w:pPr>
      <w:r>
        <w:t>Эффективность реализации подпрограммы признается удовлетворительной, в случае если значение ЭР</w:t>
      </w:r>
      <w:r>
        <w:rPr>
          <w:vertAlign w:val="subscript"/>
        </w:rPr>
        <w:t>п/п</w:t>
      </w:r>
      <w:r>
        <w:t xml:space="preserve"> составляет не менее 0,7.</w:t>
      </w:r>
    </w:p>
    <w:p w:rsidR="00870CDF" w:rsidRDefault="00870CDF">
      <w:pPr>
        <w:pStyle w:val="ConsPlusNormal"/>
        <w:ind w:firstLine="540"/>
        <w:jc w:val="both"/>
      </w:pPr>
      <w:r>
        <w:t>В остальных случаях эффективность реализации подпрограммы признается неудовлетворительной.</w:t>
      </w:r>
    </w:p>
    <w:p w:rsidR="00870CDF" w:rsidRDefault="00870CDF">
      <w:pPr>
        <w:pStyle w:val="ConsPlusNormal"/>
        <w:ind w:firstLine="540"/>
        <w:jc w:val="both"/>
      </w:pPr>
      <w:r>
        <w:t>Для оценки степени достижения целей и решения задач (далее - степень реализации) государственной программы определяется степень достижения плановых значений каждого показателя (индикатора), характеризующего цели и задачи государственной программы.</w:t>
      </w:r>
    </w:p>
    <w:p w:rsidR="00870CDF" w:rsidRDefault="00870CDF">
      <w:pPr>
        <w:pStyle w:val="ConsPlusNormal"/>
        <w:ind w:firstLine="540"/>
        <w:jc w:val="both"/>
      </w:pPr>
      <w:r>
        <w:t>Степень достижения планового значения показателя (индикатора), характеризующего цели и задачи государственной программы, рассчитывается по следующим формулам:</w:t>
      </w:r>
    </w:p>
    <w:p w:rsidR="00870CDF" w:rsidRDefault="00870CDF">
      <w:pPr>
        <w:pStyle w:val="ConsPlusNormal"/>
        <w:ind w:firstLine="540"/>
        <w:jc w:val="both"/>
      </w:pPr>
      <w:r>
        <w:t>для показателей (индикаторов), желаемой тенденцией развития которых является увеличение значений:</w:t>
      </w:r>
    </w:p>
    <w:p w:rsidR="00870CDF" w:rsidRDefault="00870CDF">
      <w:pPr>
        <w:pStyle w:val="ConsPlusNormal"/>
        <w:jc w:val="both"/>
      </w:pPr>
    </w:p>
    <w:p w:rsidR="00870CDF" w:rsidRDefault="00870CDF">
      <w:pPr>
        <w:pStyle w:val="ConsPlusNormal"/>
        <w:jc w:val="center"/>
      </w:pPr>
      <w:r>
        <w:lastRenderedPageBreak/>
        <w:t>СД</w:t>
      </w:r>
      <w:r>
        <w:rPr>
          <w:vertAlign w:val="subscript"/>
        </w:rPr>
        <w:t>гппз</w:t>
      </w:r>
      <w:r>
        <w:t xml:space="preserve"> = ЗП</w:t>
      </w:r>
      <w:r>
        <w:rPr>
          <w:vertAlign w:val="subscript"/>
        </w:rPr>
        <w:t>гпф</w:t>
      </w:r>
      <w:r>
        <w:t xml:space="preserve"> / ЗП</w:t>
      </w:r>
      <w:r>
        <w:rPr>
          <w:vertAlign w:val="subscript"/>
        </w:rPr>
        <w:t>гпп</w:t>
      </w:r>
      <w:r>
        <w:t>,</w:t>
      </w:r>
    </w:p>
    <w:p w:rsidR="00870CDF" w:rsidRDefault="00870CDF">
      <w:pPr>
        <w:pStyle w:val="ConsPlusNormal"/>
        <w:jc w:val="both"/>
      </w:pPr>
    </w:p>
    <w:p w:rsidR="00870CDF" w:rsidRDefault="00870CDF">
      <w:pPr>
        <w:pStyle w:val="ConsPlusNormal"/>
        <w:ind w:firstLine="540"/>
        <w:jc w:val="both"/>
      </w:pPr>
      <w:r>
        <w:t>для показателей (индикаторов), желаемой тенденцией развития которых является снижение значений:</w:t>
      </w:r>
    </w:p>
    <w:p w:rsidR="00870CDF" w:rsidRDefault="00870CDF">
      <w:pPr>
        <w:pStyle w:val="ConsPlusNormal"/>
        <w:jc w:val="both"/>
      </w:pPr>
    </w:p>
    <w:p w:rsidR="00870CDF" w:rsidRDefault="00870CDF">
      <w:pPr>
        <w:pStyle w:val="ConsPlusNormal"/>
        <w:jc w:val="center"/>
      </w:pPr>
      <w:r>
        <w:t>СД</w:t>
      </w:r>
      <w:r>
        <w:rPr>
          <w:vertAlign w:val="subscript"/>
        </w:rPr>
        <w:t>гппз</w:t>
      </w:r>
      <w:r>
        <w:t xml:space="preserve"> = ЗП</w:t>
      </w:r>
      <w:r>
        <w:rPr>
          <w:vertAlign w:val="subscript"/>
        </w:rPr>
        <w:t>гпп</w:t>
      </w:r>
      <w:r>
        <w:t xml:space="preserve"> / ЗП</w:t>
      </w:r>
      <w:r>
        <w:rPr>
          <w:vertAlign w:val="subscript"/>
        </w:rPr>
        <w:t>гпф</w:t>
      </w:r>
      <w:r>
        <w:t>,</w:t>
      </w:r>
    </w:p>
    <w:p w:rsidR="00870CDF" w:rsidRDefault="00870CDF">
      <w:pPr>
        <w:pStyle w:val="ConsPlusNormal"/>
        <w:jc w:val="both"/>
      </w:pPr>
    </w:p>
    <w:p w:rsidR="00870CDF" w:rsidRDefault="00870CDF">
      <w:pPr>
        <w:pStyle w:val="ConsPlusNormal"/>
        <w:ind w:firstLine="540"/>
        <w:jc w:val="both"/>
      </w:pPr>
      <w:r>
        <w:t>где:</w:t>
      </w:r>
    </w:p>
    <w:p w:rsidR="00870CDF" w:rsidRDefault="00870CDF">
      <w:pPr>
        <w:pStyle w:val="ConsPlusNormal"/>
        <w:ind w:firstLine="540"/>
        <w:jc w:val="both"/>
      </w:pPr>
      <w:r>
        <w:t>СД</w:t>
      </w:r>
      <w:r>
        <w:rPr>
          <w:vertAlign w:val="subscript"/>
        </w:rPr>
        <w:t>гппз</w:t>
      </w:r>
      <w:r>
        <w:t xml:space="preserve"> - степень достижения планового значения показателя (индикатора), характеризующего цели и задачи государственной программы;</w:t>
      </w:r>
    </w:p>
    <w:p w:rsidR="00870CDF" w:rsidRDefault="00870CDF">
      <w:pPr>
        <w:pStyle w:val="ConsPlusNormal"/>
        <w:ind w:firstLine="540"/>
        <w:jc w:val="both"/>
      </w:pPr>
      <w:r>
        <w:t>ЗП</w:t>
      </w:r>
      <w:r>
        <w:rPr>
          <w:vertAlign w:val="subscript"/>
        </w:rPr>
        <w:t>гпф</w:t>
      </w:r>
      <w:r>
        <w:t xml:space="preserve"> - значение показателя (индикатора), характеризующего цели и задачи государственной программы, фактически достигнутое на конец отчетного периода;</w:t>
      </w:r>
    </w:p>
    <w:p w:rsidR="00870CDF" w:rsidRDefault="00870CDF">
      <w:pPr>
        <w:pStyle w:val="ConsPlusNormal"/>
        <w:ind w:firstLine="540"/>
        <w:jc w:val="both"/>
      </w:pPr>
      <w:r>
        <w:t>ЗП</w:t>
      </w:r>
      <w:r>
        <w:rPr>
          <w:vertAlign w:val="subscript"/>
        </w:rPr>
        <w:t>гпп</w:t>
      </w:r>
      <w:r>
        <w:t xml:space="preserve"> - плановое значение показателя (индикатора), характеризующего цели и задачи государственной программы.</w:t>
      </w:r>
    </w:p>
    <w:p w:rsidR="00870CDF" w:rsidRDefault="00870CDF">
      <w:pPr>
        <w:pStyle w:val="ConsPlusNormal"/>
        <w:ind w:firstLine="540"/>
        <w:jc w:val="both"/>
      </w:pPr>
      <w:r>
        <w:t>Степень реализации государственной программы рассчитывается по формуле:</w:t>
      </w:r>
    </w:p>
    <w:p w:rsidR="00870CDF" w:rsidRDefault="00870CDF">
      <w:pPr>
        <w:pStyle w:val="ConsPlusNormal"/>
        <w:jc w:val="both"/>
      </w:pPr>
    </w:p>
    <w:p w:rsidR="00870CDF" w:rsidRDefault="00F86EED">
      <w:pPr>
        <w:pStyle w:val="ConsPlusNormal"/>
        <w:jc w:val="center"/>
      </w:pPr>
      <w:r w:rsidRPr="00984C24">
        <w:rPr>
          <w:position w:val="-26"/>
        </w:rPr>
        <w:pict>
          <v:shape id="_x0000_i1027" style="width:122.25pt;height:38.25pt" coordsize="" o:spt="100" adj="0,,0" path="al10800,10800@8@8@4@6,10800,10800,10800,10800@9@7l@30@31@17@18@24@25@15@16@32@33xe" stroked="f">
            <v:stroke joinstyle="miter"/>
            <v:imagedata r:id="rId6"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870CDF" w:rsidRDefault="00870CDF">
      <w:pPr>
        <w:pStyle w:val="ConsPlusNormal"/>
        <w:jc w:val="both"/>
      </w:pPr>
    </w:p>
    <w:p w:rsidR="00870CDF" w:rsidRDefault="00870CDF">
      <w:pPr>
        <w:pStyle w:val="ConsPlusNormal"/>
        <w:ind w:firstLine="540"/>
        <w:jc w:val="both"/>
      </w:pPr>
      <w:r>
        <w:t>где:</w:t>
      </w:r>
    </w:p>
    <w:p w:rsidR="00870CDF" w:rsidRDefault="00870CDF">
      <w:pPr>
        <w:pStyle w:val="ConsPlusNormal"/>
        <w:ind w:firstLine="540"/>
        <w:jc w:val="both"/>
      </w:pPr>
      <w:r>
        <w:t>СР</w:t>
      </w:r>
      <w:r>
        <w:rPr>
          <w:vertAlign w:val="subscript"/>
        </w:rPr>
        <w:t>гп</w:t>
      </w:r>
      <w:r>
        <w:t xml:space="preserve"> - степень реализации государственной программы;</w:t>
      </w:r>
    </w:p>
    <w:p w:rsidR="00870CDF" w:rsidRDefault="00870CDF">
      <w:pPr>
        <w:pStyle w:val="ConsPlusNormal"/>
        <w:ind w:firstLine="540"/>
        <w:jc w:val="both"/>
      </w:pPr>
      <w:r>
        <w:t>СД</w:t>
      </w:r>
      <w:r>
        <w:rPr>
          <w:vertAlign w:val="subscript"/>
        </w:rPr>
        <w:t>гппз</w:t>
      </w:r>
      <w:r>
        <w:t xml:space="preserve"> - степень достижения планового значения показателя индикатора), характеризующего цели и задачи государственной программы;</w:t>
      </w:r>
    </w:p>
    <w:p w:rsidR="00870CDF" w:rsidRDefault="00870CDF">
      <w:pPr>
        <w:pStyle w:val="ConsPlusNormal"/>
        <w:ind w:firstLine="540"/>
        <w:jc w:val="both"/>
      </w:pPr>
      <w:r>
        <w:t>М - число показателей (индикаторов), характеризующих цели и задачи подпрограммы;</w:t>
      </w:r>
    </w:p>
    <w:p w:rsidR="00870CDF" w:rsidRDefault="00870CDF">
      <w:pPr>
        <w:pStyle w:val="ConsPlusNormal"/>
        <w:ind w:firstLine="540"/>
        <w:jc w:val="both"/>
      </w:pPr>
      <w:r>
        <w:t>k</w:t>
      </w:r>
      <w:r>
        <w:rPr>
          <w:vertAlign w:val="subscript"/>
        </w:rPr>
        <w:t>i</w:t>
      </w:r>
      <w:r>
        <w:t xml:space="preserve"> - удельный вес, отражающий значимость показателя (индикатора), </w:t>
      </w:r>
      <w:r w:rsidR="00F86EED" w:rsidRPr="00984C24">
        <w:rPr>
          <w:position w:val="-14"/>
        </w:rPr>
        <w:pict>
          <v:shape id="_x0000_i1028" style="width:48pt;height:22.5pt" coordsize="" o:spt="100" adj="0,,0" path="al10800,10800@8@8@4@6,10800,10800,10800,10800@9@7l@30@31@17@18@24@25@15@16@32@33xe" stroked="f">
            <v:stroke joinstyle="miter"/>
            <v:imagedata r:id="rId5"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870CDF" w:rsidRDefault="00870CDF">
      <w:pPr>
        <w:pStyle w:val="ConsPlusNormal"/>
        <w:ind w:firstLine="540"/>
        <w:jc w:val="both"/>
      </w:pPr>
      <w:r>
        <w:t>При использовании данной формулы, в случае если СД</w:t>
      </w:r>
      <w:r>
        <w:rPr>
          <w:vertAlign w:val="subscript"/>
        </w:rPr>
        <w:t>гппз</w:t>
      </w:r>
      <w:r>
        <w:t xml:space="preserve"> больше 1, значение СД</w:t>
      </w:r>
      <w:r>
        <w:rPr>
          <w:vertAlign w:val="subscript"/>
        </w:rPr>
        <w:t>гппз</w:t>
      </w:r>
      <w:r>
        <w:t xml:space="preserve"> принимается равным 1.</w:t>
      </w:r>
    </w:p>
    <w:p w:rsidR="00870CDF" w:rsidRDefault="00870CDF">
      <w:pPr>
        <w:pStyle w:val="ConsPlusNormal"/>
        <w:ind w:firstLine="540"/>
        <w:jc w:val="both"/>
      </w:pPr>
      <w:r>
        <w:t>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w:t>
      </w:r>
    </w:p>
    <w:p w:rsidR="00870CDF" w:rsidRDefault="00870CDF">
      <w:pPr>
        <w:pStyle w:val="ConsPlusNormal"/>
        <w:jc w:val="both"/>
      </w:pPr>
    </w:p>
    <w:p w:rsidR="00870CDF" w:rsidRDefault="00F86EED">
      <w:pPr>
        <w:pStyle w:val="ConsPlusNormal"/>
        <w:jc w:val="center"/>
      </w:pPr>
      <w:r w:rsidRPr="00984C24">
        <w:rPr>
          <w:position w:val="-26"/>
        </w:rPr>
        <w:pict>
          <v:shape id="_x0000_i1029" style="width:232.5pt;height:38.25pt" coordsize="" o:spt="100" adj="0,,0" path="al10800,10800@8@8@4@6,10800,10800,10800,10800@9@7l@30@31@17@18@24@25@15@16@32@33xe" stroked="f">
            <v:stroke joinstyle="miter"/>
            <v:imagedata r:id="rId7"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870CDF" w:rsidRDefault="00870CDF">
      <w:pPr>
        <w:pStyle w:val="ConsPlusNormal"/>
        <w:jc w:val="both"/>
      </w:pPr>
    </w:p>
    <w:p w:rsidR="00870CDF" w:rsidRDefault="00870CDF">
      <w:pPr>
        <w:pStyle w:val="ConsPlusNormal"/>
        <w:ind w:firstLine="540"/>
        <w:jc w:val="both"/>
      </w:pPr>
      <w:r>
        <w:t>где:</w:t>
      </w:r>
    </w:p>
    <w:p w:rsidR="00870CDF" w:rsidRDefault="00870CDF">
      <w:pPr>
        <w:pStyle w:val="ConsPlusNormal"/>
        <w:ind w:firstLine="540"/>
        <w:jc w:val="both"/>
      </w:pPr>
      <w:r>
        <w:t>ЭР</w:t>
      </w:r>
      <w:r>
        <w:rPr>
          <w:vertAlign w:val="subscript"/>
        </w:rPr>
        <w:t>гп</w:t>
      </w:r>
      <w:r>
        <w:t xml:space="preserve"> - эффективность реализации государственной программы;</w:t>
      </w:r>
    </w:p>
    <w:p w:rsidR="00870CDF" w:rsidRDefault="00870CDF">
      <w:pPr>
        <w:pStyle w:val="ConsPlusNormal"/>
        <w:ind w:firstLine="540"/>
        <w:jc w:val="both"/>
      </w:pPr>
      <w:r>
        <w:t>СР</w:t>
      </w:r>
      <w:r>
        <w:rPr>
          <w:vertAlign w:val="subscript"/>
        </w:rPr>
        <w:t>гп</w:t>
      </w:r>
      <w:r>
        <w:t xml:space="preserve"> - степень реализации государственной программы;</w:t>
      </w:r>
    </w:p>
    <w:p w:rsidR="00870CDF" w:rsidRDefault="00870CDF">
      <w:pPr>
        <w:pStyle w:val="ConsPlusNormal"/>
        <w:ind w:firstLine="540"/>
        <w:jc w:val="both"/>
      </w:pPr>
      <w:r>
        <w:t>ЭР</w:t>
      </w:r>
      <w:r>
        <w:rPr>
          <w:vertAlign w:val="subscript"/>
        </w:rPr>
        <w:t>п/п</w:t>
      </w:r>
      <w:r>
        <w:t xml:space="preserve"> - эффективность реализации подпрограммы; j - количество подпрограмм;</w:t>
      </w:r>
    </w:p>
    <w:p w:rsidR="00870CDF" w:rsidRDefault="00870CDF">
      <w:pPr>
        <w:pStyle w:val="ConsPlusNormal"/>
        <w:ind w:firstLine="540"/>
        <w:jc w:val="both"/>
      </w:pPr>
      <w:r>
        <w:t>k</w:t>
      </w:r>
      <w:r>
        <w:rPr>
          <w:vertAlign w:val="subscript"/>
        </w:rPr>
        <w:t>j</w:t>
      </w:r>
      <w:r>
        <w:t xml:space="preserve"> - коэффициент значимости подпрограммы для достижения целей государственной программы, определяемый по формуле:</w:t>
      </w:r>
    </w:p>
    <w:p w:rsidR="00870CDF" w:rsidRDefault="00870CDF">
      <w:pPr>
        <w:pStyle w:val="ConsPlusNormal"/>
        <w:jc w:val="both"/>
      </w:pPr>
    </w:p>
    <w:p w:rsidR="00870CDF" w:rsidRDefault="00870CDF">
      <w:pPr>
        <w:pStyle w:val="ConsPlusNormal"/>
        <w:jc w:val="center"/>
      </w:pPr>
      <w:r>
        <w:t>k</w:t>
      </w:r>
      <w:r>
        <w:rPr>
          <w:vertAlign w:val="subscript"/>
        </w:rPr>
        <w:t>j</w:t>
      </w:r>
      <w:r>
        <w:t xml:space="preserve"> = Ф</w:t>
      </w:r>
      <w:r>
        <w:rPr>
          <w:vertAlign w:val="subscript"/>
        </w:rPr>
        <w:t>j</w:t>
      </w:r>
      <w:r>
        <w:t xml:space="preserve"> / Ф,</w:t>
      </w:r>
    </w:p>
    <w:p w:rsidR="00870CDF" w:rsidRDefault="00870CDF">
      <w:pPr>
        <w:pStyle w:val="ConsPlusNormal"/>
        <w:jc w:val="both"/>
      </w:pPr>
    </w:p>
    <w:p w:rsidR="00870CDF" w:rsidRDefault="00870CDF">
      <w:pPr>
        <w:pStyle w:val="ConsPlusNormal"/>
        <w:ind w:firstLine="540"/>
        <w:jc w:val="both"/>
      </w:pPr>
      <w:r>
        <w:t>где:</w:t>
      </w:r>
    </w:p>
    <w:p w:rsidR="00870CDF" w:rsidRDefault="00870CDF">
      <w:pPr>
        <w:pStyle w:val="ConsPlusNormal"/>
        <w:ind w:firstLine="540"/>
        <w:jc w:val="both"/>
      </w:pPr>
      <w:r>
        <w:t>Ф</w:t>
      </w:r>
      <w:r>
        <w:rPr>
          <w:vertAlign w:val="subscript"/>
        </w:rPr>
        <w:t>j</w:t>
      </w:r>
      <w:r>
        <w:t xml:space="preserve"> - объем фактических расходов из областного бюджета (кассового исполнения) на реализацию j-й подпрограммы в отчетном году;</w:t>
      </w:r>
    </w:p>
    <w:p w:rsidR="00870CDF" w:rsidRDefault="00870CDF">
      <w:pPr>
        <w:pStyle w:val="ConsPlusNormal"/>
        <w:ind w:firstLine="540"/>
        <w:jc w:val="both"/>
      </w:pPr>
      <w:r>
        <w:t>Ф - объем фактических расходов из областного бюджета (кассового исполнения) на реализацию государственной программы.</w:t>
      </w:r>
    </w:p>
    <w:p w:rsidR="00870CDF" w:rsidRDefault="00870CDF">
      <w:pPr>
        <w:pStyle w:val="ConsPlusNormal"/>
        <w:ind w:firstLine="540"/>
        <w:jc w:val="both"/>
      </w:pPr>
      <w:r>
        <w:t xml:space="preserve">Эффективность реализации государственной программы признается высокой, в </w:t>
      </w:r>
      <w:r>
        <w:lastRenderedPageBreak/>
        <w:t>случае если значение ЭР</w:t>
      </w:r>
      <w:r>
        <w:rPr>
          <w:vertAlign w:val="subscript"/>
        </w:rPr>
        <w:t>гп</w:t>
      </w:r>
      <w:r>
        <w:t xml:space="preserve"> составляет не менее 0,90.</w:t>
      </w:r>
    </w:p>
    <w:p w:rsidR="00870CDF" w:rsidRDefault="00870CDF">
      <w:pPr>
        <w:pStyle w:val="ConsPlusNormal"/>
        <w:ind w:firstLine="540"/>
        <w:jc w:val="both"/>
      </w:pPr>
      <w:r>
        <w:t>Эффективность реализации государственной программы признается средней, в случае если значение ЭР</w:t>
      </w:r>
      <w:r>
        <w:rPr>
          <w:vertAlign w:val="subscript"/>
        </w:rPr>
        <w:t>гп</w:t>
      </w:r>
      <w:r>
        <w:t xml:space="preserve"> составляет не менее 0,80.</w:t>
      </w:r>
    </w:p>
    <w:p w:rsidR="00870CDF" w:rsidRDefault="00870CDF">
      <w:pPr>
        <w:pStyle w:val="ConsPlusNormal"/>
        <w:ind w:firstLine="540"/>
        <w:jc w:val="both"/>
      </w:pPr>
      <w:r>
        <w:t>Эффективность реализации государственной программы признается удовлетворительной, в случае если значение ЭР</w:t>
      </w:r>
      <w:r>
        <w:rPr>
          <w:vertAlign w:val="subscript"/>
        </w:rPr>
        <w:t>гп</w:t>
      </w:r>
      <w:r>
        <w:t xml:space="preserve"> составляет не менее 0,70.</w:t>
      </w:r>
    </w:p>
    <w:p w:rsidR="00870CDF" w:rsidRDefault="00870CDF">
      <w:pPr>
        <w:pStyle w:val="ConsPlusNormal"/>
        <w:ind w:firstLine="540"/>
        <w:jc w:val="both"/>
      </w:pPr>
      <w:r>
        <w:t>В остальных случаях эффективность реализации Программы признается неудовлетворительной.</w:t>
      </w:r>
    </w:p>
    <w:p w:rsidR="00870CDF" w:rsidRDefault="00870CDF">
      <w:pPr>
        <w:pStyle w:val="ConsPlusNormal"/>
        <w:jc w:val="both"/>
      </w:pPr>
    </w:p>
    <w:p w:rsidR="00870CDF" w:rsidRDefault="00870CDF">
      <w:pPr>
        <w:pStyle w:val="ConsPlusNormal"/>
        <w:jc w:val="center"/>
      </w:pPr>
      <w:r>
        <w:t>14. Подпрограммы государственной программы</w:t>
      </w:r>
    </w:p>
    <w:p w:rsidR="00870CDF" w:rsidRDefault="00870CDF">
      <w:pPr>
        <w:pStyle w:val="ConsPlusNormal"/>
        <w:jc w:val="both"/>
      </w:pPr>
    </w:p>
    <w:p w:rsidR="00870CDF" w:rsidRDefault="00870CDF">
      <w:pPr>
        <w:pStyle w:val="ConsPlusNormal"/>
        <w:jc w:val="center"/>
      </w:pPr>
      <w:bookmarkStart w:id="5" w:name="P520"/>
      <w:bookmarkEnd w:id="5"/>
      <w:r>
        <w:t>ПОДПРОГРАММА 1. РАЗВИТИЕ ФИЗИЧЕСКОЙ КУЛЬТУРЫ И МАССОВОГО</w:t>
      </w:r>
    </w:p>
    <w:p w:rsidR="00870CDF" w:rsidRDefault="00870CDF">
      <w:pPr>
        <w:pStyle w:val="ConsPlusNormal"/>
        <w:jc w:val="center"/>
      </w:pPr>
      <w:r>
        <w:t>СПОРТА В КУРСКОЙ ОБЛАСТИ</w:t>
      </w:r>
    </w:p>
    <w:p w:rsidR="00870CDF" w:rsidRDefault="00870CDF">
      <w:pPr>
        <w:pStyle w:val="ConsPlusNormal"/>
        <w:jc w:val="center"/>
      </w:pPr>
      <w:r>
        <w:t>Список изменяющих документов</w:t>
      </w:r>
    </w:p>
    <w:p w:rsidR="00870CDF" w:rsidRDefault="00870CDF">
      <w:pPr>
        <w:pStyle w:val="ConsPlusNormal"/>
        <w:jc w:val="center"/>
      </w:pPr>
      <w:r>
        <w:t>(в ред. постановлений Администрации Курской области</w:t>
      </w:r>
    </w:p>
    <w:p w:rsidR="00870CDF" w:rsidRDefault="00870CDF">
      <w:pPr>
        <w:pStyle w:val="ConsPlusNormal"/>
        <w:jc w:val="center"/>
      </w:pPr>
      <w:r>
        <w:t>от 02.04.2014 N 199-па, от 29.08.2014 N 553-па, от 25.12.2014 N 868-па,</w:t>
      </w:r>
    </w:p>
    <w:p w:rsidR="00870CDF" w:rsidRDefault="00870CDF">
      <w:pPr>
        <w:pStyle w:val="ConsPlusNormal"/>
        <w:jc w:val="center"/>
      </w:pPr>
      <w:r>
        <w:t>от 08.04.2015 N 202-па, от 13.08.2015 N 521-па, от 23.12.2015 N 921-па)</w:t>
      </w:r>
    </w:p>
    <w:p w:rsidR="00870CDF" w:rsidRDefault="00870CDF">
      <w:pPr>
        <w:pStyle w:val="ConsPlusNormal"/>
        <w:jc w:val="center"/>
      </w:pPr>
    </w:p>
    <w:p w:rsidR="00870CDF" w:rsidRDefault="00870CDF">
      <w:pPr>
        <w:pStyle w:val="ConsPlusNormal"/>
        <w:jc w:val="center"/>
      </w:pPr>
      <w:r>
        <w:t>ПАСПОРТ</w:t>
      </w:r>
    </w:p>
    <w:p w:rsidR="00870CDF" w:rsidRDefault="00870CDF">
      <w:pPr>
        <w:pStyle w:val="ConsPlusNormal"/>
        <w:jc w:val="center"/>
      </w:pPr>
      <w:r>
        <w:t>подпрограммы 1 "Развитие физической культуры и массового</w:t>
      </w:r>
    </w:p>
    <w:p w:rsidR="00870CDF" w:rsidRDefault="00870CDF">
      <w:pPr>
        <w:pStyle w:val="ConsPlusNormal"/>
        <w:jc w:val="center"/>
      </w:pPr>
      <w:r>
        <w:t>спорта в Курской области"</w:t>
      </w:r>
    </w:p>
    <w:p w:rsidR="00870CDF" w:rsidRDefault="00870CDF">
      <w:pPr>
        <w:sectPr w:rsidR="00870CDF">
          <w:pgSz w:w="11905" w:h="16838"/>
          <w:pgMar w:top="1134" w:right="850" w:bottom="1134" w:left="1701" w:header="0" w:footer="0" w:gutter="0"/>
          <w:cols w:space="720"/>
        </w:sectPr>
      </w:pPr>
    </w:p>
    <w:p w:rsidR="00870CDF" w:rsidRDefault="00870C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30"/>
        <w:gridCol w:w="6294"/>
      </w:tblGrid>
      <w:tr w:rsidR="00870CDF">
        <w:tc>
          <w:tcPr>
            <w:tcW w:w="2948" w:type="dxa"/>
          </w:tcPr>
          <w:p w:rsidR="00870CDF" w:rsidRDefault="00870CDF">
            <w:pPr>
              <w:pStyle w:val="ConsPlusNormal"/>
            </w:pPr>
            <w:r>
              <w:t>Ответственный исполнитель подпрограммы</w:t>
            </w:r>
          </w:p>
        </w:tc>
        <w:tc>
          <w:tcPr>
            <w:tcW w:w="330" w:type="dxa"/>
          </w:tcPr>
          <w:p w:rsidR="00870CDF" w:rsidRDefault="00870CDF">
            <w:pPr>
              <w:pStyle w:val="ConsPlusNormal"/>
              <w:jc w:val="both"/>
            </w:pPr>
            <w:r>
              <w:t>-</w:t>
            </w:r>
          </w:p>
        </w:tc>
        <w:tc>
          <w:tcPr>
            <w:tcW w:w="6294" w:type="dxa"/>
          </w:tcPr>
          <w:p w:rsidR="00870CDF" w:rsidRDefault="00870CDF">
            <w:pPr>
              <w:pStyle w:val="ConsPlusNormal"/>
              <w:jc w:val="both"/>
            </w:pPr>
            <w:r>
              <w:t>комитет по физической культуре и спорту Курской области</w:t>
            </w:r>
          </w:p>
        </w:tc>
      </w:tr>
      <w:tr w:rsidR="00870CDF">
        <w:tblPrEx>
          <w:tblBorders>
            <w:insideH w:val="none" w:sz="0" w:space="0" w:color="auto"/>
          </w:tblBorders>
        </w:tblPrEx>
        <w:tc>
          <w:tcPr>
            <w:tcW w:w="2948" w:type="dxa"/>
            <w:tcBorders>
              <w:bottom w:val="nil"/>
            </w:tcBorders>
          </w:tcPr>
          <w:p w:rsidR="00870CDF" w:rsidRDefault="00870CDF">
            <w:pPr>
              <w:pStyle w:val="ConsPlusNormal"/>
            </w:pPr>
            <w:r>
              <w:t>Участники подпрограммы</w:t>
            </w:r>
          </w:p>
        </w:tc>
        <w:tc>
          <w:tcPr>
            <w:tcW w:w="330" w:type="dxa"/>
            <w:tcBorders>
              <w:bottom w:val="nil"/>
            </w:tcBorders>
          </w:tcPr>
          <w:p w:rsidR="00870CDF" w:rsidRDefault="00870CDF">
            <w:pPr>
              <w:pStyle w:val="ConsPlusNormal"/>
              <w:jc w:val="both"/>
            </w:pPr>
            <w:r>
              <w:t>-</w:t>
            </w:r>
          </w:p>
        </w:tc>
        <w:tc>
          <w:tcPr>
            <w:tcW w:w="6294" w:type="dxa"/>
            <w:tcBorders>
              <w:bottom w:val="nil"/>
            </w:tcBorders>
          </w:tcPr>
          <w:p w:rsidR="00870CDF" w:rsidRDefault="00870CDF">
            <w:pPr>
              <w:pStyle w:val="ConsPlusNormal"/>
            </w:pPr>
            <w:r>
              <w:t>комитет строительства и архитектуры Курской области</w:t>
            </w:r>
          </w:p>
        </w:tc>
      </w:tr>
      <w:tr w:rsidR="00870CDF">
        <w:tblPrEx>
          <w:tblBorders>
            <w:insideH w:val="none" w:sz="0" w:space="0" w:color="auto"/>
          </w:tblBorders>
        </w:tblPrEx>
        <w:tc>
          <w:tcPr>
            <w:tcW w:w="9572" w:type="dxa"/>
            <w:gridSpan w:val="3"/>
            <w:tcBorders>
              <w:top w:val="nil"/>
            </w:tcBorders>
          </w:tcPr>
          <w:p w:rsidR="00870CDF" w:rsidRDefault="00870CDF">
            <w:pPr>
              <w:pStyle w:val="ConsPlusNormal"/>
              <w:jc w:val="both"/>
            </w:pPr>
            <w:r>
              <w:t>(в ред. постановления Администрации Курской области от 02.04.2014 N 199-па)</w:t>
            </w:r>
          </w:p>
        </w:tc>
      </w:tr>
      <w:tr w:rsidR="00870CDF">
        <w:tc>
          <w:tcPr>
            <w:tcW w:w="2948" w:type="dxa"/>
          </w:tcPr>
          <w:p w:rsidR="00870CDF" w:rsidRDefault="00870CDF">
            <w:pPr>
              <w:pStyle w:val="ConsPlusNormal"/>
            </w:pPr>
            <w:r>
              <w:t>Программно-целевые инструменты подпрограммы</w:t>
            </w:r>
          </w:p>
        </w:tc>
        <w:tc>
          <w:tcPr>
            <w:tcW w:w="330" w:type="dxa"/>
          </w:tcPr>
          <w:p w:rsidR="00870CDF" w:rsidRDefault="00870CDF">
            <w:pPr>
              <w:pStyle w:val="ConsPlusNormal"/>
              <w:jc w:val="both"/>
            </w:pPr>
            <w:r>
              <w:t>-</w:t>
            </w:r>
          </w:p>
        </w:tc>
        <w:tc>
          <w:tcPr>
            <w:tcW w:w="6294" w:type="dxa"/>
          </w:tcPr>
          <w:p w:rsidR="00870CDF" w:rsidRDefault="00870CDF">
            <w:pPr>
              <w:pStyle w:val="ConsPlusNormal"/>
            </w:pPr>
            <w:r>
              <w:t>отсутствуют</w:t>
            </w:r>
          </w:p>
        </w:tc>
      </w:tr>
      <w:tr w:rsidR="00870CDF">
        <w:tblPrEx>
          <w:tblBorders>
            <w:insideH w:val="none" w:sz="0" w:space="0" w:color="auto"/>
          </w:tblBorders>
        </w:tblPrEx>
        <w:tc>
          <w:tcPr>
            <w:tcW w:w="2948" w:type="dxa"/>
            <w:tcBorders>
              <w:bottom w:val="nil"/>
            </w:tcBorders>
          </w:tcPr>
          <w:p w:rsidR="00870CDF" w:rsidRDefault="00870CDF">
            <w:pPr>
              <w:pStyle w:val="ConsPlusNormal"/>
            </w:pPr>
            <w:r>
              <w:t>Цели подпрограммы</w:t>
            </w:r>
          </w:p>
        </w:tc>
        <w:tc>
          <w:tcPr>
            <w:tcW w:w="330" w:type="dxa"/>
            <w:tcBorders>
              <w:bottom w:val="nil"/>
            </w:tcBorders>
          </w:tcPr>
          <w:p w:rsidR="00870CDF" w:rsidRDefault="00870CDF">
            <w:pPr>
              <w:pStyle w:val="ConsPlusNormal"/>
              <w:jc w:val="both"/>
            </w:pPr>
            <w:r>
              <w:t>-</w:t>
            </w:r>
          </w:p>
        </w:tc>
        <w:tc>
          <w:tcPr>
            <w:tcW w:w="6294" w:type="dxa"/>
            <w:tcBorders>
              <w:bottom w:val="nil"/>
            </w:tcBorders>
          </w:tcPr>
          <w:p w:rsidR="00870CDF" w:rsidRDefault="00870CDF">
            <w:pPr>
              <w:pStyle w:val="ConsPlusNormal"/>
              <w:jc w:val="both"/>
            </w:pPr>
            <w:r>
              <w:t>создание условий, обеспечивающих повышение мотивации жителей Курской области к регулярным занятиям физической культурой и спортом и ведению здорового образа жизни;</w:t>
            </w:r>
          </w:p>
          <w:p w:rsidR="00870CDF" w:rsidRDefault="00870CDF">
            <w:pPr>
              <w:pStyle w:val="ConsPlusNormal"/>
              <w:jc w:val="both"/>
            </w:pPr>
            <w:r>
              <w:t>повышение уровня физической подготовленности жителей Курской области</w:t>
            </w:r>
          </w:p>
        </w:tc>
      </w:tr>
      <w:tr w:rsidR="00870CDF">
        <w:tblPrEx>
          <w:tblBorders>
            <w:insideH w:val="none" w:sz="0" w:space="0" w:color="auto"/>
          </w:tblBorders>
        </w:tblPrEx>
        <w:tc>
          <w:tcPr>
            <w:tcW w:w="9572" w:type="dxa"/>
            <w:gridSpan w:val="3"/>
            <w:tcBorders>
              <w:top w:val="nil"/>
            </w:tcBorders>
          </w:tcPr>
          <w:p w:rsidR="00870CDF" w:rsidRDefault="00870CDF">
            <w:pPr>
              <w:pStyle w:val="ConsPlusNormal"/>
              <w:jc w:val="both"/>
            </w:pPr>
            <w:r>
              <w:t>(в ред. постановления Администрации Курской области от 29.08.2014 N 553-па)</w:t>
            </w:r>
          </w:p>
        </w:tc>
      </w:tr>
      <w:tr w:rsidR="00870CDF">
        <w:tblPrEx>
          <w:tblBorders>
            <w:insideH w:val="none" w:sz="0" w:space="0" w:color="auto"/>
          </w:tblBorders>
        </w:tblPrEx>
        <w:tc>
          <w:tcPr>
            <w:tcW w:w="2948" w:type="dxa"/>
            <w:tcBorders>
              <w:bottom w:val="nil"/>
            </w:tcBorders>
          </w:tcPr>
          <w:p w:rsidR="00870CDF" w:rsidRDefault="00870CDF">
            <w:pPr>
              <w:pStyle w:val="ConsPlusNormal"/>
            </w:pPr>
            <w:r>
              <w:t>Задачи подпрограммы</w:t>
            </w:r>
          </w:p>
        </w:tc>
        <w:tc>
          <w:tcPr>
            <w:tcW w:w="330" w:type="dxa"/>
            <w:tcBorders>
              <w:bottom w:val="nil"/>
            </w:tcBorders>
          </w:tcPr>
          <w:p w:rsidR="00870CDF" w:rsidRDefault="00870CDF">
            <w:pPr>
              <w:pStyle w:val="ConsPlusNormal"/>
              <w:jc w:val="both"/>
            </w:pPr>
            <w:r>
              <w:t>-</w:t>
            </w:r>
          </w:p>
        </w:tc>
        <w:tc>
          <w:tcPr>
            <w:tcW w:w="6294" w:type="dxa"/>
            <w:tcBorders>
              <w:bottom w:val="nil"/>
            </w:tcBorders>
          </w:tcPr>
          <w:p w:rsidR="00870CDF" w:rsidRDefault="00870CDF">
            <w:pPr>
              <w:pStyle w:val="ConsPlusNormal"/>
            </w:pPr>
            <w:r>
              <w:t>обеспечение организации и проведения физкультурных мероприятий и спортивных мероприятий; совершенствование системы физического воспитания различных категорий и групп населения, в том числе в образовательных организациях;</w:t>
            </w:r>
          </w:p>
          <w:p w:rsidR="00870CDF" w:rsidRDefault="00870CDF">
            <w:pPr>
              <w:pStyle w:val="ConsPlusNormal"/>
              <w:jc w:val="both"/>
            </w:pPr>
            <w:r>
              <w:t>реализация комплекса мер по развитию студенческого спорта на базе профессиональных образовательных организаций и образовательных организаций высшего профессионального образования;</w:t>
            </w:r>
          </w:p>
          <w:p w:rsidR="00870CDF" w:rsidRDefault="00870CDF">
            <w:pPr>
              <w:pStyle w:val="ConsPlusNormal"/>
              <w:jc w:val="both"/>
            </w:pPr>
            <w:r>
              <w:t>поэтапное внедрение Всероссийского физкультурно-спортивного комплекса "Готов к труду и обороне" (ГТО);</w:t>
            </w:r>
          </w:p>
          <w:p w:rsidR="00870CDF" w:rsidRDefault="00870CDF">
            <w:pPr>
              <w:pStyle w:val="ConsPlusNormal"/>
              <w:jc w:val="both"/>
            </w:pPr>
            <w:r>
              <w:t xml:space="preserve">повышение эффективности пропаганды физической </w:t>
            </w:r>
            <w:r>
              <w:lastRenderedPageBreak/>
              <w:t>культуры и спорта, включая меры по популяризации нравственных ценностей спорта и олимпизма в средствах массовой информации</w:t>
            </w:r>
          </w:p>
        </w:tc>
      </w:tr>
      <w:tr w:rsidR="00870CDF">
        <w:tblPrEx>
          <w:tblBorders>
            <w:insideH w:val="none" w:sz="0" w:space="0" w:color="auto"/>
          </w:tblBorders>
        </w:tblPrEx>
        <w:tc>
          <w:tcPr>
            <w:tcW w:w="9572" w:type="dxa"/>
            <w:gridSpan w:val="3"/>
            <w:tcBorders>
              <w:top w:val="nil"/>
            </w:tcBorders>
          </w:tcPr>
          <w:p w:rsidR="00870CDF" w:rsidRDefault="00870CDF">
            <w:pPr>
              <w:pStyle w:val="ConsPlusNormal"/>
              <w:jc w:val="both"/>
            </w:pPr>
            <w:r>
              <w:lastRenderedPageBreak/>
              <w:t>(в ред. постановления Администрации Курской области от 29.08.2014 N 553-па)</w:t>
            </w:r>
          </w:p>
        </w:tc>
      </w:tr>
      <w:tr w:rsidR="00870CDF">
        <w:tblPrEx>
          <w:tblBorders>
            <w:insideH w:val="none" w:sz="0" w:space="0" w:color="auto"/>
          </w:tblBorders>
        </w:tblPrEx>
        <w:tc>
          <w:tcPr>
            <w:tcW w:w="2948" w:type="dxa"/>
            <w:tcBorders>
              <w:bottom w:val="nil"/>
            </w:tcBorders>
          </w:tcPr>
          <w:p w:rsidR="00870CDF" w:rsidRDefault="00870CDF">
            <w:pPr>
              <w:pStyle w:val="ConsPlusNormal"/>
            </w:pPr>
            <w:r>
              <w:t>Целевые индикаторы и показатели подпрограммы</w:t>
            </w:r>
          </w:p>
        </w:tc>
        <w:tc>
          <w:tcPr>
            <w:tcW w:w="330" w:type="dxa"/>
            <w:tcBorders>
              <w:bottom w:val="nil"/>
            </w:tcBorders>
          </w:tcPr>
          <w:p w:rsidR="00870CDF" w:rsidRDefault="00870CDF">
            <w:pPr>
              <w:pStyle w:val="ConsPlusNormal"/>
              <w:jc w:val="both"/>
            </w:pPr>
            <w:r>
              <w:t>-</w:t>
            </w:r>
          </w:p>
        </w:tc>
        <w:tc>
          <w:tcPr>
            <w:tcW w:w="6294" w:type="dxa"/>
            <w:tcBorders>
              <w:bottom w:val="nil"/>
            </w:tcBorders>
          </w:tcPr>
          <w:p w:rsidR="00870CDF" w:rsidRDefault="00870CDF">
            <w:pPr>
              <w:pStyle w:val="ConsPlusNormal"/>
              <w:jc w:val="both"/>
            </w:pPr>
            <w:r>
              <w:t>доля жителей Курской области, занимающихся физической культурой и спортом по месту работы, в общей численности населения, занятого в экономике; доля учащихся и студентов, систематически занимающихся физической культурой и спортом, в общей численности учащихся и студентов;</w:t>
            </w:r>
          </w:p>
          <w:p w:rsidR="00870CDF" w:rsidRDefault="00870CDF">
            <w:pPr>
              <w:pStyle w:val="ConsPlusNormal"/>
              <w:jc w:val="both"/>
            </w:pPr>
            <w:r>
              <w:t>доля жителей Курской области, выполнивших нормативы Всероссийского физкультурно-спортивного комплекса "Готов к труду и обороне" (ГТО), в общей численности населения Курской области, принявшего участие в сдаче нормативов Всероссийского физкультурно-спортивного комплекса "Готов к труду и обороне" (ГТО);</w:t>
            </w:r>
          </w:p>
          <w:p w:rsidR="00870CDF" w:rsidRDefault="00870CDF">
            <w:pPr>
              <w:pStyle w:val="ConsPlusNormal"/>
              <w:jc w:val="both"/>
            </w:pPr>
            <w: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870CDF" w:rsidRDefault="00870CDF">
            <w:pPr>
              <w:pStyle w:val="ConsPlusNormal"/>
              <w:jc w:val="both"/>
            </w:pPr>
            <w:r>
              <w:t>доля физкультурно-спортивных мероприятий среди учащихся и студентов, включенных в Календарный план официальных физкультурных мероприятий и спортивных мероприятий Курской области, в общем количестве мероприятий, включенных в Календарный план официальных физкультурных мероприятий и спортивных мероприятий Курской области</w:t>
            </w:r>
          </w:p>
        </w:tc>
      </w:tr>
      <w:tr w:rsidR="00870CDF">
        <w:tblPrEx>
          <w:tblBorders>
            <w:insideH w:val="none" w:sz="0" w:space="0" w:color="auto"/>
          </w:tblBorders>
        </w:tblPrEx>
        <w:tc>
          <w:tcPr>
            <w:tcW w:w="9572" w:type="dxa"/>
            <w:gridSpan w:val="3"/>
            <w:tcBorders>
              <w:top w:val="nil"/>
            </w:tcBorders>
          </w:tcPr>
          <w:p w:rsidR="00870CDF" w:rsidRDefault="00870CDF">
            <w:pPr>
              <w:pStyle w:val="ConsPlusNormal"/>
              <w:jc w:val="both"/>
            </w:pPr>
            <w:r>
              <w:t>(в ред. постановления Администрации Курской области от 29.08.2014 N 553-па)</w:t>
            </w:r>
          </w:p>
        </w:tc>
      </w:tr>
      <w:tr w:rsidR="00870CDF">
        <w:tc>
          <w:tcPr>
            <w:tcW w:w="2948" w:type="dxa"/>
          </w:tcPr>
          <w:p w:rsidR="00870CDF" w:rsidRDefault="00870CDF">
            <w:pPr>
              <w:pStyle w:val="ConsPlusNormal"/>
            </w:pPr>
            <w:r>
              <w:t>Этапы и сроки реализации подпрограммы</w:t>
            </w:r>
          </w:p>
        </w:tc>
        <w:tc>
          <w:tcPr>
            <w:tcW w:w="330" w:type="dxa"/>
          </w:tcPr>
          <w:p w:rsidR="00870CDF" w:rsidRDefault="00870CDF">
            <w:pPr>
              <w:pStyle w:val="ConsPlusNormal"/>
              <w:jc w:val="both"/>
            </w:pPr>
            <w:r>
              <w:t>-</w:t>
            </w:r>
          </w:p>
        </w:tc>
        <w:tc>
          <w:tcPr>
            <w:tcW w:w="6294" w:type="dxa"/>
          </w:tcPr>
          <w:p w:rsidR="00870CDF" w:rsidRDefault="00870CDF">
            <w:pPr>
              <w:pStyle w:val="ConsPlusNormal"/>
            </w:pPr>
            <w:r>
              <w:t>подпрограмма реализуется в один этап в 2014 - 2020 годах</w:t>
            </w:r>
          </w:p>
        </w:tc>
      </w:tr>
      <w:tr w:rsidR="00870CDF">
        <w:tblPrEx>
          <w:tblBorders>
            <w:insideH w:val="none" w:sz="0" w:space="0" w:color="auto"/>
          </w:tblBorders>
        </w:tblPrEx>
        <w:tc>
          <w:tcPr>
            <w:tcW w:w="2948" w:type="dxa"/>
            <w:tcBorders>
              <w:bottom w:val="nil"/>
            </w:tcBorders>
          </w:tcPr>
          <w:p w:rsidR="00870CDF" w:rsidRDefault="00870CDF">
            <w:pPr>
              <w:pStyle w:val="ConsPlusNormal"/>
            </w:pPr>
            <w:r>
              <w:lastRenderedPageBreak/>
              <w:t>Объемы бюджетных ассигнований подпрограммы</w:t>
            </w:r>
          </w:p>
        </w:tc>
        <w:tc>
          <w:tcPr>
            <w:tcW w:w="330" w:type="dxa"/>
            <w:tcBorders>
              <w:bottom w:val="nil"/>
            </w:tcBorders>
          </w:tcPr>
          <w:p w:rsidR="00870CDF" w:rsidRDefault="00870CDF">
            <w:pPr>
              <w:pStyle w:val="ConsPlusNormal"/>
              <w:jc w:val="both"/>
            </w:pPr>
            <w:r>
              <w:t>-</w:t>
            </w:r>
          </w:p>
        </w:tc>
        <w:tc>
          <w:tcPr>
            <w:tcW w:w="6294" w:type="dxa"/>
            <w:tcBorders>
              <w:bottom w:val="nil"/>
            </w:tcBorders>
          </w:tcPr>
          <w:p w:rsidR="00870CDF" w:rsidRDefault="00870CDF">
            <w:pPr>
              <w:pStyle w:val="ConsPlusNormal"/>
              <w:jc w:val="both"/>
            </w:pPr>
            <w:r>
              <w:t>общий объем бюджетных ассигнований на реализацию подпрограммы составляет 208527,804 тыс. рублей, в том числе средства областного бюджета - 193231,004 тыс. рублей, средства областного бюджета, источником которых являются средства федерального бюджета, - 15296,800 тыс. рублей, из них по годам:</w:t>
            </w:r>
          </w:p>
          <w:p w:rsidR="00870CDF" w:rsidRDefault="00870CDF">
            <w:pPr>
              <w:pStyle w:val="ConsPlusNormal"/>
              <w:jc w:val="both"/>
            </w:pPr>
            <w:r>
              <w:t>2014 год - 31975,756 тыс. рублей, в том числе средства областного бюджета - 31975,756 тыс. рублей;</w:t>
            </w:r>
          </w:p>
          <w:p w:rsidR="00870CDF" w:rsidRDefault="00870CDF">
            <w:pPr>
              <w:pStyle w:val="ConsPlusNormal"/>
              <w:jc w:val="both"/>
            </w:pPr>
            <w:r>
              <w:t>2015 год - 48662,83 тыс. рублей, в том числе средства областного бюджета - 33366,03 тыс. рублей, средства областного бюджета, источником которых являются средства федерального бюджета, - 15296,800 тыс. рублей;</w:t>
            </w:r>
          </w:p>
          <w:p w:rsidR="00870CDF" w:rsidRDefault="00870CDF">
            <w:pPr>
              <w:pStyle w:val="ConsPlusNormal"/>
              <w:jc w:val="both"/>
            </w:pPr>
            <w:r>
              <w:t>2016 год - 37983,255 тыс. рублей, в том числе средства областного бюджета - 37983,255 тыс. рублей;</w:t>
            </w:r>
          </w:p>
          <w:p w:rsidR="00870CDF" w:rsidRDefault="00870CDF">
            <w:pPr>
              <w:pStyle w:val="ConsPlusNormal"/>
              <w:jc w:val="both"/>
            </w:pPr>
            <w:r>
              <w:t>2017 год - 30579,403 тыс. рублей, в том числе средства областного бюджета - 30579,403 тыс. рублей;</w:t>
            </w:r>
          </w:p>
          <w:p w:rsidR="00870CDF" w:rsidRDefault="00870CDF">
            <w:pPr>
              <w:pStyle w:val="ConsPlusNormal"/>
              <w:jc w:val="both"/>
            </w:pPr>
            <w:r>
              <w:t>2018 год - 19775,520 тыс. рублей, в том числе средства областного бюджета - 19775,520 тыс. рублей;</w:t>
            </w:r>
          </w:p>
          <w:p w:rsidR="00870CDF" w:rsidRDefault="00870CDF">
            <w:pPr>
              <w:pStyle w:val="ConsPlusNormal"/>
              <w:jc w:val="both"/>
            </w:pPr>
            <w:r>
              <w:t>2019 год - 19775,520 тыс. рублей, в том числе средства областного бюджета - 19775,520 тыс. рублей;</w:t>
            </w:r>
          </w:p>
          <w:p w:rsidR="00870CDF" w:rsidRDefault="00870CDF">
            <w:pPr>
              <w:pStyle w:val="ConsPlusNormal"/>
              <w:jc w:val="both"/>
            </w:pPr>
            <w:r>
              <w:t>2020 год - 19775,520 тыс. рублей, в том числе средства областного бюджета - 19775,520 тыс. рублей</w:t>
            </w:r>
          </w:p>
        </w:tc>
      </w:tr>
      <w:tr w:rsidR="00870CDF">
        <w:tblPrEx>
          <w:tblBorders>
            <w:insideH w:val="none" w:sz="0" w:space="0" w:color="auto"/>
          </w:tblBorders>
        </w:tblPrEx>
        <w:tc>
          <w:tcPr>
            <w:tcW w:w="9572" w:type="dxa"/>
            <w:gridSpan w:val="3"/>
            <w:tcBorders>
              <w:top w:val="nil"/>
            </w:tcBorders>
          </w:tcPr>
          <w:p w:rsidR="00870CDF" w:rsidRDefault="00870CDF">
            <w:pPr>
              <w:pStyle w:val="ConsPlusNormal"/>
              <w:jc w:val="both"/>
            </w:pPr>
            <w:r>
              <w:t>(в ред. постановлений Администрации Курской области от 02.04.2014 N 199-па, от 25.12.2014 N 868-па, от 08.04.2015 N 202-па, от 13.08.2015 N 521-па, от 23.12.2015 N 921-па)</w:t>
            </w:r>
          </w:p>
        </w:tc>
      </w:tr>
      <w:tr w:rsidR="00870CDF">
        <w:tc>
          <w:tcPr>
            <w:tcW w:w="2948" w:type="dxa"/>
          </w:tcPr>
          <w:p w:rsidR="00870CDF" w:rsidRDefault="00870CDF">
            <w:pPr>
              <w:pStyle w:val="ConsPlusNormal"/>
            </w:pPr>
            <w:r>
              <w:t>Ожидаемые результаты реализации подпрограммы</w:t>
            </w:r>
          </w:p>
        </w:tc>
        <w:tc>
          <w:tcPr>
            <w:tcW w:w="330" w:type="dxa"/>
          </w:tcPr>
          <w:p w:rsidR="00870CDF" w:rsidRDefault="00870CDF">
            <w:pPr>
              <w:pStyle w:val="ConsPlusNormal"/>
              <w:jc w:val="both"/>
            </w:pPr>
            <w:r>
              <w:t>-</w:t>
            </w:r>
          </w:p>
        </w:tc>
        <w:tc>
          <w:tcPr>
            <w:tcW w:w="6294" w:type="dxa"/>
          </w:tcPr>
          <w:p w:rsidR="00870CDF" w:rsidRDefault="00870CDF">
            <w:pPr>
              <w:pStyle w:val="ConsPlusNormal"/>
              <w:jc w:val="both"/>
            </w:pPr>
            <w:r>
              <w:t>основным ожидаемым конечным результатом реализации подпрограммы является устойчивое развитие физической культуры и массового спорта в Курской области, что характеризуется ростом количественных показателей и качественной оценкой изменений, происходящих в сфере физической культуры и массового спорта.</w:t>
            </w:r>
          </w:p>
          <w:p w:rsidR="00870CDF" w:rsidRDefault="00870CDF">
            <w:pPr>
              <w:pStyle w:val="ConsPlusNormal"/>
              <w:jc w:val="both"/>
            </w:pPr>
            <w:r>
              <w:lastRenderedPageBreak/>
              <w:t>По итогам реализации подпрограммы ожидается достижение следующих показателей (индикаторов):</w:t>
            </w:r>
          </w:p>
          <w:p w:rsidR="00870CDF" w:rsidRDefault="00870CDF">
            <w:pPr>
              <w:pStyle w:val="ConsPlusNormal"/>
              <w:jc w:val="both"/>
            </w:pPr>
            <w:r>
              <w:t>увеличение доли жителей Курской области, занимающихся физической культурой и спортом по месту работы, в общей численности населения, занятого в экономике, с 8,8% в 2012 году до 24,9% в 2020 году;</w:t>
            </w:r>
          </w:p>
          <w:p w:rsidR="00870CDF" w:rsidRDefault="00870CDF">
            <w:pPr>
              <w:pStyle w:val="ConsPlusNormal"/>
              <w:jc w:val="both"/>
            </w:pPr>
            <w:r>
              <w:t>увеличение доли учащихся и студентов, систематически занимающихся физической культурой и спортом, в общей численности учащихся и студентов с 44% в 2012 году до 75,5% в 2020 году;</w:t>
            </w:r>
          </w:p>
          <w:p w:rsidR="00870CDF" w:rsidRDefault="00870CDF">
            <w:pPr>
              <w:pStyle w:val="ConsPlusNormal"/>
              <w:jc w:val="both"/>
            </w:pPr>
            <w:r>
              <w:t>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с 7% в 2012 году до 27,6% в 2020 году;</w:t>
            </w:r>
          </w:p>
          <w:p w:rsidR="00870CDF" w:rsidRDefault="00870CDF">
            <w:pPr>
              <w:pStyle w:val="ConsPlusNormal"/>
              <w:jc w:val="both"/>
            </w:pPr>
            <w:r>
              <w:t>увеличение доли физкультурно-спортивных мероприятий среди учащихся и студентов, включенных в Календарный план официальных физкультурных мероприятий и спортивных мероприятий Курской области, в общем количестве мероприятий, включенных в Календарный план официальных физкультурных мероприятий и спортивных мероприятий Курской области, с 1% в 2012 году до 6% в 2020 году</w:t>
            </w:r>
          </w:p>
        </w:tc>
      </w:tr>
    </w:tbl>
    <w:p w:rsidR="00870CDF" w:rsidRDefault="00870CDF">
      <w:pPr>
        <w:sectPr w:rsidR="00870CDF">
          <w:pgSz w:w="16838" w:h="11905"/>
          <w:pgMar w:top="1701" w:right="1134" w:bottom="850" w:left="1134" w:header="0" w:footer="0" w:gutter="0"/>
          <w:cols w:space="720"/>
        </w:sectPr>
      </w:pPr>
    </w:p>
    <w:p w:rsidR="00870CDF" w:rsidRDefault="00870CDF">
      <w:pPr>
        <w:pStyle w:val="ConsPlusNormal"/>
        <w:jc w:val="both"/>
      </w:pPr>
    </w:p>
    <w:p w:rsidR="00870CDF" w:rsidRDefault="00870CDF">
      <w:pPr>
        <w:pStyle w:val="ConsPlusNormal"/>
        <w:jc w:val="center"/>
      </w:pPr>
      <w:r>
        <w:t>1. Характеристика сферы реализации подпрограммы,</w:t>
      </w:r>
    </w:p>
    <w:p w:rsidR="00870CDF" w:rsidRDefault="00870CDF">
      <w:pPr>
        <w:pStyle w:val="ConsPlusNormal"/>
        <w:jc w:val="center"/>
      </w:pPr>
      <w:r>
        <w:t>описание основных проблем в указанной сфере</w:t>
      </w:r>
    </w:p>
    <w:p w:rsidR="00870CDF" w:rsidRDefault="00870CDF">
      <w:pPr>
        <w:pStyle w:val="ConsPlusNormal"/>
        <w:jc w:val="center"/>
      </w:pPr>
      <w:r>
        <w:t>и прогноз ее развития</w:t>
      </w:r>
    </w:p>
    <w:p w:rsidR="00870CDF" w:rsidRDefault="00870CDF">
      <w:pPr>
        <w:pStyle w:val="ConsPlusNormal"/>
        <w:jc w:val="both"/>
      </w:pPr>
    </w:p>
    <w:p w:rsidR="00870CDF" w:rsidRDefault="00870CDF">
      <w:pPr>
        <w:pStyle w:val="ConsPlusNormal"/>
        <w:ind w:firstLine="540"/>
        <w:jc w:val="both"/>
      </w:pPr>
      <w:r>
        <w:t>Успешное развитие физической культуры и массового спорта имеет приоритетное значение для укрепления здоровья жителей Курской области и повышения качества их жизни и, в связи с этим, является одним из ключевых факторов, обеспечивающих устойчивое социально-экономическое развитие Курской области.</w:t>
      </w:r>
    </w:p>
    <w:p w:rsidR="00870CDF" w:rsidRDefault="00870CDF">
      <w:pPr>
        <w:pStyle w:val="ConsPlusNormal"/>
        <w:ind w:firstLine="540"/>
        <w:jc w:val="both"/>
      </w:pPr>
      <w:r>
        <w:t>Создание в Курской области условий, обеспечивающих повышение мотивации граждан к регулярным занятиям физической культурой и спортом и ведению здорового образа жизни, является одним из приоритетных направлений государственной политики в сфере физической культуры и спорта в Курской области.</w:t>
      </w:r>
    </w:p>
    <w:p w:rsidR="00870CDF" w:rsidRDefault="00870CDF">
      <w:pPr>
        <w:pStyle w:val="ConsPlusNormal"/>
        <w:ind w:firstLine="540"/>
        <w:jc w:val="both"/>
      </w:pPr>
      <w:r>
        <w:t>Для ее достижения в настоящей подпрограмме предусмотрены мероприятия по:</w:t>
      </w:r>
    </w:p>
    <w:p w:rsidR="00870CDF" w:rsidRDefault="00870CDF">
      <w:pPr>
        <w:pStyle w:val="ConsPlusNormal"/>
        <w:ind w:firstLine="540"/>
        <w:jc w:val="both"/>
      </w:pPr>
      <w:r>
        <w:t>обеспечению организации и проведения физкультурных мероприятий и массовых спортивных мероприятий, развитию студенческого спорта;</w:t>
      </w:r>
    </w:p>
    <w:p w:rsidR="00870CDF" w:rsidRDefault="00870CDF">
      <w:pPr>
        <w:pStyle w:val="ConsPlusNormal"/>
        <w:ind w:firstLine="540"/>
        <w:jc w:val="both"/>
      </w:pPr>
      <w:r>
        <w:t>вовлечению населения в занятия физической культурой и спортом;</w:t>
      </w:r>
    </w:p>
    <w:p w:rsidR="00870CDF" w:rsidRDefault="00870CDF">
      <w:pPr>
        <w:pStyle w:val="ConsPlusNormal"/>
        <w:ind w:firstLine="540"/>
        <w:jc w:val="both"/>
      </w:pPr>
      <w:r>
        <w:t>патриотическому воспитанию граждан;</w:t>
      </w:r>
    </w:p>
    <w:p w:rsidR="00870CDF" w:rsidRDefault="00870CDF">
      <w:pPr>
        <w:pStyle w:val="ConsPlusNormal"/>
        <w:ind w:firstLine="540"/>
        <w:jc w:val="both"/>
      </w:pPr>
      <w:r>
        <w:t>абзац утратил силу. - Постановление Администрации Курской области от 13.08.2015 N 521-па.</w:t>
      </w:r>
    </w:p>
    <w:p w:rsidR="00870CDF" w:rsidRDefault="00870CDF">
      <w:pPr>
        <w:pStyle w:val="ConsPlusNormal"/>
        <w:ind w:firstLine="540"/>
        <w:jc w:val="both"/>
      </w:pPr>
      <w:r>
        <w:t>В результате реализации в Курской области областной целевой программы "Развитие физической культуры и спорта в Курской области на 2009 - 2010 годы" и областной целевой программы "Развитие физической культуры и спорта в Курской области на 2011 - 2015 годы" достигнут устойчивый рост показателей вовлеченности населения в физкультурно-спортивное движение. Так, доля жителей Курской области, систематически занимающихся физической культурой и спортом, по данным 2012 года составила 26,5% от общей численности населения Курской области, что на 15% превзошло значение аналогичного показателя 2008 года.</w:t>
      </w:r>
    </w:p>
    <w:p w:rsidR="00870CDF" w:rsidRDefault="00870CDF">
      <w:pPr>
        <w:pStyle w:val="ConsPlusNormal"/>
        <w:ind w:firstLine="540"/>
        <w:jc w:val="both"/>
      </w:pPr>
      <w:r>
        <w:t>В целях привлечения жителей Курской области к систематическим занятиям физической культурой и спортом проведена масштабная работа по обновлению спортивной инфраструктуры Курской области. В рамках названных областных целевых программ, а также федеральной целевой программы "Развитие физической культуры и спорта в Российской Федерации на 2006 - 2015 годы" за 2009 - 2012 годы построен ряд спортивных объектов, в том числе спортивно-концертный комплекс, крытые катки с искусственным льдом в Курске и Железногорске, фехтовальный центр в Курске, межшкольные стадионы в Курске, Курчатове и Железногорске, физкультурно-оздоровительные комплексы в муниципальных районах Курской области. Это позволило увеличить уровень обеспеченности населения Курской области спортивными сооружениями исходя из единовременной пропускной способности с 23,6% в 2008 году до 26% в 2012 году.</w:t>
      </w:r>
    </w:p>
    <w:p w:rsidR="00870CDF" w:rsidRDefault="00870CDF">
      <w:pPr>
        <w:pStyle w:val="ConsPlusNormal"/>
        <w:ind w:firstLine="540"/>
        <w:jc w:val="both"/>
      </w:pPr>
      <w:r>
        <w:t>К числу позитивных результатов реализации областных целевых программ в сфере физической культуры и спорта следует отнести совершенствование системы организации и проведения официальных физкультурных мероприятий и спортивных мероприятий для различных групп и категорий населения.</w:t>
      </w:r>
    </w:p>
    <w:p w:rsidR="00870CDF" w:rsidRDefault="00870CDF">
      <w:pPr>
        <w:pStyle w:val="ConsPlusNormal"/>
        <w:ind w:firstLine="540"/>
        <w:jc w:val="both"/>
      </w:pPr>
      <w:r>
        <w:t xml:space="preserve">Ежегодно в Курской области проводится порядка 300 таких мероприятий. В 2008 - 2012 годах возрождены традиции проведения комплексных физкультурно-спортивных соревнований - спартакиад. Ежегодно в Курской области проводится порядка 19 комплексных мероприятий с различными категориями населения, в частности, областная летняя Спартакиада сельских районов Курской области "Коренская Нива" и зимние сельские спортивные игры; Спартакиада молодежи призывного и допризывного возраста; Спартакиада обучающихся учреждений среднего и высшего профессионального образования; областная Спартакиада воспитанников детских домов и школ-интернатов; </w:t>
      </w:r>
      <w:r>
        <w:lastRenderedPageBreak/>
        <w:t>Спартакиада загородных оздоровительных лагерей; Фестиваль инвалидов; Спартакиада детей-инвалидов и др.</w:t>
      </w:r>
    </w:p>
    <w:p w:rsidR="00870CDF" w:rsidRDefault="00870CDF">
      <w:pPr>
        <w:pStyle w:val="ConsPlusNormal"/>
        <w:ind w:firstLine="540"/>
        <w:jc w:val="both"/>
      </w:pPr>
      <w:r>
        <w:t>В муниципальных районах и городских округах Курской области проводятся комплексные спартакиады обучающихся образовательных организаций, в том числе школ-интернатов Курской области, под девизом "Спорт - против наркотиков".</w:t>
      </w:r>
    </w:p>
    <w:p w:rsidR="00870CDF" w:rsidRDefault="00870CDF">
      <w:pPr>
        <w:pStyle w:val="ConsPlusNormal"/>
        <w:ind w:firstLine="540"/>
        <w:jc w:val="both"/>
      </w:pPr>
      <w:r>
        <w:t>На высоком организационном уровне проводятся ежегодные массовые физкультурно-спортивные мероприятия "Лыжня России", "Кросс наций", "Оранжевый мяч", "Российский Азимут", в которых ежегодно участвуют более 10000 человек.</w:t>
      </w:r>
    </w:p>
    <w:p w:rsidR="00870CDF" w:rsidRDefault="00870CDF">
      <w:pPr>
        <w:pStyle w:val="ConsPlusNormal"/>
        <w:ind w:firstLine="540"/>
        <w:jc w:val="both"/>
      </w:pPr>
      <w:r>
        <w:t>Несмотря на позитивную динамику развития физической культуры и массового спорта сохраняют актуальность проблемные вопросы, связанные с повышением мотивации граждан к систематическим занятиям физической культурой и спортом, ведению здорового образа жизни, доступности спортивной инфраструктуры, особенно для лиц с ограниченными возможностями здоровья и инвалидов, а также качества физкультурно-оздоровительных услуг.</w:t>
      </w:r>
    </w:p>
    <w:p w:rsidR="00870CDF" w:rsidRDefault="00870CDF">
      <w:pPr>
        <w:pStyle w:val="ConsPlusNormal"/>
        <w:ind w:firstLine="540"/>
        <w:jc w:val="both"/>
      </w:pPr>
      <w:r>
        <w:t>В настоящее время около 8,8% экономически активного населения на регулярной основе занимаются физической культурой и спортом по месту работы. Планируется, что к 2020 году значение данного показателя (индикатора) приблизится к уровню развитых в спортивном отношении стран и составит 24,9%.</w:t>
      </w:r>
    </w:p>
    <w:p w:rsidR="00870CDF" w:rsidRDefault="00870CDF">
      <w:pPr>
        <w:pStyle w:val="ConsPlusNormal"/>
        <w:ind w:firstLine="540"/>
        <w:jc w:val="both"/>
      </w:pPr>
      <w:r>
        <w:t>К 2020 году необходимо также практически вдвое (с 44% до 75,5%) повысить показатели численности учащихся и студентов и в четыре раза (с 7% до 27,6%) увеличить долю лиц с ограниченными возможностями здоровья и инвалидов, систематически занимающихся физической культурой и спортом.</w:t>
      </w:r>
    </w:p>
    <w:p w:rsidR="00870CDF" w:rsidRDefault="00870CDF">
      <w:pPr>
        <w:pStyle w:val="ConsPlusNormal"/>
        <w:ind w:firstLine="540"/>
        <w:jc w:val="both"/>
      </w:pPr>
      <w:r>
        <w:t>В соответствии с государственной программой Российской Федерации "Развитие физической культуры и спорта", утвержденной распоряжением Правительства Российской Федерации от 20 марта 2013 г. N 402-р, требуется повысить обеспеченность населения различными объектами спорта почти в 2 раза (с 26% в 2012 году до 49% в 2020 году).</w:t>
      </w:r>
    </w:p>
    <w:p w:rsidR="00870CDF" w:rsidRDefault="00870CDF">
      <w:pPr>
        <w:pStyle w:val="ConsPlusNormal"/>
        <w:ind w:firstLine="540"/>
        <w:jc w:val="both"/>
      </w:pPr>
      <w:r>
        <w:t>Универсальным решением, обеспечивающим привлечение различных групп и категорий населения к регулярным занятиям физической культурой и спортом и доступность физкультурно-оздоровительных услуг, является практика создания спортивных клубов. В данном направлении акцент будет сделан на оказание поддержки созданию спортивных клубов по месту жительства.</w:t>
      </w:r>
    </w:p>
    <w:p w:rsidR="00870CDF" w:rsidRDefault="00870CDF">
      <w:pPr>
        <w:pStyle w:val="ConsPlusNormal"/>
        <w:ind w:firstLine="540"/>
        <w:jc w:val="both"/>
      </w:pPr>
      <w: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жителей Курской области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российском и международном уровнях.</w:t>
      </w:r>
    </w:p>
    <w:p w:rsidR="00870CDF" w:rsidRDefault="00870CDF">
      <w:pPr>
        <w:pStyle w:val="ConsPlusNormal"/>
        <w:ind w:firstLine="540"/>
        <w:jc w:val="both"/>
      </w:pPr>
      <w:r>
        <w:t>В целом, учитывая текущие вызовы, в подпрограмме запланирован комплекс мер по организации и проведению физкультурных мероприятий и спортивных мероприятий, развитию спортивных клубов, повышению эффективности пропаганды физической культуры и спорта, развитию детско-юношеского, школьного и студенческого спорта, развитию спортивной инфраструктуры.</w:t>
      </w:r>
    </w:p>
    <w:p w:rsidR="00870CDF" w:rsidRDefault="00870CDF">
      <w:pPr>
        <w:pStyle w:val="ConsPlusNormal"/>
        <w:jc w:val="both"/>
      </w:pPr>
    </w:p>
    <w:p w:rsidR="00870CDF" w:rsidRDefault="00870CDF">
      <w:pPr>
        <w:pStyle w:val="ConsPlusNormal"/>
        <w:jc w:val="center"/>
      </w:pPr>
      <w:r>
        <w:t>2. Приоритеты государственной политики в сфере реализации</w:t>
      </w:r>
    </w:p>
    <w:p w:rsidR="00870CDF" w:rsidRDefault="00870CDF">
      <w:pPr>
        <w:pStyle w:val="ConsPlusNormal"/>
        <w:jc w:val="center"/>
      </w:pPr>
      <w:r>
        <w:t>подпрограммы, цели, задачи и показатели (индикаторы)</w:t>
      </w:r>
    </w:p>
    <w:p w:rsidR="00870CDF" w:rsidRDefault="00870CDF">
      <w:pPr>
        <w:pStyle w:val="ConsPlusNormal"/>
        <w:jc w:val="center"/>
      </w:pPr>
      <w:r>
        <w:t>достижения целей и решения задач подпрограммы, описание</w:t>
      </w:r>
    </w:p>
    <w:p w:rsidR="00870CDF" w:rsidRDefault="00870CDF">
      <w:pPr>
        <w:pStyle w:val="ConsPlusNormal"/>
        <w:jc w:val="center"/>
      </w:pPr>
      <w:r>
        <w:t>основных ожидаемых конечных результатов подпрограммы,</w:t>
      </w:r>
    </w:p>
    <w:p w:rsidR="00870CDF" w:rsidRDefault="00870CDF">
      <w:pPr>
        <w:pStyle w:val="ConsPlusNormal"/>
        <w:jc w:val="center"/>
      </w:pPr>
      <w:r>
        <w:t>сроков и контрольных этапов реализации подпрограммы</w:t>
      </w:r>
    </w:p>
    <w:p w:rsidR="00870CDF" w:rsidRDefault="00870CDF">
      <w:pPr>
        <w:pStyle w:val="ConsPlusNormal"/>
        <w:jc w:val="both"/>
      </w:pPr>
    </w:p>
    <w:p w:rsidR="00870CDF" w:rsidRDefault="00870CDF">
      <w:pPr>
        <w:pStyle w:val="ConsPlusNormal"/>
        <w:jc w:val="center"/>
      </w:pPr>
      <w:r>
        <w:t>2.1. Приоритеты государственной политики в сфере</w:t>
      </w:r>
    </w:p>
    <w:p w:rsidR="00870CDF" w:rsidRDefault="00870CDF">
      <w:pPr>
        <w:pStyle w:val="ConsPlusNormal"/>
        <w:jc w:val="center"/>
      </w:pPr>
      <w:r>
        <w:t>реализации подпрограммы</w:t>
      </w:r>
    </w:p>
    <w:p w:rsidR="00870CDF" w:rsidRDefault="00870CDF">
      <w:pPr>
        <w:pStyle w:val="ConsPlusNormal"/>
        <w:jc w:val="both"/>
      </w:pPr>
    </w:p>
    <w:p w:rsidR="00870CDF" w:rsidRDefault="00870CDF">
      <w:pPr>
        <w:pStyle w:val="ConsPlusNormal"/>
        <w:ind w:firstLine="540"/>
        <w:jc w:val="both"/>
      </w:pPr>
      <w:r>
        <w:t>Основным приоритетным направлением государственной политики в сфере развития физической культуры и массового спорта в Курской области является вовлечение жителей Курской области в регулярные занятия физической культурой и спортом, прежде всего, детей и молодежи. Для этого подпрограммой предусматривается:</w:t>
      </w:r>
    </w:p>
    <w:p w:rsidR="00870CDF" w:rsidRDefault="00870CDF">
      <w:pPr>
        <w:pStyle w:val="ConsPlusNormal"/>
        <w:ind w:firstLine="540"/>
        <w:jc w:val="both"/>
      </w:pPr>
      <w:r>
        <w:t>развитие системы проведения физкультурных мероприятий и спортивных мероприятий;</w:t>
      </w:r>
    </w:p>
    <w:p w:rsidR="00870CDF" w:rsidRDefault="00870CDF">
      <w:pPr>
        <w:pStyle w:val="ConsPlusNormal"/>
        <w:ind w:firstLine="540"/>
        <w:jc w:val="both"/>
      </w:pPr>
      <w:r>
        <w:t>оказание информационной поддержки населению в целях популяризации физической культуры и спорта, здорового образа и спортивного стиля жизни;</w:t>
      </w:r>
    </w:p>
    <w:p w:rsidR="00870CDF" w:rsidRDefault="00870CDF">
      <w:pPr>
        <w:pStyle w:val="ConsPlusNormal"/>
        <w:ind w:firstLine="540"/>
        <w:jc w:val="both"/>
      </w:pPr>
      <w:r>
        <w:t>осуществление комплекса мер по пропаганде физической культуры и спорта, включая производство и распространение информационно-просветительских программ;</w:t>
      </w:r>
    </w:p>
    <w:p w:rsidR="00870CDF" w:rsidRDefault="00870CDF">
      <w:pPr>
        <w:pStyle w:val="ConsPlusNormal"/>
        <w:ind w:firstLine="540"/>
        <w:jc w:val="both"/>
      </w:pPr>
      <w:r>
        <w:t>патриотическое воспитание граждан;</w:t>
      </w:r>
    </w:p>
    <w:p w:rsidR="00870CDF" w:rsidRDefault="00870CDF">
      <w:pPr>
        <w:pStyle w:val="ConsPlusNormal"/>
        <w:ind w:firstLine="540"/>
        <w:jc w:val="both"/>
      </w:pPr>
      <w:r>
        <w:t>упорядочение учета спортсменов Курской области.</w:t>
      </w:r>
    </w:p>
    <w:p w:rsidR="00870CDF" w:rsidRDefault="00870CDF">
      <w:pPr>
        <w:pStyle w:val="ConsPlusNormal"/>
        <w:jc w:val="both"/>
      </w:pPr>
    </w:p>
    <w:p w:rsidR="00870CDF" w:rsidRDefault="00870CDF">
      <w:pPr>
        <w:pStyle w:val="ConsPlusNormal"/>
        <w:jc w:val="center"/>
      </w:pPr>
      <w:r>
        <w:t>2.2. Цели, задачи и показатели (индикаторы) достижения целей</w:t>
      </w:r>
    </w:p>
    <w:p w:rsidR="00870CDF" w:rsidRDefault="00870CDF">
      <w:pPr>
        <w:pStyle w:val="ConsPlusNormal"/>
        <w:jc w:val="center"/>
      </w:pPr>
      <w:r>
        <w:t>и решения задач подпрограммы, описание основных ожидаемых</w:t>
      </w:r>
    </w:p>
    <w:p w:rsidR="00870CDF" w:rsidRDefault="00870CDF">
      <w:pPr>
        <w:pStyle w:val="ConsPlusNormal"/>
        <w:jc w:val="center"/>
      </w:pPr>
      <w:r>
        <w:t>конечных результатов подпрограммы</w:t>
      </w:r>
    </w:p>
    <w:p w:rsidR="00870CDF" w:rsidRDefault="00870CDF">
      <w:pPr>
        <w:pStyle w:val="ConsPlusNormal"/>
        <w:jc w:val="both"/>
      </w:pPr>
    </w:p>
    <w:p w:rsidR="00870CDF" w:rsidRDefault="00870CDF">
      <w:pPr>
        <w:pStyle w:val="ConsPlusNormal"/>
        <w:ind w:firstLine="540"/>
        <w:jc w:val="both"/>
      </w:pPr>
      <w:r>
        <w:t>Целями подпрограммы являются создание условий, обеспечивающих повышение мотивации жителей Курской области к регулярным занятиям физической культурой и спортом и ведению здорового образа жизни, повышение уровня физической подготовленности жителей Курской области.</w:t>
      </w:r>
    </w:p>
    <w:p w:rsidR="00870CDF" w:rsidRDefault="00870CDF">
      <w:pPr>
        <w:pStyle w:val="ConsPlusNormal"/>
        <w:jc w:val="both"/>
      </w:pPr>
      <w:r>
        <w:t>(в ред. постановления Администрации Курской области от 29.08.2014 N 553-па)</w:t>
      </w:r>
    </w:p>
    <w:p w:rsidR="00870CDF" w:rsidRDefault="00870CDF">
      <w:pPr>
        <w:pStyle w:val="ConsPlusNormal"/>
        <w:ind w:firstLine="540"/>
        <w:jc w:val="both"/>
      </w:pPr>
      <w:r>
        <w:t>Достижение данных целей будет обеспечиваться решением следующих основных задач:</w:t>
      </w:r>
    </w:p>
    <w:p w:rsidR="00870CDF" w:rsidRDefault="00870CDF">
      <w:pPr>
        <w:pStyle w:val="ConsPlusNormal"/>
        <w:jc w:val="both"/>
      </w:pPr>
      <w:r>
        <w:t>(в ред. постановления Администрации Курской области от 29.08.2014 N 553-па)</w:t>
      </w:r>
    </w:p>
    <w:p w:rsidR="00870CDF" w:rsidRDefault="00870CDF">
      <w:pPr>
        <w:pStyle w:val="ConsPlusNormal"/>
        <w:ind w:firstLine="540"/>
        <w:jc w:val="both"/>
      </w:pPr>
      <w:r>
        <w:t>развитие системы проведения физкультурных мероприятий и спортивных мероприятий;</w:t>
      </w:r>
    </w:p>
    <w:p w:rsidR="00870CDF" w:rsidRDefault="00870CDF">
      <w:pPr>
        <w:pStyle w:val="ConsPlusNormal"/>
        <w:ind w:firstLine="540"/>
        <w:jc w:val="both"/>
      </w:pPr>
      <w:r>
        <w:t>совершенствование системы физического воспитания различных категорий и групп населения, в том числе в образовательных организациях;</w:t>
      </w:r>
    </w:p>
    <w:p w:rsidR="00870CDF" w:rsidRDefault="00870CDF">
      <w:pPr>
        <w:pStyle w:val="ConsPlusNormal"/>
        <w:ind w:firstLine="540"/>
        <w:jc w:val="both"/>
      </w:pPr>
      <w:r>
        <w:t>поэтапное внедрение Всероссийского физкультурно-спортивного комплекса "Готов к труду и обороне" (ГТО);</w:t>
      </w:r>
    </w:p>
    <w:p w:rsidR="00870CDF" w:rsidRDefault="00870CDF">
      <w:pPr>
        <w:pStyle w:val="ConsPlusNormal"/>
        <w:jc w:val="both"/>
      </w:pPr>
      <w:r>
        <w:t>(абзац введен постановлением Администрации Курской области от 29.08.2014 N 553-па)</w:t>
      </w:r>
    </w:p>
    <w:p w:rsidR="00870CDF" w:rsidRDefault="00870CDF">
      <w:pPr>
        <w:pStyle w:val="ConsPlusNormal"/>
        <w:ind w:firstLine="540"/>
        <w:jc w:val="both"/>
      </w:pPr>
      <w:r>
        <w:t>реализация комплекса мер по развитию студенческого спорта на базе профессиональных образовательных организаций и образовательных организаций высшего образования;</w:t>
      </w:r>
    </w:p>
    <w:p w:rsidR="00870CDF" w:rsidRDefault="00870CDF">
      <w:pPr>
        <w:pStyle w:val="ConsPlusNormal"/>
        <w:ind w:firstLine="540"/>
        <w:jc w:val="both"/>
      </w:pPr>
      <w:r>
        <w:t>повышение эффективности пропаганды физической культуры и спорта, включая меры по популяризации нравственных ценностей спорта и олимпизма в средствах массовой информации.</w:t>
      </w:r>
    </w:p>
    <w:p w:rsidR="00870CDF" w:rsidRDefault="00870CDF">
      <w:pPr>
        <w:pStyle w:val="ConsPlusNormal"/>
        <w:ind w:firstLine="540"/>
        <w:jc w:val="both"/>
      </w:pPr>
      <w:r>
        <w:t>В соответствии с установленными целевыми ориентирами в сфере физической культуры и массового спорта для оценки хода реализации мероприятий и степени решения поставленных задач в подпрограмме используются следующие целевые показатели (индикаторы):</w:t>
      </w:r>
    </w:p>
    <w:p w:rsidR="00870CDF" w:rsidRDefault="00870CDF">
      <w:pPr>
        <w:pStyle w:val="ConsPlusNormal"/>
        <w:ind w:firstLine="540"/>
        <w:jc w:val="both"/>
      </w:pPr>
      <w:r>
        <w:t>доля жителей Курской области, занимающихся физической культурой и спортом по месту работы, в общей численности населения Курской области, занятого в экономике;</w:t>
      </w:r>
    </w:p>
    <w:p w:rsidR="00870CDF" w:rsidRDefault="00870CDF">
      <w:pPr>
        <w:pStyle w:val="ConsPlusNormal"/>
        <w:ind w:firstLine="540"/>
        <w:jc w:val="both"/>
      </w:pPr>
      <w:r>
        <w:t>доля жителей Курской области, выполнивших нормативы Всероссийского физкультурно-спортивного комплекса "Готов к труду и обороне" (ГТО), в общей численности населения Курской области, принявшего участие в сдаче нормативов Всероссийского физкультурно-спортивного комплекса "Готов к труду и обороне" (ГТО);</w:t>
      </w:r>
    </w:p>
    <w:p w:rsidR="00870CDF" w:rsidRDefault="00870CDF">
      <w:pPr>
        <w:pStyle w:val="ConsPlusNormal"/>
        <w:jc w:val="both"/>
      </w:pPr>
      <w:r>
        <w:t>(абзац введен постановлением Администрации Курской области от 29.08.2014 N 553-па)</w:t>
      </w:r>
    </w:p>
    <w:p w:rsidR="00870CDF" w:rsidRDefault="00870CDF">
      <w:pPr>
        <w:pStyle w:val="ConsPlusNormal"/>
        <w:ind w:firstLine="540"/>
        <w:jc w:val="both"/>
      </w:pPr>
      <w:r>
        <w:t>доля учащихся и студентов, систематически занимающихся физической культурой и спортом, в общей численности учащихся и студентов;</w:t>
      </w:r>
    </w:p>
    <w:p w:rsidR="00870CDF" w:rsidRDefault="00870CDF">
      <w:pPr>
        <w:pStyle w:val="ConsPlusNormal"/>
        <w:ind w:firstLine="540"/>
        <w:jc w:val="both"/>
      </w:pPr>
      <w:r>
        <w:lastRenderedPageBreak/>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870CDF" w:rsidRDefault="00870CDF">
      <w:pPr>
        <w:pStyle w:val="ConsPlusNormal"/>
        <w:ind w:firstLine="540"/>
        <w:jc w:val="both"/>
      </w:pPr>
      <w:r>
        <w:t>доля физкультурно-спортивных мероприятий среди учащихся и студентов, включенных в Календарный план официальных физкультурных мероприятий и спортивных мероприятий Курской области, в общем количестве мероприятий, включенных в Календарный план официальных физкультурных мероприятий и спортивных мероприятий Курской области.</w:t>
      </w:r>
    </w:p>
    <w:p w:rsidR="00870CDF" w:rsidRDefault="00870CDF">
      <w:pPr>
        <w:pStyle w:val="ConsPlusNormal"/>
        <w:ind w:firstLine="540"/>
        <w:jc w:val="both"/>
      </w:pPr>
      <w:r>
        <w:t>Сведения о показателях (индикаторах) подпрограммы приведены в приложении N 1 к государственной программе.</w:t>
      </w:r>
    </w:p>
    <w:p w:rsidR="00870CDF" w:rsidRDefault="00870CDF">
      <w:pPr>
        <w:pStyle w:val="ConsPlusNormal"/>
        <w:ind w:firstLine="540"/>
        <w:jc w:val="both"/>
      </w:pPr>
      <w:r>
        <w:t>Значения указанных целевых показателей (индикаторов) определяются следующим образом.</w:t>
      </w:r>
    </w:p>
    <w:p w:rsidR="00870CDF" w:rsidRDefault="00870CDF">
      <w:pPr>
        <w:pStyle w:val="ConsPlusNormal"/>
        <w:jc w:val="both"/>
      </w:pPr>
    </w:p>
    <w:p w:rsidR="00870CDF" w:rsidRDefault="00870CDF">
      <w:pPr>
        <w:pStyle w:val="ConsPlusNormal"/>
        <w:jc w:val="center"/>
      </w:pPr>
      <w:r>
        <w:t>Показатель "Доля жителей Курской области, занимающихся</w:t>
      </w:r>
    </w:p>
    <w:p w:rsidR="00870CDF" w:rsidRDefault="00870CDF">
      <w:pPr>
        <w:pStyle w:val="ConsPlusNormal"/>
        <w:jc w:val="center"/>
      </w:pPr>
      <w:r>
        <w:t>физической культурой и спортом по месту работы, в общей</w:t>
      </w:r>
    </w:p>
    <w:p w:rsidR="00870CDF" w:rsidRDefault="00870CDF">
      <w:pPr>
        <w:pStyle w:val="ConsPlusNormal"/>
        <w:jc w:val="center"/>
      </w:pPr>
      <w:r>
        <w:t>численности населения Курской области, занятого</w:t>
      </w:r>
    </w:p>
    <w:p w:rsidR="00870CDF" w:rsidRDefault="00870CDF">
      <w:pPr>
        <w:pStyle w:val="ConsPlusNormal"/>
        <w:jc w:val="center"/>
      </w:pPr>
      <w:r>
        <w:t>в экономике" рассчитывается по формуле:</w:t>
      </w:r>
    </w:p>
    <w:p w:rsidR="00870CDF" w:rsidRDefault="00870CDF">
      <w:pPr>
        <w:pStyle w:val="ConsPlusNormal"/>
        <w:jc w:val="both"/>
      </w:pPr>
    </w:p>
    <w:p w:rsidR="00870CDF" w:rsidRDefault="00870CDF">
      <w:pPr>
        <w:pStyle w:val="ConsPlusNormal"/>
        <w:jc w:val="center"/>
      </w:pPr>
      <w:r>
        <w:t>Дт = Чзт / Чнт x 100,</w:t>
      </w:r>
    </w:p>
    <w:p w:rsidR="00870CDF" w:rsidRDefault="00870CDF">
      <w:pPr>
        <w:pStyle w:val="ConsPlusNormal"/>
        <w:jc w:val="both"/>
      </w:pPr>
    </w:p>
    <w:p w:rsidR="00870CDF" w:rsidRDefault="00870CDF">
      <w:pPr>
        <w:pStyle w:val="ConsPlusNormal"/>
        <w:ind w:firstLine="540"/>
        <w:jc w:val="both"/>
      </w:pPr>
      <w:r>
        <w:t>где:</w:t>
      </w:r>
    </w:p>
    <w:p w:rsidR="00870CDF" w:rsidRDefault="00870CDF">
      <w:pPr>
        <w:pStyle w:val="ConsPlusNormal"/>
        <w:ind w:firstLine="540"/>
        <w:jc w:val="both"/>
      </w:pPr>
      <w:r>
        <w:t>Дт - доля жителей Курской области, занимающихся физической культурой и спортом по месту работы, в общей численности населения Курской области, занятого в экономике;</w:t>
      </w:r>
    </w:p>
    <w:p w:rsidR="00870CDF" w:rsidRDefault="00870CDF">
      <w:pPr>
        <w:pStyle w:val="ConsPlusNormal"/>
        <w:ind w:firstLine="540"/>
        <w:jc w:val="both"/>
      </w:pPr>
      <w:r>
        <w:t>Чзт - численность жителей Курской области, занимающихся физической культурой и спортом по месту работы, согласно данным федерального статистического наблюдения по форме N 1-ФК;</w:t>
      </w:r>
    </w:p>
    <w:p w:rsidR="00870CDF" w:rsidRDefault="00870CDF">
      <w:pPr>
        <w:pStyle w:val="ConsPlusNormal"/>
        <w:ind w:firstLine="540"/>
        <w:jc w:val="both"/>
      </w:pPr>
      <w:r>
        <w:t>Чнт - численность населения Курской области, занятого в экономике, по данным Федеральной службы государственной статистики.</w:t>
      </w:r>
    </w:p>
    <w:p w:rsidR="00870CDF" w:rsidRDefault="00870CDF">
      <w:pPr>
        <w:pStyle w:val="ConsPlusNormal"/>
        <w:ind w:firstLine="540"/>
        <w:jc w:val="both"/>
      </w:pPr>
      <w:r>
        <w:t>Показатель "доля жителей Курской области, выполнивших нормативы Всероссийского физкультурно-спортивного комплекса "Готов к труду и обороне" (ГТО), в общей численности населения Курской области, принявшего участие в сдаче нормативов Всероссийского физкультурно-спортивного комплекса "Готов к труду и обороне" (ГТО)" рассчитывается по формуле:</w:t>
      </w:r>
    </w:p>
    <w:p w:rsidR="00870CDF" w:rsidRDefault="00870CDF">
      <w:pPr>
        <w:pStyle w:val="ConsPlusNormal"/>
        <w:jc w:val="both"/>
      </w:pPr>
      <w:r>
        <w:t>(абзац введен постановлением Администрации Курской области от 29.08.2014 N 553-па)</w:t>
      </w:r>
    </w:p>
    <w:p w:rsidR="00870CDF" w:rsidRDefault="00870CDF">
      <w:pPr>
        <w:pStyle w:val="ConsPlusNormal"/>
        <w:ind w:firstLine="540"/>
        <w:jc w:val="both"/>
      </w:pPr>
    </w:p>
    <w:p w:rsidR="00870CDF" w:rsidRDefault="00870CDF">
      <w:pPr>
        <w:pStyle w:val="ConsPlusNormal"/>
        <w:jc w:val="center"/>
      </w:pPr>
      <w:r>
        <w:t>Дгто = Чгто / Чн x 100,</w:t>
      </w:r>
    </w:p>
    <w:p w:rsidR="00870CDF" w:rsidRDefault="00870CDF">
      <w:pPr>
        <w:pStyle w:val="ConsPlusNormal"/>
        <w:jc w:val="both"/>
      </w:pPr>
      <w:r>
        <w:t>(абзац введен постановлением Администрации Курской области от 29.08.2014 N 553-па)</w:t>
      </w:r>
    </w:p>
    <w:p w:rsidR="00870CDF" w:rsidRDefault="00870CDF">
      <w:pPr>
        <w:pStyle w:val="ConsPlusNormal"/>
        <w:ind w:firstLine="540"/>
        <w:jc w:val="both"/>
      </w:pPr>
    </w:p>
    <w:p w:rsidR="00870CDF" w:rsidRDefault="00870CDF">
      <w:pPr>
        <w:pStyle w:val="ConsPlusNormal"/>
        <w:ind w:firstLine="540"/>
        <w:jc w:val="both"/>
      </w:pPr>
      <w:r>
        <w:t>где:</w:t>
      </w:r>
    </w:p>
    <w:p w:rsidR="00870CDF" w:rsidRDefault="00870CDF">
      <w:pPr>
        <w:pStyle w:val="ConsPlusNormal"/>
        <w:jc w:val="both"/>
      </w:pPr>
      <w:r>
        <w:t>(абзац введен постановлением Администрации Курской области от 29.08.2014 N 553-па)</w:t>
      </w:r>
    </w:p>
    <w:p w:rsidR="00870CDF" w:rsidRDefault="00870CDF">
      <w:pPr>
        <w:pStyle w:val="ConsPlusNormal"/>
        <w:ind w:firstLine="540"/>
        <w:jc w:val="both"/>
      </w:pPr>
      <w:r>
        <w:t>Дгто - доля жителей Курской области, выполнивших нормативы Всероссийского физкультурно-спортивного комплекса "Готов к труду и обороне" (ГТО), в общей численности населения Курской области, принявшего участие в сдаче нормативов Всероссийского физкультурно-спортивного комплекса "Готов к труду и обороне" (ГТО);</w:t>
      </w:r>
    </w:p>
    <w:p w:rsidR="00870CDF" w:rsidRDefault="00870CDF">
      <w:pPr>
        <w:pStyle w:val="ConsPlusNormal"/>
        <w:jc w:val="both"/>
      </w:pPr>
      <w:r>
        <w:t>(абзац введен постановлением Администрации Курской области от 29.08.2014 N 553-па)</w:t>
      </w:r>
    </w:p>
    <w:p w:rsidR="00870CDF" w:rsidRDefault="00870CDF">
      <w:pPr>
        <w:pStyle w:val="ConsPlusNormal"/>
        <w:ind w:firstLine="540"/>
        <w:jc w:val="both"/>
      </w:pPr>
      <w:r>
        <w:t>Чгто - численность населения Курской области, принявшего участие в сдаче нормативов Всероссийского физкультурно-спортивного комплекса "Готов к труду и обороне" (ГТО);</w:t>
      </w:r>
    </w:p>
    <w:p w:rsidR="00870CDF" w:rsidRDefault="00870CDF">
      <w:pPr>
        <w:pStyle w:val="ConsPlusNormal"/>
        <w:jc w:val="both"/>
      </w:pPr>
      <w:r>
        <w:t>(абзац введен постановлением Администрации Курской области от 29.08.2014 N 553-па)</w:t>
      </w:r>
    </w:p>
    <w:p w:rsidR="00870CDF" w:rsidRDefault="00870CDF">
      <w:pPr>
        <w:pStyle w:val="ConsPlusNormal"/>
        <w:ind w:firstLine="540"/>
        <w:jc w:val="both"/>
      </w:pPr>
      <w:r>
        <w:t>Чн - численность населения Курской области по данным Федеральной службы государственной статистики.</w:t>
      </w:r>
    </w:p>
    <w:p w:rsidR="00870CDF" w:rsidRDefault="00870CDF">
      <w:pPr>
        <w:pStyle w:val="ConsPlusNormal"/>
        <w:jc w:val="both"/>
      </w:pPr>
      <w:r>
        <w:t>(абзац введен постановлением Администрации Курской области от 29.08.2014 N 553-па)</w:t>
      </w:r>
    </w:p>
    <w:p w:rsidR="00870CDF" w:rsidRDefault="00870CDF">
      <w:pPr>
        <w:pStyle w:val="ConsPlusNormal"/>
        <w:jc w:val="both"/>
      </w:pPr>
    </w:p>
    <w:p w:rsidR="00870CDF" w:rsidRDefault="00870CDF">
      <w:pPr>
        <w:pStyle w:val="ConsPlusNormal"/>
        <w:jc w:val="center"/>
      </w:pPr>
      <w:r>
        <w:t>Показатель "Доля учащихся и студентов, систематически</w:t>
      </w:r>
    </w:p>
    <w:p w:rsidR="00870CDF" w:rsidRDefault="00870CDF">
      <w:pPr>
        <w:pStyle w:val="ConsPlusNormal"/>
        <w:jc w:val="center"/>
      </w:pPr>
      <w:r>
        <w:t>занимающихся физической культурой и спортом, в общей</w:t>
      </w:r>
    </w:p>
    <w:p w:rsidR="00870CDF" w:rsidRDefault="00870CDF">
      <w:pPr>
        <w:pStyle w:val="ConsPlusNormal"/>
        <w:jc w:val="center"/>
      </w:pPr>
      <w:r>
        <w:t>численности учащихся и студентов" рассчитывается</w:t>
      </w:r>
    </w:p>
    <w:p w:rsidR="00870CDF" w:rsidRDefault="00870CDF">
      <w:pPr>
        <w:pStyle w:val="ConsPlusNormal"/>
        <w:jc w:val="center"/>
      </w:pPr>
      <w:r>
        <w:t>по формуле:</w:t>
      </w:r>
    </w:p>
    <w:p w:rsidR="00870CDF" w:rsidRDefault="00870CDF">
      <w:pPr>
        <w:pStyle w:val="ConsPlusNormal"/>
        <w:jc w:val="both"/>
      </w:pPr>
    </w:p>
    <w:p w:rsidR="00870CDF" w:rsidRDefault="00870CDF">
      <w:pPr>
        <w:pStyle w:val="ConsPlusNormal"/>
        <w:jc w:val="center"/>
      </w:pPr>
      <w:r>
        <w:t>Дс = Чз / Чн x 100,</w:t>
      </w:r>
    </w:p>
    <w:p w:rsidR="00870CDF" w:rsidRDefault="00870CDF">
      <w:pPr>
        <w:pStyle w:val="ConsPlusNormal"/>
        <w:jc w:val="both"/>
      </w:pPr>
    </w:p>
    <w:p w:rsidR="00870CDF" w:rsidRDefault="00870CDF">
      <w:pPr>
        <w:pStyle w:val="ConsPlusNormal"/>
        <w:ind w:firstLine="540"/>
        <w:jc w:val="both"/>
      </w:pPr>
      <w:r>
        <w:t>где:</w:t>
      </w:r>
    </w:p>
    <w:p w:rsidR="00870CDF" w:rsidRDefault="00870CDF">
      <w:pPr>
        <w:pStyle w:val="ConsPlusNormal"/>
        <w:ind w:firstLine="540"/>
        <w:jc w:val="both"/>
      </w:pPr>
      <w:r>
        <w:t>Дс - доля учащихся и студентов в Курской области, систематически занимающихся физической культурой и спортом, в общей численности учащихся и студентов в Курской области;</w:t>
      </w:r>
    </w:p>
    <w:p w:rsidR="00870CDF" w:rsidRDefault="00870CDF">
      <w:pPr>
        <w:pStyle w:val="ConsPlusNormal"/>
        <w:ind w:firstLine="540"/>
        <w:jc w:val="both"/>
      </w:pPr>
      <w:r>
        <w:t>Чз - численность занимающихся физической культурой и спортом в возрасте 6 - 29 лет в Курской области, согласно данным федерального статистического наблюдения по форме N 1-ФК "Сведения о физической культуре и спорте";</w:t>
      </w:r>
    </w:p>
    <w:p w:rsidR="00870CDF" w:rsidRDefault="00870CDF">
      <w:pPr>
        <w:pStyle w:val="ConsPlusNormal"/>
        <w:ind w:firstLine="540"/>
        <w:jc w:val="both"/>
      </w:pPr>
      <w:r>
        <w:t>Чн - численность населения Курской области в возрасте 6 - 29 лет по данным Федеральной службы государственной статистики.</w:t>
      </w:r>
    </w:p>
    <w:p w:rsidR="00870CDF" w:rsidRDefault="00870CDF">
      <w:pPr>
        <w:pStyle w:val="ConsPlusNormal"/>
        <w:jc w:val="both"/>
      </w:pPr>
    </w:p>
    <w:p w:rsidR="00870CDF" w:rsidRDefault="00870CDF">
      <w:pPr>
        <w:pStyle w:val="ConsPlusNormal"/>
        <w:jc w:val="center"/>
      </w:pPr>
      <w:r>
        <w:t>Показатель "Доля лиц с ограниченными возможностями здоровья</w:t>
      </w:r>
    </w:p>
    <w:p w:rsidR="00870CDF" w:rsidRDefault="00870CDF">
      <w:pPr>
        <w:pStyle w:val="ConsPlusNormal"/>
        <w:jc w:val="center"/>
      </w:pPr>
      <w:r>
        <w:t>и инвалидов, систематически занимающихся физической</w:t>
      </w:r>
    </w:p>
    <w:p w:rsidR="00870CDF" w:rsidRDefault="00870CDF">
      <w:pPr>
        <w:pStyle w:val="ConsPlusNormal"/>
        <w:jc w:val="center"/>
      </w:pPr>
      <w:r>
        <w:t>культурой и спортом, в общей численности данной</w:t>
      </w:r>
    </w:p>
    <w:p w:rsidR="00870CDF" w:rsidRDefault="00870CDF">
      <w:pPr>
        <w:pStyle w:val="ConsPlusNormal"/>
        <w:jc w:val="center"/>
      </w:pPr>
      <w:r>
        <w:t>категории населения" рассчитывается по формуле:</w:t>
      </w:r>
    </w:p>
    <w:p w:rsidR="00870CDF" w:rsidRDefault="00870CDF">
      <w:pPr>
        <w:pStyle w:val="ConsPlusNormal"/>
        <w:jc w:val="both"/>
      </w:pPr>
    </w:p>
    <w:p w:rsidR="00870CDF" w:rsidRDefault="00870CDF">
      <w:pPr>
        <w:pStyle w:val="ConsPlusNormal"/>
        <w:jc w:val="center"/>
      </w:pPr>
      <w:r>
        <w:t>Ди = Чзи / Чни x 100,</w:t>
      </w:r>
    </w:p>
    <w:p w:rsidR="00870CDF" w:rsidRDefault="00870CDF">
      <w:pPr>
        <w:pStyle w:val="ConsPlusNormal"/>
        <w:jc w:val="both"/>
      </w:pPr>
    </w:p>
    <w:p w:rsidR="00870CDF" w:rsidRDefault="00870CDF">
      <w:pPr>
        <w:pStyle w:val="ConsPlusNormal"/>
        <w:ind w:firstLine="540"/>
        <w:jc w:val="both"/>
      </w:pPr>
      <w:r>
        <w:t>где:</w:t>
      </w:r>
    </w:p>
    <w:p w:rsidR="00870CDF" w:rsidRDefault="00870CDF">
      <w:pPr>
        <w:pStyle w:val="ConsPlusNormal"/>
        <w:ind w:firstLine="540"/>
        <w:jc w:val="both"/>
      </w:pPr>
      <w:r>
        <w:t>Ди - доля лиц с ограниченными возможностями здоровья и инвалидов, систематически занимающихся физической культурой и спортом в Курской области;</w:t>
      </w:r>
    </w:p>
    <w:p w:rsidR="00870CDF" w:rsidRDefault="00870CDF">
      <w:pPr>
        <w:pStyle w:val="ConsPlusNormal"/>
        <w:ind w:firstLine="540"/>
        <w:jc w:val="both"/>
      </w:pPr>
      <w:r>
        <w:t>Чзи - численность лиц с ограниченными возможностями здоровья и инвалидов, систематически занимающихся физической культурой и спортом в Курской области, согласно данным федерального статистического наблюдения по форме N 3-АФК;</w:t>
      </w:r>
    </w:p>
    <w:p w:rsidR="00870CDF" w:rsidRDefault="00870CDF">
      <w:pPr>
        <w:pStyle w:val="ConsPlusNormal"/>
        <w:ind w:firstLine="540"/>
        <w:jc w:val="both"/>
      </w:pPr>
      <w:r>
        <w:t>Чни - численность населения Курской области с ограниченными возможностями здоровья и инвалидов.</w:t>
      </w:r>
    </w:p>
    <w:p w:rsidR="00870CDF" w:rsidRDefault="00870CDF">
      <w:pPr>
        <w:pStyle w:val="ConsPlusNormal"/>
        <w:jc w:val="both"/>
      </w:pPr>
    </w:p>
    <w:p w:rsidR="00870CDF" w:rsidRDefault="00870CDF">
      <w:pPr>
        <w:pStyle w:val="ConsPlusNormal"/>
        <w:jc w:val="center"/>
      </w:pPr>
      <w:r>
        <w:t>Показатель "Доля физкультурно-спортивных мероприятий</w:t>
      </w:r>
    </w:p>
    <w:p w:rsidR="00870CDF" w:rsidRDefault="00870CDF">
      <w:pPr>
        <w:pStyle w:val="ConsPlusNormal"/>
        <w:jc w:val="center"/>
      </w:pPr>
      <w:r>
        <w:t>среди учащихся и студентов, включенных в Календарный план</w:t>
      </w:r>
    </w:p>
    <w:p w:rsidR="00870CDF" w:rsidRDefault="00870CDF">
      <w:pPr>
        <w:pStyle w:val="ConsPlusNormal"/>
        <w:jc w:val="center"/>
      </w:pPr>
      <w:r>
        <w:t>официальных физкультурных мероприятий и спортивных</w:t>
      </w:r>
    </w:p>
    <w:p w:rsidR="00870CDF" w:rsidRDefault="00870CDF">
      <w:pPr>
        <w:pStyle w:val="ConsPlusNormal"/>
        <w:jc w:val="center"/>
      </w:pPr>
      <w:r>
        <w:t>мероприятий Курской области, в общем количестве мероприятий,</w:t>
      </w:r>
    </w:p>
    <w:p w:rsidR="00870CDF" w:rsidRDefault="00870CDF">
      <w:pPr>
        <w:pStyle w:val="ConsPlusNormal"/>
        <w:jc w:val="center"/>
      </w:pPr>
      <w:r>
        <w:t>включенных в Календарный план официальных физкультурных</w:t>
      </w:r>
    </w:p>
    <w:p w:rsidR="00870CDF" w:rsidRDefault="00870CDF">
      <w:pPr>
        <w:pStyle w:val="ConsPlusNormal"/>
        <w:jc w:val="center"/>
      </w:pPr>
      <w:r>
        <w:t>мероприятий и спортивных мероприятий Курской области"</w:t>
      </w:r>
    </w:p>
    <w:p w:rsidR="00870CDF" w:rsidRDefault="00870CDF">
      <w:pPr>
        <w:pStyle w:val="ConsPlusNormal"/>
        <w:jc w:val="center"/>
      </w:pPr>
      <w:r>
        <w:t>рассчитывается по формуле:</w:t>
      </w:r>
    </w:p>
    <w:p w:rsidR="00870CDF" w:rsidRDefault="00870CDF">
      <w:pPr>
        <w:pStyle w:val="ConsPlusNormal"/>
        <w:jc w:val="both"/>
      </w:pPr>
    </w:p>
    <w:p w:rsidR="00870CDF" w:rsidRDefault="00870CDF">
      <w:pPr>
        <w:pStyle w:val="ConsPlusNonformat"/>
        <w:jc w:val="both"/>
      </w:pPr>
      <w:r>
        <w:t xml:space="preserve">                       Дфсм = Фмс  / Фмс  x 100,</w:t>
      </w:r>
    </w:p>
    <w:p w:rsidR="00870CDF" w:rsidRDefault="00870CDF">
      <w:pPr>
        <w:pStyle w:val="ConsPlusNonformat"/>
        <w:jc w:val="both"/>
      </w:pPr>
      <w:r>
        <w:t xml:space="preserve">                                 1      2</w:t>
      </w:r>
    </w:p>
    <w:p w:rsidR="00870CDF" w:rsidRDefault="00870CDF">
      <w:pPr>
        <w:pStyle w:val="ConsPlusNormal"/>
        <w:jc w:val="both"/>
      </w:pPr>
    </w:p>
    <w:p w:rsidR="00870CDF" w:rsidRDefault="00870CDF">
      <w:pPr>
        <w:pStyle w:val="ConsPlusNormal"/>
        <w:ind w:firstLine="540"/>
        <w:jc w:val="both"/>
      </w:pPr>
      <w:r>
        <w:t>где:</w:t>
      </w:r>
    </w:p>
    <w:p w:rsidR="00870CDF" w:rsidRDefault="00870CDF">
      <w:pPr>
        <w:pStyle w:val="ConsPlusNormal"/>
        <w:ind w:firstLine="540"/>
        <w:jc w:val="both"/>
      </w:pPr>
      <w:r>
        <w:t>Дфмс - доля физкультурно-спортивных мероприятий среди учащихся и студентов, включенных в Календарный план официальных физкультурных мероприятий и спортивных мероприятий Курской области, в общем количестве мероприятий, включенных в Календарный план официальных физкультурных мероприятий и спортивных мероприятий Курской области;</w:t>
      </w:r>
    </w:p>
    <w:p w:rsidR="00870CDF" w:rsidRDefault="00870CDF">
      <w:pPr>
        <w:pStyle w:val="ConsPlusNonformat"/>
        <w:jc w:val="both"/>
      </w:pPr>
      <w:r>
        <w:t xml:space="preserve">    Фмс  - количество   физкультурно-спортивных  мероприятий среди учащихся</w:t>
      </w:r>
    </w:p>
    <w:p w:rsidR="00870CDF" w:rsidRDefault="00870CDF">
      <w:pPr>
        <w:pStyle w:val="ConsPlusNonformat"/>
        <w:jc w:val="both"/>
      </w:pPr>
      <w:r>
        <w:t xml:space="preserve">       1</w:t>
      </w:r>
    </w:p>
    <w:p w:rsidR="00870CDF" w:rsidRDefault="00870CDF">
      <w:pPr>
        <w:pStyle w:val="ConsPlusNonformat"/>
        <w:jc w:val="both"/>
      </w:pPr>
      <w:r>
        <w:lastRenderedPageBreak/>
        <w:t>и   студентов,  включенных  в  Календарный  план  официальных физкультурных</w:t>
      </w:r>
    </w:p>
    <w:p w:rsidR="00870CDF" w:rsidRDefault="00870CDF">
      <w:pPr>
        <w:pStyle w:val="ConsPlusNonformat"/>
        <w:jc w:val="both"/>
      </w:pPr>
      <w:r>
        <w:t>мероприятий и спортивных мероприятий Курской области;</w:t>
      </w:r>
    </w:p>
    <w:p w:rsidR="00870CDF" w:rsidRDefault="00870CDF">
      <w:pPr>
        <w:pStyle w:val="ConsPlusNonformat"/>
        <w:jc w:val="both"/>
      </w:pPr>
      <w:r>
        <w:t xml:space="preserve">    Фмс  - общее количество физкультурно-спортивных мероприятий, включенных</w:t>
      </w:r>
    </w:p>
    <w:p w:rsidR="00870CDF" w:rsidRDefault="00870CDF">
      <w:pPr>
        <w:pStyle w:val="ConsPlusNonformat"/>
        <w:jc w:val="both"/>
      </w:pPr>
      <w:r>
        <w:t xml:space="preserve">       2</w:t>
      </w:r>
    </w:p>
    <w:p w:rsidR="00870CDF" w:rsidRDefault="00870CDF">
      <w:pPr>
        <w:pStyle w:val="ConsPlusNonformat"/>
        <w:jc w:val="both"/>
      </w:pPr>
      <w:r>
        <w:t>в   Календарный  план официальных  физкультурных  мероприятий и  спортивных</w:t>
      </w:r>
    </w:p>
    <w:p w:rsidR="00870CDF" w:rsidRDefault="00870CDF">
      <w:pPr>
        <w:pStyle w:val="ConsPlusNonformat"/>
        <w:jc w:val="both"/>
      </w:pPr>
      <w:r>
        <w:t>мероприятий Курской области.</w:t>
      </w:r>
    </w:p>
    <w:p w:rsidR="00870CDF" w:rsidRDefault="00870CDF">
      <w:pPr>
        <w:pStyle w:val="ConsPlusNormal"/>
        <w:ind w:firstLine="540"/>
        <w:jc w:val="both"/>
      </w:pPr>
      <w:r>
        <w:t>Ожидаемые конечные результаты реализации подпрограммы характеризуются улучшением количественных и качественных показателей в сфере физической культуры и массового спорта.</w:t>
      </w:r>
    </w:p>
    <w:p w:rsidR="00870CDF" w:rsidRDefault="00870CDF">
      <w:pPr>
        <w:pStyle w:val="ConsPlusNormal"/>
        <w:ind w:firstLine="540"/>
        <w:jc w:val="both"/>
      </w:pPr>
      <w:r>
        <w:t>Основным ожидаемым результатом подпрограммы является:</w:t>
      </w:r>
    </w:p>
    <w:p w:rsidR="00870CDF" w:rsidRDefault="00870CDF">
      <w:pPr>
        <w:pStyle w:val="ConsPlusNormal"/>
        <w:ind w:firstLine="540"/>
        <w:jc w:val="both"/>
      </w:pPr>
      <w:r>
        <w:t>совершенствование системы физического воспитания;</w:t>
      </w:r>
    </w:p>
    <w:p w:rsidR="00870CDF" w:rsidRDefault="00870CDF">
      <w:pPr>
        <w:pStyle w:val="ConsPlusNormal"/>
        <w:ind w:firstLine="540"/>
        <w:jc w:val="both"/>
      </w:pPr>
      <w:r>
        <w:t>рост числа занимающихся адаптивной физической культурой и спортом;</w:t>
      </w:r>
    </w:p>
    <w:p w:rsidR="00870CDF" w:rsidRDefault="00870CDF">
      <w:pPr>
        <w:pStyle w:val="ConsPlusNormal"/>
        <w:ind w:firstLine="540"/>
        <w:jc w:val="both"/>
      </w:pPr>
      <w:r>
        <w:t>рост количества участников массовых спортивных и физкультурных мероприятий;</w:t>
      </w:r>
    </w:p>
    <w:p w:rsidR="00870CDF" w:rsidRDefault="00870CDF">
      <w:pPr>
        <w:pStyle w:val="ConsPlusNormal"/>
        <w:ind w:firstLine="540"/>
        <w:jc w:val="both"/>
      </w:pPr>
      <w:r>
        <w:t>увеличение количества спортивных соревнований среди учащихся и студентов.</w:t>
      </w:r>
    </w:p>
    <w:p w:rsidR="00870CDF" w:rsidRDefault="00870CDF">
      <w:pPr>
        <w:pStyle w:val="ConsPlusNormal"/>
        <w:ind w:firstLine="540"/>
        <w:jc w:val="both"/>
      </w:pPr>
      <w:r>
        <w:t>повышение уровня физической подготовленности жителей Курской области;</w:t>
      </w:r>
    </w:p>
    <w:p w:rsidR="00870CDF" w:rsidRDefault="00870CDF">
      <w:pPr>
        <w:pStyle w:val="ConsPlusNormal"/>
        <w:jc w:val="both"/>
      </w:pPr>
      <w:r>
        <w:t>(абзац введен постановлением Администрации Курской области от 29.08.2014 N 553-па)</w:t>
      </w:r>
    </w:p>
    <w:p w:rsidR="00870CDF" w:rsidRDefault="00870CDF">
      <w:pPr>
        <w:pStyle w:val="ConsPlusNormal"/>
        <w:ind w:firstLine="540"/>
        <w:jc w:val="both"/>
      </w:pPr>
      <w:r>
        <w:t>По итогам реализации подпрограммы ожидается достижение следующих показателей (индикаторов):</w:t>
      </w:r>
    </w:p>
    <w:p w:rsidR="00870CDF" w:rsidRDefault="00870CDF">
      <w:pPr>
        <w:pStyle w:val="ConsPlusNormal"/>
        <w:ind w:firstLine="540"/>
        <w:jc w:val="both"/>
      </w:pPr>
      <w:r>
        <w:t>увеличение доли жителей Курской области, занимающихся физической культурой и спортом по месту работы, в общей численности населения, занятого в экономике, с 8,8% в 2012 году до 24,9% в 2020 году;</w:t>
      </w:r>
    </w:p>
    <w:p w:rsidR="00870CDF" w:rsidRDefault="00870CDF">
      <w:pPr>
        <w:pStyle w:val="ConsPlusNormal"/>
        <w:ind w:firstLine="540"/>
        <w:jc w:val="both"/>
      </w:pPr>
      <w:r>
        <w:t>увеличение доли учащихся и студентов, систематически занимающихся физической культурой и спортом, в общей численности учащихся и студентов с 44% в 2012 году до 75,5% в 2020 году;</w:t>
      </w:r>
    </w:p>
    <w:p w:rsidR="00870CDF" w:rsidRDefault="00870CDF">
      <w:pPr>
        <w:pStyle w:val="ConsPlusNormal"/>
        <w:ind w:firstLine="540"/>
        <w:jc w:val="both"/>
      </w:pPr>
      <w:r>
        <w:t>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с 7% в 2012 году до 27,6% в 2020 году;</w:t>
      </w:r>
    </w:p>
    <w:p w:rsidR="00870CDF" w:rsidRDefault="00870CDF">
      <w:pPr>
        <w:pStyle w:val="ConsPlusNormal"/>
        <w:ind w:firstLine="540"/>
        <w:jc w:val="both"/>
      </w:pPr>
      <w:r>
        <w:t>увеличение доли физкультурно-спортивных мероприятий среди учащихся и студентов, включенных в Календарный план официальных физкультурных мероприятий и спортивных мероприятий Курской области, в общем количестве мероприятий, включенных в Календарный план официальных физкультурных мероприятий и спортивных мероприятий Курской области, с 1% в 2012 году до 6% в 2020 году;</w:t>
      </w:r>
    </w:p>
    <w:p w:rsidR="00870CDF" w:rsidRDefault="00870CDF">
      <w:pPr>
        <w:pStyle w:val="ConsPlusNormal"/>
        <w:ind w:firstLine="540"/>
        <w:jc w:val="both"/>
      </w:pPr>
      <w:r>
        <w:t>увеличение доли жителей Курской области, выполнивших нормативы Всероссийского физкультурно-спортивного комплекса "Готов к труду и обороне" (ГТО), в общей численности населения Курской области, принявшего участие в сдаче нормативов Всероссийского физкультурно-спортивного комплекса "Готов к труду и обороне" (ГТО), до 40% к 2020 году.</w:t>
      </w:r>
    </w:p>
    <w:p w:rsidR="00870CDF" w:rsidRDefault="00870CDF">
      <w:pPr>
        <w:pStyle w:val="ConsPlusNormal"/>
        <w:jc w:val="both"/>
      </w:pPr>
      <w:r>
        <w:t>(абзац введен постановлением Администрации Курской области от 29.08.2014 N 553-па)</w:t>
      </w:r>
    </w:p>
    <w:p w:rsidR="00870CDF" w:rsidRDefault="00870CDF">
      <w:pPr>
        <w:pStyle w:val="ConsPlusNormal"/>
        <w:jc w:val="both"/>
      </w:pPr>
    </w:p>
    <w:p w:rsidR="00870CDF" w:rsidRDefault="00870CDF">
      <w:pPr>
        <w:pStyle w:val="ConsPlusNormal"/>
        <w:jc w:val="center"/>
      </w:pPr>
      <w:r>
        <w:t>2.3. Сроки и контрольные этапы реализации подпрограммы</w:t>
      </w:r>
    </w:p>
    <w:p w:rsidR="00870CDF" w:rsidRDefault="00870CDF">
      <w:pPr>
        <w:pStyle w:val="ConsPlusNormal"/>
        <w:jc w:val="both"/>
      </w:pPr>
    </w:p>
    <w:p w:rsidR="00870CDF" w:rsidRDefault="00870CDF">
      <w:pPr>
        <w:pStyle w:val="ConsPlusNormal"/>
        <w:ind w:firstLine="540"/>
        <w:jc w:val="both"/>
      </w:pPr>
      <w:r>
        <w:t>Подпрограмма реализуется в один этап в 2014 - 2020 годах.</w:t>
      </w:r>
    </w:p>
    <w:p w:rsidR="00870CDF" w:rsidRDefault="00870CDF">
      <w:pPr>
        <w:pStyle w:val="ConsPlusNormal"/>
        <w:jc w:val="both"/>
      </w:pPr>
    </w:p>
    <w:p w:rsidR="00870CDF" w:rsidRDefault="00870CDF">
      <w:pPr>
        <w:pStyle w:val="ConsPlusNormal"/>
        <w:jc w:val="center"/>
      </w:pPr>
      <w:r>
        <w:t>3. Характеристика основных мероприятий подпрограммы</w:t>
      </w:r>
    </w:p>
    <w:p w:rsidR="00870CDF" w:rsidRDefault="00870CDF">
      <w:pPr>
        <w:pStyle w:val="ConsPlusNormal"/>
        <w:jc w:val="both"/>
      </w:pPr>
    </w:p>
    <w:p w:rsidR="00870CDF" w:rsidRDefault="00870CDF">
      <w:pPr>
        <w:pStyle w:val="ConsPlusNormal"/>
        <w:ind w:firstLine="540"/>
        <w:jc w:val="both"/>
      </w:pPr>
      <w:r>
        <w:t>Для достижения намеченной цели в рамках подпрограммы предусматривается реализация следующих основных мероприятий:</w:t>
      </w:r>
    </w:p>
    <w:p w:rsidR="00870CDF" w:rsidRDefault="00870CDF">
      <w:pPr>
        <w:pStyle w:val="ConsPlusNormal"/>
        <w:ind w:firstLine="540"/>
        <w:jc w:val="both"/>
      </w:pPr>
      <w:r>
        <w:t>Основное мероприятие 1.1 "Обеспечение организации и проведения физкультурных мероприятий и спортивных мероприятий", включая:</w:t>
      </w:r>
    </w:p>
    <w:p w:rsidR="00870CDF" w:rsidRDefault="00870CDF">
      <w:pPr>
        <w:pStyle w:val="ConsPlusNormal"/>
        <w:ind w:firstLine="540"/>
        <w:jc w:val="both"/>
      </w:pPr>
      <w:r>
        <w:t>содействие созданию сети спортивных клубов, в том числе детско-юношеских, по месту жительства, работы и учебы;</w:t>
      </w:r>
    </w:p>
    <w:p w:rsidR="00870CDF" w:rsidRDefault="00870CDF">
      <w:pPr>
        <w:pStyle w:val="ConsPlusNormal"/>
        <w:ind w:firstLine="540"/>
        <w:jc w:val="both"/>
      </w:pPr>
      <w:r>
        <w:t>содействие созданию и расширению сети спортивных клубов на базе образовательных учреждений среднего и высшего профессионального образования;</w:t>
      </w:r>
    </w:p>
    <w:p w:rsidR="00870CDF" w:rsidRDefault="00870CDF">
      <w:pPr>
        <w:pStyle w:val="ConsPlusNormal"/>
        <w:ind w:firstLine="540"/>
        <w:jc w:val="both"/>
      </w:pPr>
      <w:r>
        <w:lastRenderedPageBreak/>
        <w:t>реализацию мер по совершенствованию организации и проведения на территории Курской области межрегиональных, всероссийских и международных физкультурных мероприятий среди различных категорий и групп населения;</w:t>
      </w:r>
    </w:p>
    <w:p w:rsidR="00870CDF" w:rsidRDefault="00870CDF">
      <w:pPr>
        <w:pStyle w:val="ConsPlusNormal"/>
        <w:ind w:firstLine="540"/>
        <w:jc w:val="both"/>
      </w:pPr>
      <w:r>
        <w:t>проведение физкультурных мероприятий и спортивных мероприятий, включенных в Календарный план официальных физкультурных мероприятий и спортивных мероприятий Курской области, в том числе спортивных мероприятий и физкультурных мероприятий среди учащихся и студентов, среди лиц средних и старших возрастных групп населения, среди лиц с ограниченными возможностями здоровья и инвалидов;</w:t>
      </w:r>
    </w:p>
    <w:p w:rsidR="00870CDF" w:rsidRDefault="00870CDF">
      <w:pPr>
        <w:pStyle w:val="ConsPlusNormal"/>
        <w:ind w:firstLine="540"/>
        <w:jc w:val="both"/>
      </w:pPr>
      <w:r>
        <w:t>содействие созданию студенческих спортивных лиг;</w:t>
      </w:r>
    </w:p>
    <w:p w:rsidR="00870CDF" w:rsidRDefault="00870CDF">
      <w:pPr>
        <w:pStyle w:val="ConsPlusNormal"/>
        <w:ind w:firstLine="540"/>
        <w:jc w:val="both"/>
      </w:pPr>
      <w:r>
        <w:t>совершенствование Календарного плана официальных физкультурных мероприятий и спортивных мероприятий Курской области путем включения дополнительных физкультурно-спортивных мероприятий среди учащихся и студентов;</w:t>
      </w:r>
    </w:p>
    <w:p w:rsidR="00870CDF" w:rsidRDefault="00870CDF">
      <w:pPr>
        <w:pStyle w:val="ConsPlusNormal"/>
        <w:ind w:firstLine="540"/>
        <w:jc w:val="both"/>
      </w:pPr>
      <w:r>
        <w:t>предоставление субсидий областным учреждениям, функции и полномочия учредителя в отношении которых выполняет комитет по физической культуре и спорту Курской области, имеющим в оперативном управлении объекты спорта, используемые для организации и проведения физкультурных мероприятий и спортивных мероприятий, а также областным учреждениям, осуществляющим организацию и проведение физкультурных мероприятий и спортивных мероприятий;</w:t>
      </w:r>
    </w:p>
    <w:p w:rsidR="00870CDF" w:rsidRDefault="00870CDF">
      <w:pPr>
        <w:pStyle w:val="ConsPlusNormal"/>
        <w:ind w:firstLine="540"/>
        <w:jc w:val="both"/>
      </w:pPr>
      <w:r>
        <w:t>оснащение объектов спорта спортивно-технологическим оборудованием для занятий физической культурой и спортом.</w:t>
      </w:r>
    </w:p>
    <w:p w:rsidR="00870CDF" w:rsidRDefault="00870CDF">
      <w:pPr>
        <w:pStyle w:val="ConsPlusNormal"/>
        <w:ind w:firstLine="540"/>
        <w:jc w:val="both"/>
      </w:pPr>
      <w:r>
        <w:t>Основное мероприятие 1.2 "Мероприятия по привлечению населения к занятиям физической культурой и массовым спортом", включая:</w:t>
      </w:r>
    </w:p>
    <w:p w:rsidR="00870CDF" w:rsidRDefault="00870CDF">
      <w:pPr>
        <w:pStyle w:val="ConsPlusNormal"/>
        <w:ind w:firstLine="540"/>
        <w:jc w:val="both"/>
      </w:pPr>
      <w:r>
        <w:t>проведение информационно-просветительских мероприятий по популяризации физической культуры и массового спорта, здорового образа жизни, а также спортивного стиля жизни, в том числе с привлечением ведущих спортивных специалистов, спортсменов, политиков, общественных деятелей;</w:t>
      </w:r>
    </w:p>
    <w:p w:rsidR="00870CDF" w:rsidRDefault="00870CDF">
      <w:pPr>
        <w:pStyle w:val="ConsPlusNormal"/>
        <w:ind w:firstLine="540"/>
        <w:jc w:val="both"/>
      </w:pPr>
      <w:r>
        <w:t>изготовление и размещение наглядного информационного материала;</w:t>
      </w:r>
    </w:p>
    <w:p w:rsidR="00870CDF" w:rsidRDefault="00870CDF">
      <w:pPr>
        <w:pStyle w:val="ConsPlusNormal"/>
        <w:ind w:firstLine="540"/>
        <w:jc w:val="both"/>
      </w:pPr>
      <w:r>
        <w:t>проведение смотров-конкурсов в области физической культуры и спорта;</w:t>
      </w:r>
    </w:p>
    <w:p w:rsidR="00870CDF" w:rsidRDefault="00870CDF">
      <w:pPr>
        <w:pStyle w:val="ConsPlusNormal"/>
        <w:ind w:firstLine="540"/>
        <w:jc w:val="both"/>
      </w:pPr>
      <w:r>
        <w:t>проведение выставок, экспозиций (участие в выставках, экспозициях), чествование ведущих спортсменов и тренеров Курской области, иных лиц, имеющих заслуги в развитии физической культуры и спорта, физкультурных и (или) спортивных организаций, проведение заседаний Координационного Совета по вопросам развития физической культуры и спорта при Губернаторе Курской области, заседаний коллегии комитета по физической культуре и спорту Курской области, семинаров-совещаний со специалистами по физической культуре и спорту муниципальных районов и городских округов Курской области, директорами детско-юношеских спортивных школ, проведение (участие в проведении) научно-практических конференций, посвященных вопросам физической культуры и спорта, торжественное открытие объектов спорта, обеспечение участия специалистов в области физической культуры и спорта в конференциях, форумах, совещаниях, съездах, выставках, экспозициях и семинарах по вопросам физической культуры и спорта, тренерских курсах, курсах повышения квалификации;</w:t>
      </w:r>
    </w:p>
    <w:p w:rsidR="00870CDF" w:rsidRDefault="00870CDF">
      <w:pPr>
        <w:pStyle w:val="ConsPlusNormal"/>
        <w:jc w:val="both"/>
      </w:pPr>
      <w:r>
        <w:t>(в ред. постановления Администрации Курской области от 02.04.2014 N 199-па)</w:t>
      </w:r>
    </w:p>
    <w:p w:rsidR="00870CDF" w:rsidRDefault="00870CDF">
      <w:pPr>
        <w:pStyle w:val="ConsPlusNormal"/>
        <w:ind w:firstLine="540"/>
        <w:jc w:val="both"/>
      </w:pPr>
      <w:r>
        <w:t>приобретение подарков для встреч Губернатора Курской области со спортсменами Курской области, добившимися значимых спортивных результатов на всероссийских и международных спортивных соревнованиях, и их тренерами, ветеранами спорта Курской области, внесшими значительный вклад в развитие физической культуры и спорта в Курской области;</w:t>
      </w:r>
    </w:p>
    <w:p w:rsidR="00870CDF" w:rsidRDefault="00870CDF">
      <w:pPr>
        <w:pStyle w:val="ConsPlusNormal"/>
        <w:ind w:firstLine="540"/>
        <w:jc w:val="both"/>
      </w:pPr>
      <w:r>
        <w:t>обеспечение сотрудничества с телеканалами для содействия в создании программ спортивной и физкультурно-оздоровительной тематики в целях вовлечения населения в систематические занятия физкультурой и спортом;</w:t>
      </w:r>
    </w:p>
    <w:p w:rsidR="00870CDF" w:rsidRDefault="00870CDF">
      <w:pPr>
        <w:pStyle w:val="ConsPlusNormal"/>
        <w:ind w:firstLine="540"/>
        <w:jc w:val="both"/>
      </w:pPr>
      <w:r>
        <w:t xml:space="preserve">создание и распространение кино-, теле-, радиопрограмм, печатной продукции, а также создание и поддержку интернет-ресурсов, направленных на пропаганду здорового </w:t>
      </w:r>
      <w:r>
        <w:lastRenderedPageBreak/>
        <w:t>образа жизни, активных занятий физической культурой и спортом, реализация в средствах массовой информации информационных проектов физкультурно-спортивной направленности;</w:t>
      </w:r>
    </w:p>
    <w:p w:rsidR="00870CDF" w:rsidRDefault="00870CDF">
      <w:pPr>
        <w:pStyle w:val="ConsPlusNormal"/>
        <w:jc w:val="both"/>
      </w:pPr>
      <w:r>
        <w:t>(в ред. постановления Администрации Курской области от 29.08.2014 N 553-па)</w:t>
      </w:r>
    </w:p>
    <w:p w:rsidR="00870CDF" w:rsidRDefault="00870CDF">
      <w:pPr>
        <w:pStyle w:val="ConsPlusNormal"/>
        <w:ind w:firstLine="540"/>
        <w:jc w:val="both"/>
      </w:pPr>
      <w:r>
        <w:t>проведение мероприятий по популяризации студенческого спорта среди населения.</w:t>
      </w:r>
    </w:p>
    <w:p w:rsidR="00870CDF" w:rsidRDefault="00870CDF">
      <w:pPr>
        <w:pStyle w:val="ConsPlusNormal"/>
        <w:ind w:firstLine="540"/>
        <w:jc w:val="both"/>
      </w:pPr>
      <w:r>
        <w:t>Основное мероприятие 1.3 "Мероприятия по патриотическому воспитанию граждан", включая проведение спортивных соревнований, посвященных памятным датам.</w:t>
      </w:r>
    </w:p>
    <w:p w:rsidR="00870CDF" w:rsidRDefault="00870CDF">
      <w:pPr>
        <w:pStyle w:val="ConsPlusNormal"/>
        <w:ind w:firstLine="540"/>
        <w:jc w:val="both"/>
      </w:pPr>
      <w:r>
        <w:t>Основное мероприятие 1.4. Бюджетные инвестиции в объекты государственной собственности Курской области.</w:t>
      </w:r>
    </w:p>
    <w:p w:rsidR="00870CDF" w:rsidRDefault="00870CDF">
      <w:pPr>
        <w:pStyle w:val="ConsPlusNormal"/>
        <w:jc w:val="both"/>
      </w:pPr>
      <w:r>
        <w:t>(абзац введен постановлением Администрации Курской области от 02.04.2014 N 199-па)</w:t>
      </w:r>
    </w:p>
    <w:p w:rsidR="00870CDF" w:rsidRDefault="00870CDF">
      <w:pPr>
        <w:pStyle w:val="ConsPlusNormal"/>
        <w:ind w:firstLine="540"/>
        <w:jc w:val="both"/>
      </w:pPr>
      <w:r>
        <w:t>В рамках данного основного мероприятия за счет средств областного бюджета начиная с 2015 года будет осуществляться строительство спортивных объектов.</w:t>
      </w:r>
    </w:p>
    <w:p w:rsidR="00870CDF" w:rsidRDefault="00870CDF">
      <w:pPr>
        <w:pStyle w:val="ConsPlusNormal"/>
        <w:jc w:val="both"/>
      </w:pPr>
      <w:r>
        <w:t>(абзац введен постановлением Администрации Курской области от 02.04.2014 N 199-па)</w:t>
      </w:r>
    </w:p>
    <w:p w:rsidR="00870CDF" w:rsidRDefault="00870CDF">
      <w:pPr>
        <w:pStyle w:val="ConsPlusNormal"/>
        <w:ind w:firstLine="540"/>
        <w:jc w:val="both"/>
      </w:pPr>
      <w:r>
        <w:t>Для строительства объектов спорта начиная с 2014 года также планируется привлекать средства из внебюджетных источников. За счет внебюджетных средств предполагается строительство следующих спортивных объектов государственной собственности: физкультурно-оздоровительного комплекса с бассейном в г. Курске, крытого катка с искусственным льдом в г. Курске, строительство физкультурно-оздоровительного комплекса с универсальным залом и бассейном в г. Курске, физкультурно-оздоровительного комплекса "Легкоатлетический манеж" в г. Курске, Конноспортивный комплекс в г. Курске, а также поставка искусственного покрытия футбольного поля с комплектующими и строительство футбольного поля для СДЮСШОР "Урожай", г. Курск.</w:t>
      </w:r>
    </w:p>
    <w:p w:rsidR="00870CDF" w:rsidRDefault="00870CDF">
      <w:pPr>
        <w:pStyle w:val="ConsPlusNormal"/>
        <w:jc w:val="both"/>
      </w:pPr>
      <w:r>
        <w:t>(абзац введен постановлением Администрации Курской области от 02.04.2014 N 199-па; в ред. постановления Администрации Курской области от 13.08.2015 N 521-па)</w:t>
      </w:r>
    </w:p>
    <w:p w:rsidR="00870CDF" w:rsidRDefault="00870CDF">
      <w:pPr>
        <w:pStyle w:val="ConsPlusNormal"/>
        <w:ind w:firstLine="540"/>
        <w:jc w:val="both"/>
      </w:pPr>
      <w:r>
        <w:t>Основное мероприятие 1.5. Мероприятия по поэтапному внедрению Всероссийского физкультурно-спортивного комплекса "Готов к труду и обороне" (ГТО).</w:t>
      </w:r>
    </w:p>
    <w:p w:rsidR="00870CDF" w:rsidRDefault="00870CDF">
      <w:pPr>
        <w:pStyle w:val="ConsPlusNormal"/>
        <w:jc w:val="both"/>
      </w:pPr>
      <w:r>
        <w:t>(абзац введен постановлением Администрации Курской области от 29.08.2014 N 553-па)</w:t>
      </w:r>
    </w:p>
    <w:p w:rsidR="00870CDF" w:rsidRDefault="00870CDF">
      <w:pPr>
        <w:pStyle w:val="ConsPlusNormal"/>
        <w:ind w:firstLine="540"/>
        <w:jc w:val="both"/>
      </w:pPr>
      <w:r>
        <w:t>Основное мероприятие 1.6. Обустройство объектов городской инфраструктуры, парковых и рекреационных зон для занятий физической культурой и спортом, в том числе видами спорта, популярными в молодежной среде, а также физкультурных и спортивных мероприятий.</w:t>
      </w:r>
    </w:p>
    <w:p w:rsidR="00870CDF" w:rsidRDefault="00870CDF">
      <w:pPr>
        <w:pStyle w:val="ConsPlusNormal"/>
        <w:jc w:val="both"/>
      </w:pPr>
      <w:r>
        <w:t>(абзац введен постановлением Администрации Курской области от 13.08.2015 N 521-па)</w:t>
      </w:r>
    </w:p>
    <w:p w:rsidR="00870CDF" w:rsidRDefault="00870CDF">
      <w:pPr>
        <w:pStyle w:val="ConsPlusNormal"/>
        <w:ind w:firstLine="540"/>
        <w:jc w:val="both"/>
      </w:pPr>
      <w:r>
        <w:t>Основное мероприятие 1.7. Приобретение оборудования для быстровозводимых физкультурно-оздоровительных комплексов, включая металлоконструкции и металлоизделия.</w:t>
      </w:r>
    </w:p>
    <w:p w:rsidR="00870CDF" w:rsidRDefault="00870CDF">
      <w:pPr>
        <w:pStyle w:val="ConsPlusNormal"/>
        <w:jc w:val="both"/>
      </w:pPr>
      <w:r>
        <w:t>(абзац введен постановлением Администрации Курской области от 13.08.2015 N 521-па)</w:t>
      </w:r>
    </w:p>
    <w:p w:rsidR="00870CDF" w:rsidRDefault="00870CDF">
      <w:pPr>
        <w:pStyle w:val="ConsPlusNormal"/>
        <w:jc w:val="both"/>
      </w:pPr>
    </w:p>
    <w:p w:rsidR="00870CDF" w:rsidRDefault="00870CDF">
      <w:pPr>
        <w:pStyle w:val="ConsPlusNormal"/>
        <w:jc w:val="center"/>
      </w:pPr>
      <w:r>
        <w:t>4. Характеристика мер государственного регулирования</w:t>
      </w:r>
    </w:p>
    <w:p w:rsidR="00870CDF" w:rsidRDefault="00870CDF">
      <w:pPr>
        <w:pStyle w:val="ConsPlusNormal"/>
        <w:jc w:val="both"/>
      </w:pPr>
    </w:p>
    <w:p w:rsidR="00870CDF" w:rsidRDefault="00870CDF">
      <w:pPr>
        <w:pStyle w:val="ConsPlusNormal"/>
        <w:ind w:firstLine="540"/>
        <w:jc w:val="both"/>
      </w:pPr>
      <w:r>
        <w:t>Меры государственного регулирования экономического характера в рамках реализации подпрограммы не предусмотрены.</w:t>
      </w:r>
    </w:p>
    <w:p w:rsidR="00870CDF" w:rsidRDefault="00870CDF">
      <w:pPr>
        <w:pStyle w:val="ConsPlusNormal"/>
        <w:ind w:firstLine="540"/>
        <w:jc w:val="both"/>
      </w:pPr>
      <w:r>
        <w:t>Меры правового регулирования подпрограммы представлены в приложении N 4 к государственной программе.</w:t>
      </w:r>
    </w:p>
    <w:p w:rsidR="00870CDF" w:rsidRDefault="00870CDF">
      <w:pPr>
        <w:pStyle w:val="ConsPlusNormal"/>
        <w:jc w:val="both"/>
      </w:pPr>
    </w:p>
    <w:p w:rsidR="00870CDF" w:rsidRDefault="00870CDF">
      <w:pPr>
        <w:pStyle w:val="ConsPlusNormal"/>
        <w:jc w:val="center"/>
      </w:pPr>
      <w:r>
        <w:t>5. Прогноз сводных показателей государственных заданий</w:t>
      </w:r>
    </w:p>
    <w:p w:rsidR="00870CDF" w:rsidRDefault="00870CDF">
      <w:pPr>
        <w:pStyle w:val="ConsPlusNormal"/>
        <w:jc w:val="center"/>
      </w:pPr>
      <w:r>
        <w:t>по этапам реализации подпрограммы</w:t>
      </w:r>
    </w:p>
    <w:p w:rsidR="00870CDF" w:rsidRDefault="00870CDF">
      <w:pPr>
        <w:pStyle w:val="ConsPlusNormal"/>
        <w:jc w:val="both"/>
      </w:pPr>
    </w:p>
    <w:p w:rsidR="00870CDF" w:rsidRDefault="00870CDF">
      <w:pPr>
        <w:pStyle w:val="ConsPlusNormal"/>
        <w:ind w:firstLine="540"/>
        <w:jc w:val="both"/>
      </w:pPr>
      <w:r>
        <w:t>В рамках реализации подпрограммы предусматривается оказание государственных услуг (выполнение работ) областными государственными учреждениями, находящимися в ведении комитета по физической культуре и спорту Курской области, в соответствии с ведомственным перечнем государственных услуг (работ).</w:t>
      </w:r>
    </w:p>
    <w:p w:rsidR="00870CDF" w:rsidRDefault="00870CDF">
      <w:pPr>
        <w:pStyle w:val="ConsPlusNormal"/>
        <w:ind w:firstLine="540"/>
        <w:jc w:val="both"/>
      </w:pPr>
      <w:r>
        <w:lastRenderedPageBreak/>
        <w:t>Государственные услуги (работы) включают:</w:t>
      </w:r>
    </w:p>
    <w:p w:rsidR="00870CDF" w:rsidRDefault="00870CDF">
      <w:pPr>
        <w:pStyle w:val="ConsPlusNormal"/>
        <w:ind w:firstLine="540"/>
        <w:jc w:val="both"/>
      </w:pPr>
      <w:r>
        <w:t>организацию и проведение физкультурных мероприятий и спортивных мероприятий, включенных в Календарный план официальных физкультурных мероприятий и спортивных мероприятий Курской области;</w:t>
      </w:r>
    </w:p>
    <w:p w:rsidR="00870CDF" w:rsidRDefault="00870CDF">
      <w:pPr>
        <w:pStyle w:val="ConsPlusNormal"/>
        <w:ind w:firstLine="540"/>
        <w:jc w:val="both"/>
      </w:pPr>
      <w:r>
        <w:t>услуги спортивных сооружений;</w:t>
      </w:r>
    </w:p>
    <w:p w:rsidR="00870CDF" w:rsidRDefault="00870CDF">
      <w:pPr>
        <w:pStyle w:val="ConsPlusNormal"/>
        <w:ind w:firstLine="540"/>
        <w:jc w:val="both"/>
      </w:pPr>
      <w:r>
        <w:t>предоставление в пользование автомобильного транспорта.</w:t>
      </w:r>
    </w:p>
    <w:p w:rsidR="00870CDF" w:rsidRDefault="00870CDF">
      <w:pPr>
        <w:pStyle w:val="ConsPlusNormal"/>
        <w:ind w:firstLine="540"/>
        <w:jc w:val="both"/>
      </w:pPr>
      <w:r>
        <w:t>Указанные государственные услуги (работы) способствуют реализации комплекса основных мероприятий, включенных в подпрограмму, и направлены на достижение ее цели.</w:t>
      </w:r>
    </w:p>
    <w:p w:rsidR="00870CDF" w:rsidRDefault="00870CDF">
      <w:pPr>
        <w:pStyle w:val="ConsPlusNormal"/>
        <w:ind w:firstLine="540"/>
        <w:jc w:val="both"/>
      </w:pPr>
      <w:r>
        <w:t>Прогноз сводных показателей государственных заданий и расходы областного бюджета на оказание государственных услуг (выполнение работ) представлены, в приложениях N 5 и 5.1 к государственной программе.</w:t>
      </w:r>
    </w:p>
    <w:p w:rsidR="00870CDF" w:rsidRDefault="00870CDF">
      <w:pPr>
        <w:pStyle w:val="ConsPlusNormal"/>
        <w:jc w:val="both"/>
      </w:pPr>
      <w:r>
        <w:t>(в ред. постановления Администрации Курской области от 08.04.2015 N 202-па)</w:t>
      </w:r>
    </w:p>
    <w:p w:rsidR="00870CDF" w:rsidRDefault="00870CDF">
      <w:pPr>
        <w:pStyle w:val="ConsPlusNormal"/>
        <w:jc w:val="both"/>
      </w:pPr>
    </w:p>
    <w:p w:rsidR="00870CDF" w:rsidRDefault="00870CDF">
      <w:pPr>
        <w:pStyle w:val="ConsPlusNormal"/>
        <w:jc w:val="center"/>
      </w:pPr>
      <w:r>
        <w:t>6. Характеристика основных мероприятий, реализуемых</w:t>
      </w:r>
    </w:p>
    <w:p w:rsidR="00870CDF" w:rsidRDefault="00870CDF">
      <w:pPr>
        <w:pStyle w:val="ConsPlusNormal"/>
        <w:jc w:val="center"/>
      </w:pPr>
      <w:r>
        <w:t>муниципальными образованиями Курской области</w:t>
      </w:r>
    </w:p>
    <w:p w:rsidR="00870CDF" w:rsidRDefault="00870CDF">
      <w:pPr>
        <w:pStyle w:val="ConsPlusNormal"/>
        <w:jc w:val="both"/>
      </w:pPr>
    </w:p>
    <w:p w:rsidR="00870CDF" w:rsidRDefault="00870CDF">
      <w:pPr>
        <w:pStyle w:val="ConsPlusNormal"/>
        <w:ind w:firstLine="540"/>
        <w:jc w:val="both"/>
      </w:pPr>
      <w:r>
        <w:t>Участие муниципальных образований Курской области в реализации мероприятий подпрограммы обусловлено совокупностью полномочий органов местного самоуправления в сфере физической культуры и спорта, установленных действующим законодательством Российской Федерации.</w:t>
      </w:r>
    </w:p>
    <w:p w:rsidR="00870CDF" w:rsidRDefault="00870CDF">
      <w:pPr>
        <w:pStyle w:val="ConsPlusNormal"/>
        <w:ind w:firstLine="540"/>
        <w:jc w:val="both"/>
      </w:pPr>
      <w:r>
        <w:t>При непосредственном участии муниципальных образований Курской области выполняются основные мероприятия подпрограммы, направленные на физическое воспитание, обеспечение организации и проведения физкультурных мероприятий и массовых спортивных мероприятий, развитие студенческого спорта; вовлечение населения в занятия физической культурой и массовым спортом.</w:t>
      </w:r>
    </w:p>
    <w:p w:rsidR="00870CDF" w:rsidRDefault="00870CDF">
      <w:pPr>
        <w:pStyle w:val="ConsPlusNormal"/>
        <w:jc w:val="both"/>
      </w:pPr>
    </w:p>
    <w:p w:rsidR="00870CDF" w:rsidRDefault="00870CDF">
      <w:pPr>
        <w:pStyle w:val="ConsPlusNormal"/>
        <w:jc w:val="center"/>
      </w:pPr>
      <w:r>
        <w:t>7. Информация об участии предприятий и организаций</w:t>
      </w:r>
    </w:p>
    <w:p w:rsidR="00870CDF" w:rsidRDefault="00870CDF">
      <w:pPr>
        <w:pStyle w:val="ConsPlusNormal"/>
        <w:jc w:val="center"/>
      </w:pPr>
      <w:r>
        <w:t>независимо от их организационно-правовых форм и форм</w:t>
      </w:r>
    </w:p>
    <w:p w:rsidR="00870CDF" w:rsidRDefault="00870CDF">
      <w:pPr>
        <w:pStyle w:val="ConsPlusNormal"/>
        <w:jc w:val="center"/>
      </w:pPr>
      <w:r>
        <w:t>собственности, а также государственных внебюджетных</w:t>
      </w:r>
    </w:p>
    <w:p w:rsidR="00870CDF" w:rsidRDefault="00870CDF">
      <w:pPr>
        <w:pStyle w:val="ConsPlusNormal"/>
        <w:jc w:val="center"/>
      </w:pPr>
      <w:r>
        <w:t>фондов в реализации подпрограммы</w:t>
      </w:r>
    </w:p>
    <w:p w:rsidR="00870CDF" w:rsidRDefault="00870CDF">
      <w:pPr>
        <w:pStyle w:val="ConsPlusNormal"/>
        <w:jc w:val="both"/>
      </w:pPr>
    </w:p>
    <w:p w:rsidR="00870CDF" w:rsidRDefault="00870CDF">
      <w:pPr>
        <w:pStyle w:val="ConsPlusNormal"/>
        <w:ind w:firstLine="540"/>
        <w:jc w:val="both"/>
      </w:pPr>
      <w:r>
        <w:t>Участие общественных объединений и организаций, осуществляющих свою деятельность в сфере реализации государственной программы, является одним из важнейших условий ее эффективности и достижения намеченной цели.</w:t>
      </w:r>
    </w:p>
    <w:p w:rsidR="00870CDF" w:rsidRDefault="00870CDF">
      <w:pPr>
        <w:pStyle w:val="ConsPlusNormal"/>
        <w:ind w:firstLine="540"/>
        <w:jc w:val="both"/>
      </w:pPr>
      <w:r>
        <w:t>Решение поставленных задач и достижение значений показателей (индикаторов) подпрограммы будет обеспечиваться при непосредственном участии региональных спортивных федераций, иных физкультурно-спортивных организаций (по согласованию), осуществляющих свою деятельность в соответствии с законодательством Российской Федерации об общественных объединениях, с учетом особенностей, предусмотренных Федеральным законом от 4 декабря 2007 года N 329-ФЗ "О физической культуре и спорте в Российской Федерации".</w:t>
      </w:r>
    </w:p>
    <w:p w:rsidR="00870CDF" w:rsidRDefault="00870CDF">
      <w:pPr>
        <w:pStyle w:val="ConsPlusNormal"/>
        <w:jc w:val="both"/>
      </w:pPr>
    </w:p>
    <w:p w:rsidR="00870CDF" w:rsidRDefault="00870CDF">
      <w:pPr>
        <w:pStyle w:val="ConsPlusNormal"/>
        <w:jc w:val="center"/>
      </w:pPr>
      <w:r>
        <w:t>8. Обоснование объема финансовых ресурсов, необходимых</w:t>
      </w:r>
    </w:p>
    <w:p w:rsidR="00870CDF" w:rsidRDefault="00870CDF">
      <w:pPr>
        <w:pStyle w:val="ConsPlusNormal"/>
        <w:jc w:val="center"/>
      </w:pPr>
      <w:r>
        <w:t>для реализации подпрограммы</w:t>
      </w:r>
    </w:p>
    <w:p w:rsidR="00870CDF" w:rsidRDefault="00870CDF">
      <w:pPr>
        <w:pStyle w:val="ConsPlusNormal"/>
        <w:jc w:val="both"/>
      </w:pPr>
    </w:p>
    <w:p w:rsidR="00870CDF" w:rsidRDefault="00870CDF">
      <w:pPr>
        <w:pStyle w:val="ConsPlusNormal"/>
        <w:ind w:firstLine="540"/>
        <w:jc w:val="both"/>
      </w:pPr>
      <w:r>
        <w:t>Общий объем финансирования подпрограммы из средств консолидированного бюджета Курской области и внебюджетных источников составит 1429184,504 тыс. рублей.</w:t>
      </w:r>
    </w:p>
    <w:p w:rsidR="00870CDF" w:rsidRDefault="00870CDF">
      <w:pPr>
        <w:pStyle w:val="ConsPlusNormal"/>
        <w:jc w:val="both"/>
      </w:pPr>
      <w:r>
        <w:t>(в ред. постановлений Администрации Курской области от 02.04.2014 N 199-па, от 25.12.2014 N 868-па, от 08.04.2015 N 202-па, от 13.08.2015 N 521-па, от 23.12.2015 N 921-па)</w:t>
      </w:r>
    </w:p>
    <w:p w:rsidR="00870CDF" w:rsidRDefault="00870CDF">
      <w:pPr>
        <w:pStyle w:val="ConsPlusNormal"/>
        <w:ind w:firstLine="540"/>
        <w:jc w:val="both"/>
      </w:pPr>
      <w:r>
        <w:lastRenderedPageBreak/>
        <w:t>Финансирование подпрограммы из средств областного бюджета составит 193231,004 тыс. рублей, в том числе по годам:</w:t>
      </w:r>
    </w:p>
    <w:p w:rsidR="00870CDF" w:rsidRDefault="00870CDF">
      <w:pPr>
        <w:pStyle w:val="ConsPlusNormal"/>
        <w:jc w:val="both"/>
      </w:pPr>
      <w:r>
        <w:t>(в ред. постановлений Администрации Курской области от 02.04.2014 N 199-па, от 25.12.2014 N 868-па, от 08.04.2015 N 202-па, от 13.08.2015 N 521-па, от 23.12.2015 N 921-па)</w:t>
      </w:r>
    </w:p>
    <w:p w:rsidR="00870CDF" w:rsidRDefault="00870CDF">
      <w:pPr>
        <w:pStyle w:val="ConsPlusNormal"/>
        <w:ind w:firstLine="540"/>
        <w:jc w:val="both"/>
      </w:pPr>
      <w:r>
        <w:t>2014 год - 31995,756 тыс. рублей;</w:t>
      </w:r>
    </w:p>
    <w:p w:rsidR="00870CDF" w:rsidRDefault="00870CDF">
      <w:pPr>
        <w:pStyle w:val="ConsPlusNormal"/>
        <w:jc w:val="both"/>
      </w:pPr>
      <w:r>
        <w:t>(в ред. постановлений Администрации Курской области от 02.04.2014 N 199-па, от 25.12.2014 N 868-па)</w:t>
      </w:r>
    </w:p>
    <w:p w:rsidR="00870CDF" w:rsidRDefault="00870CDF">
      <w:pPr>
        <w:pStyle w:val="ConsPlusNormal"/>
        <w:ind w:firstLine="540"/>
        <w:jc w:val="both"/>
      </w:pPr>
      <w:r>
        <w:t>2015 год - 33366,03 тыс. рублей;</w:t>
      </w:r>
    </w:p>
    <w:p w:rsidR="00870CDF" w:rsidRDefault="00870CDF">
      <w:pPr>
        <w:pStyle w:val="ConsPlusNormal"/>
        <w:jc w:val="both"/>
      </w:pPr>
      <w:r>
        <w:t>(в ред. постановлений Администрации Курской области от 02.04.2014 N 199-па, от 08.04.2015 N 202-па, от 13.08.2015 N 521-па, от 23.12.2015 N 921-па)</w:t>
      </w:r>
    </w:p>
    <w:p w:rsidR="00870CDF" w:rsidRDefault="00870CDF">
      <w:pPr>
        <w:pStyle w:val="ConsPlusNormal"/>
        <w:ind w:firstLine="540"/>
        <w:jc w:val="both"/>
      </w:pPr>
      <w:r>
        <w:t>2016 год - 37983,255 тыс. рублей;</w:t>
      </w:r>
    </w:p>
    <w:p w:rsidR="00870CDF" w:rsidRDefault="00870CDF">
      <w:pPr>
        <w:pStyle w:val="ConsPlusNormal"/>
        <w:jc w:val="both"/>
      </w:pPr>
      <w:r>
        <w:t>(в ред. постановлений Администрации Курской области от 02.04.2014 N 199-па, от 08.04.2015 N 202-па, от 13.08.2015 N 521-па)</w:t>
      </w:r>
    </w:p>
    <w:p w:rsidR="00870CDF" w:rsidRDefault="00870CDF">
      <w:pPr>
        <w:pStyle w:val="ConsPlusNormal"/>
        <w:ind w:firstLine="540"/>
        <w:jc w:val="both"/>
      </w:pPr>
      <w:r>
        <w:t>2017 год - 30579,403 тыс. рублей;</w:t>
      </w:r>
    </w:p>
    <w:p w:rsidR="00870CDF" w:rsidRDefault="00870CDF">
      <w:pPr>
        <w:pStyle w:val="ConsPlusNormal"/>
        <w:jc w:val="both"/>
      </w:pPr>
      <w:r>
        <w:t>(в ред. постановлений Администрации Курской области от 02.04.2014 N 199-па, от 08.04.2015 N 202-па)</w:t>
      </w:r>
    </w:p>
    <w:p w:rsidR="00870CDF" w:rsidRDefault="00870CDF">
      <w:pPr>
        <w:pStyle w:val="ConsPlusNormal"/>
        <w:ind w:firstLine="540"/>
        <w:jc w:val="both"/>
      </w:pPr>
      <w:r>
        <w:t>2018 год - 19775,520 тыс. рублей;</w:t>
      </w:r>
    </w:p>
    <w:p w:rsidR="00870CDF" w:rsidRDefault="00870CDF">
      <w:pPr>
        <w:pStyle w:val="ConsPlusNormal"/>
        <w:jc w:val="both"/>
      </w:pPr>
      <w:r>
        <w:t>(в ред. постановления Администрации Курской области от 02.04.2014 N 199-па)</w:t>
      </w:r>
    </w:p>
    <w:p w:rsidR="00870CDF" w:rsidRDefault="00870CDF">
      <w:pPr>
        <w:pStyle w:val="ConsPlusNormal"/>
        <w:ind w:firstLine="540"/>
        <w:jc w:val="both"/>
      </w:pPr>
      <w:r>
        <w:t>2019 год - 19775,520 тыс. рублей;</w:t>
      </w:r>
    </w:p>
    <w:p w:rsidR="00870CDF" w:rsidRDefault="00870CDF">
      <w:pPr>
        <w:pStyle w:val="ConsPlusNormal"/>
        <w:jc w:val="both"/>
      </w:pPr>
      <w:r>
        <w:t>(в ред. постановления Администрации Курской области от 02.04.2014 N 199-па)</w:t>
      </w:r>
    </w:p>
    <w:p w:rsidR="00870CDF" w:rsidRDefault="00870CDF">
      <w:pPr>
        <w:pStyle w:val="ConsPlusNormal"/>
        <w:ind w:firstLine="540"/>
        <w:jc w:val="both"/>
      </w:pPr>
      <w:r>
        <w:t>2020 год - 19775,520 тыс. рублей.</w:t>
      </w:r>
    </w:p>
    <w:p w:rsidR="00870CDF" w:rsidRDefault="00870CDF">
      <w:pPr>
        <w:pStyle w:val="ConsPlusNormal"/>
        <w:jc w:val="both"/>
      </w:pPr>
      <w:r>
        <w:t>(в ред. постановления Администрации Курской области от 02.04.2014 N 199-па)</w:t>
      </w:r>
    </w:p>
    <w:p w:rsidR="00870CDF" w:rsidRDefault="00870CDF">
      <w:pPr>
        <w:pStyle w:val="ConsPlusNormal"/>
        <w:ind w:firstLine="540"/>
        <w:jc w:val="both"/>
      </w:pPr>
      <w:r>
        <w:t>Ресурсное обеспечение реализации подпрограммы за счет средств областного бюджета подлежит ежегодному уточнению в рамках формирования проектов бюджетов на очередной финансовый год и плановый период.</w:t>
      </w:r>
    </w:p>
    <w:p w:rsidR="00870CDF" w:rsidRDefault="00870CDF">
      <w:pPr>
        <w:pStyle w:val="ConsPlusNormal"/>
        <w:ind w:firstLine="540"/>
        <w:jc w:val="both"/>
      </w:pPr>
      <w:r>
        <w:t>Объем внебюджетных средств, привлекаемых к реализации подпрограммы в 2014 - 2020 годах, по прогнозным оценкам может составить 1050000,0 тыс. рублей, объем средств муниципальных бюджетов - 170656,700 тыс. рублей.</w:t>
      </w:r>
    </w:p>
    <w:p w:rsidR="00870CDF" w:rsidRDefault="00870CDF">
      <w:pPr>
        <w:pStyle w:val="ConsPlusNormal"/>
        <w:jc w:val="both"/>
      </w:pPr>
      <w:r>
        <w:t>(в ред. постановлений Администрации Курской области от 02.04.2014 N 199-па, от 23.12.2015 N 921-па)</w:t>
      </w:r>
    </w:p>
    <w:p w:rsidR="00870CDF" w:rsidRDefault="00870CDF">
      <w:pPr>
        <w:pStyle w:val="ConsPlusNormal"/>
        <w:ind w:firstLine="540"/>
        <w:jc w:val="both"/>
      </w:pPr>
      <w:r>
        <w:t>Ресурсное обеспечение реализации основных мероприятий подпрограммы за счет средств областного бюджета приведено в приложении N 6 к государственной программе.</w:t>
      </w:r>
    </w:p>
    <w:p w:rsidR="00870CDF" w:rsidRDefault="00870CDF">
      <w:pPr>
        <w:pStyle w:val="ConsPlusNormal"/>
        <w:ind w:firstLine="540"/>
        <w:jc w:val="both"/>
      </w:pPr>
      <w:r>
        <w:t>Прогнозная оценка объемов финансирования мероприятий подпрограммы из средств консолидированного бюджета Курской области и внебюджетных источников приведена в приложении N 7 к государственной программе.</w:t>
      </w:r>
    </w:p>
    <w:p w:rsidR="00870CDF" w:rsidRDefault="00870CDF">
      <w:pPr>
        <w:pStyle w:val="ConsPlusNormal"/>
        <w:jc w:val="both"/>
      </w:pPr>
    </w:p>
    <w:p w:rsidR="00870CDF" w:rsidRDefault="00870CDF">
      <w:pPr>
        <w:pStyle w:val="ConsPlusNormal"/>
        <w:jc w:val="center"/>
      </w:pPr>
      <w:r>
        <w:t>9. Анализ рисков реализации подпрограммы и описание</w:t>
      </w:r>
    </w:p>
    <w:p w:rsidR="00870CDF" w:rsidRDefault="00870CDF">
      <w:pPr>
        <w:pStyle w:val="ConsPlusNormal"/>
        <w:jc w:val="center"/>
      </w:pPr>
      <w:r>
        <w:t>мер управления рисками реализации подпрограммы</w:t>
      </w:r>
    </w:p>
    <w:p w:rsidR="00870CDF" w:rsidRDefault="00870CDF">
      <w:pPr>
        <w:pStyle w:val="ConsPlusNormal"/>
        <w:jc w:val="both"/>
      </w:pPr>
    </w:p>
    <w:p w:rsidR="00870CDF" w:rsidRDefault="00870CDF">
      <w:pPr>
        <w:pStyle w:val="ConsPlusNormal"/>
        <w:ind w:firstLine="540"/>
        <w:jc w:val="both"/>
      </w:pPr>
      <w:r>
        <w:t>При реализации подпрограммы необходимо учитывать возможные макроэкономические, социальные, управленческие и прочие риски.</w:t>
      </w:r>
    </w:p>
    <w:p w:rsidR="00870CDF" w:rsidRDefault="00870CDF">
      <w:pPr>
        <w:pStyle w:val="ConsPlusNormal"/>
        <w:ind w:firstLine="540"/>
        <w:jc w:val="both"/>
      </w:pPr>
      <w:r>
        <w:t>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подпрограммы.</w:t>
      </w:r>
    </w:p>
    <w:p w:rsidR="00870CDF" w:rsidRDefault="00870CDF">
      <w:pPr>
        <w:pStyle w:val="ConsPlusNormal"/>
        <w:ind w:firstLine="540"/>
        <w:jc w:val="both"/>
      </w:pPr>
      <w:r>
        <w:t>По характеру влияния на ход и конечные результаты реализации подпрограммы существенными являются следующие риски:</w:t>
      </w:r>
    </w:p>
    <w:p w:rsidR="00870CDF" w:rsidRDefault="00870CDF">
      <w:pPr>
        <w:pStyle w:val="ConsPlusNormal"/>
        <w:ind w:firstLine="540"/>
        <w:jc w:val="both"/>
      </w:pPr>
      <w:r>
        <w:t>Макроэкономические риски связаны с возможностью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w:t>
      </w:r>
      <w:r>
        <w:lastRenderedPageBreak/>
        <w:t>спортивных услуг, снизить их доступность и сократить инвестиции в инфраструктуру физической культуры и массового спорта.</w:t>
      </w:r>
    </w:p>
    <w:p w:rsidR="00870CDF" w:rsidRDefault="00870CDF">
      <w:pPr>
        <w:pStyle w:val="ConsPlusNormal"/>
        <w:ind w:firstLine="540"/>
        <w:jc w:val="both"/>
      </w:pPr>
      <w:r>
        <w:t>Финансовые риски связаны с возникновением бюджетного дефицита и вследствие этого с недостаточным уровнем финансирования подпрограммы из различных источников, секвестированием бюджетных расходов на физическую культуру и спорт, а также с отсутствием стабильного источника финансирования деятельности организаций, участвующих в реализации подпрограммы. Реализация данных рисков может повлечь невыполнение в полном объеме программных мероприятий, что существенно сократит число лиц, систематически занимающихся физической культурой и массовым спортом.</w:t>
      </w:r>
    </w:p>
    <w:p w:rsidR="00870CDF" w:rsidRDefault="00870CDF">
      <w:pPr>
        <w:pStyle w:val="ConsPlusNormal"/>
        <w:ind w:firstLine="540"/>
        <w:jc w:val="both"/>
      </w:pPr>
      <w:r>
        <w:t>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w:t>
      </w:r>
    </w:p>
    <w:p w:rsidR="00870CDF" w:rsidRDefault="00870CDF">
      <w:pPr>
        <w:pStyle w:val="ConsPlusNormal"/>
        <w:ind w:firstLine="540"/>
        <w:jc w:val="both"/>
      </w:pPr>
      <w:r>
        <w:t>Существенным риском является неоднородность финансовых возможностей муниципальных образований Курской области, что может привести к различной степени эффективности и результативности исполнения ими собственных полномочий в сфере физической культуры и спорта.</w:t>
      </w:r>
    </w:p>
    <w:p w:rsidR="00870CDF" w:rsidRDefault="00870CDF">
      <w:pPr>
        <w:pStyle w:val="ConsPlusNormal"/>
        <w:ind w:firstLine="540"/>
        <w:jc w:val="both"/>
      </w:pPr>
      <w:r>
        <w:t>Наибольшее отрицательное влияние на реализацию подпрограммы может оказать реализация макроэкономических рисков и связанных с ними финансовых рисков. В рамках подпрограммы отсутствует возможность управления этими рисками. Возможен лишь оперативный учет последствий их проявления.</w:t>
      </w:r>
    </w:p>
    <w:p w:rsidR="00870CDF" w:rsidRDefault="00870CDF">
      <w:pPr>
        <w:pStyle w:val="ConsPlusNormal"/>
        <w:ind w:firstLine="540"/>
        <w:jc w:val="both"/>
      </w:pPr>
      <w:r>
        <w:t>Минимизация финансовых рисков возможна на основе:</w:t>
      </w:r>
    </w:p>
    <w:p w:rsidR="00870CDF" w:rsidRDefault="00870CDF">
      <w:pPr>
        <w:pStyle w:val="ConsPlusNormal"/>
        <w:ind w:firstLine="540"/>
        <w:jc w:val="both"/>
      </w:pPr>
      <w:r>
        <w:t>регулярного мониторинга и оценки эффективности реализации мероприятий подпрограммы;</w:t>
      </w:r>
    </w:p>
    <w:p w:rsidR="00870CDF" w:rsidRDefault="00870CDF">
      <w:pPr>
        <w:pStyle w:val="ConsPlusNormal"/>
        <w:ind w:firstLine="540"/>
        <w:jc w:val="both"/>
      </w:pPr>
      <w:r>
        <w:t>разработки дополнительных мер государственной поддержки сферы физической культуры и спорта;</w:t>
      </w:r>
    </w:p>
    <w:p w:rsidR="00870CDF" w:rsidRDefault="00870CDF">
      <w:pPr>
        <w:pStyle w:val="ConsPlusNormal"/>
        <w:ind w:firstLine="540"/>
        <w:jc w:val="both"/>
      </w:pPr>
      <w:r>
        <w:t>своевременной корректировки перечня основных мероприятий и показателей (индикаторов) подпрограммы;</w:t>
      </w:r>
    </w:p>
    <w:p w:rsidR="00870CDF" w:rsidRDefault="00870CDF">
      <w:pPr>
        <w:pStyle w:val="ConsPlusNormal"/>
        <w:ind w:firstLine="540"/>
        <w:jc w:val="both"/>
      </w:pPr>
      <w:r>
        <w:t>обеспечения эффективной координации деятельности участников подпрограммы и иных организаций, участвующих в реализации программных мероприятий;</w:t>
      </w:r>
    </w:p>
    <w:p w:rsidR="00870CDF" w:rsidRDefault="00870CDF">
      <w:pPr>
        <w:pStyle w:val="ConsPlusNormal"/>
        <w:ind w:firstLine="540"/>
        <w:jc w:val="both"/>
      </w:pPr>
      <w:r>
        <w:t>совершенствования межведомственного взаимодействия.</w:t>
      </w:r>
    </w:p>
    <w:p w:rsidR="00870CDF" w:rsidRDefault="00870CDF">
      <w:pPr>
        <w:pStyle w:val="ConsPlusNormal"/>
        <w:jc w:val="both"/>
      </w:pPr>
    </w:p>
    <w:p w:rsidR="00870CDF" w:rsidRDefault="00870CDF">
      <w:pPr>
        <w:pStyle w:val="ConsPlusNormal"/>
        <w:jc w:val="center"/>
      </w:pPr>
      <w:bookmarkStart w:id="6" w:name="P852"/>
      <w:bookmarkEnd w:id="6"/>
      <w:r>
        <w:t>ПОДПРОГРАММА 2. СОЗДАНИЕ УСЛОВИЙ ДЛЯ УСПЕШНОГО ВЫСТУПЛЕНИЯ</w:t>
      </w:r>
    </w:p>
    <w:p w:rsidR="00870CDF" w:rsidRDefault="00870CDF">
      <w:pPr>
        <w:pStyle w:val="ConsPlusNormal"/>
        <w:jc w:val="center"/>
      </w:pPr>
      <w:r>
        <w:t>СПОРТСМЕНОВ КУРСКОЙ ОБЛАСТИ НА МЕЖРЕГИОНАЛЬНЫХ,</w:t>
      </w:r>
    </w:p>
    <w:p w:rsidR="00870CDF" w:rsidRDefault="00870CDF">
      <w:pPr>
        <w:pStyle w:val="ConsPlusNormal"/>
        <w:jc w:val="center"/>
      </w:pPr>
      <w:r>
        <w:t>ВСЕРОССИЙСКИХ И МЕЖДУНАРОДНЫХ СПОРТИВНЫХ СОРЕВНОВАНИЯХ</w:t>
      </w:r>
    </w:p>
    <w:p w:rsidR="00870CDF" w:rsidRDefault="00870CDF">
      <w:pPr>
        <w:pStyle w:val="ConsPlusNormal"/>
        <w:jc w:val="center"/>
      </w:pPr>
      <w:r>
        <w:t>Список изменяющих документов</w:t>
      </w:r>
    </w:p>
    <w:p w:rsidR="00870CDF" w:rsidRDefault="00870CDF">
      <w:pPr>
        <w:pStyle w:val="ConsPlusNormal"/>
        <w:jc w:val="center"/>
      </w:pPr>
      <w:r>
        <w:t>(в ред. постановлений Администрации Курской области</w:t>
      </w:r>
    </w:p>
    <w:p w:rsidR="00870CDF" w:rsidRDefault="00870CDF">
      <w:pPr>
        <w:pStyle w:val="ConsPlusNormal"/>
        <w:jc w:val="center"/>
      </w:pPr>
      <w:r>
        <w:t>от 02.04.2014 N 199-па, от 29.08.2014 N 553-па, от 25.12.2014 N 868-па,</w:t>
      </w:r>
    </w:p>
    <w:p w:rsidR="00870CDF" w:rsidRDefault="00870CDF">
      <w:pPr>
        <w:pStyle w:val="ConsPlusNormal"/>
        <w:jc w:val="center"/>
      </w:pPr>
      <w:r>
        <w:t>от 08.04.2015 N 202-па, от 13.08.2015 N 521-па, от 23.12.2015 N 921-па)</w:t>
      </w:r>
    </w:p>
    <w:p w:rsidR="00870CDF" w:rsidRDefault="00870CDF">
      <w:pPr>
        <w:pStyle w:val="ConsPlusNormal"/>
        <w:jc w:val="both"/>
      </w:pPr>
    </w:p>
    <w:p w:rsidR="00870CDF" w:rsidRDefault="00870CDF">
      <w:pPr>
        <w:pStyle w:val="ConsPlusNormal"/>
        <w:jc w:val="center"/>
      </w:pPr>
      <w:r>
        <w:t>ПАСПОРТ</w:t>
      </w:r>
    </w:p>
    <w:p w:rsidR="00870CDF" w:rsidRDefault="00870CDF">
      <w:pPr>
        <w:pStyle w:val="ConsPlusNormal"/>
        <w:jc w:val="center"/>
      </w:pPr>
      <w:r>
        <w:t>подпрограммы 2 "Создание условий для успешного выступления</w:t>
      </w:r>
    </w:p>
    <w:p w:rsidR="00870CDF" w:rsidRDefault="00870CDF">
      <w:pPr>
        <w:pStyle w:val="ConsPlusNormal"/>
        <w:jc w:val="center"/>
      </w:pPr>
      <w:r>
        <w:t>спортсменов Курской области на межрегиональных,</w:t>
      </w:r>
    </w:p>
    <w:p w:rsidR="00870CDF" w:rsidRDefault="00870CDF">
      <w:pPr>
        <w:pStyle w:val="ConsPlusNormal"/>
        <w:jc w:val="center"/>
      </w:pPr>
      <w:r>
        <w:t>всероссийских и международных спортивных соревнованиях"</w:t>
      </w:r>
    </w:p>
    <w:p w:rsidR="00870CDF" w:rsidRDefault="00870CDF">
      <w:pPr>
        <w:sectPr w:rsidR="00870CDF">
          <w:pgSz w:w="11905" w:h="16838"/>
          <w:pgMar w:top="1134" w:right="850" w:bottom="1134" w:left="1701" w:header="0" w:footer="0" w:gutter="0"/>
          <w:cols w:space="720"/>
        </w:sectPr>
      </w:pPr>
    </w:p>
    <w:p w:rsidR="00870CDF" w:rsidRDefault="00870C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40"/>
        <w:gridCol w:w="6180"/>
      </w:tblGrid>
      <w:tr w:rsidR="00870CDF">
        <w:tc>
          <w:tcPr>
            <w:tcW w:w="2948" w:type="dxa"/>
          </w:tcPr>
          <w:p w:rsidR="00870CDF" w:rsidRDefault="00870CDF">
            <w:pPr>
              <w:pStyle w:val="ConsPlusNormal"/>
            </w:pPr>
            <w:r>
              <w:t>Ответственный исполнитель подпрограммы</w:t>
            </w:r>
          </w:p>
        </w:tc>
        <w:tc>
          <w:tcPr>
            <w:tcW w:w="340" w:type="dxa"/>
          </w:tcPr>
          <w:p w:rsidR="00870CDF" w:rsidRDefault="00870CDF">
            <w:pPr>
              <w:pStyle w:val="ConsPlusNormal"/>
              <w:jc w:val="center"/>
            </w:pPr>
            <w:r>
              <w:t>-</w:t>
            </w:r>
          </w:p>
        </w:tc>
        <w:tc>
          <w:tcPr>
            <w:tcW w:w="6180" w:type="dxa"/>
          </w:tcPr>
          <w:p w:rsidR="00870CDF" w:rsidRDefault="00870CDF">
            <w:pPr>
              <w:pStyle w:val="ConsPlusNormal"/>
              <w:jc w:val="both"/>
            </w:pPr>
            <w:r>
              <w:t>комитет по физической культуре и спорту Курской области</w:t>
            </w:r>
          </w:p>
        </w:tc>
      </w:tr>
      <w:tr w:rsidR="00870CDF">
        <w:tc>
          <w:tcPr>
            <w:tcW w:w="2948" w:type="dxa"/>
          </w:tcPr>
          <w:p w:rsidR="00870CDF" w:rsidRDefault="00870CDF">
            <w:pPr>
              <w:pStyle w:val="ConsPlusNormal"/>
            </w:pPr>
            <w:r>
              <w:t>Участники подпрограммы</w:t>
            </w:r>
          </w:p>
        </w:tc>
        <w:tc>
          <w:tcPr>
            <w:tcW w:w="340" w:type="dxa"/>
          </w:tcPr>
          <w:p w:rsidR="00870CDF" w:rsidRDefault="00870CDF">
            <w:pPr>
              <w:pStyle w:val="ConsPlusNormal"/>
              <w:jc w:val="center"/>
            </w:pPr>
            <w:r>
              <w:t>-</w:t>
            </w:r>
          </w:p>
        </w:tc>
        <w:tc>
          <w:tcPr>
            <w:tcW w:w="6180" w:type="dxa"/>
          </w:tcPr>
          <w:p w:rsidR="00870CDF" w:rsidRDefault="00870CDF">
            <w:pPr>
              <w:pStyle w:val="ConsPlusNormal"/>
              <w:jc w:val="both"/>
            </w:pPr>
            <w:r>
              <w:t>отсутствуют</w:t>
            </w:r>
          </w:p>
        </w:tc>
      </w:tr>
      <w:tr w:rsidR="00870CDF">
        <w:tc>
          <w:tcPr>
            <w:tcW w:w="2948" w:type="dxa"/>
          </w:tcPr>
          <w:p w:rsidR="00870CDF" w:rsidRDefault="00870CDF">
            <w:pPr>
              <w:pStyle w:val="ConsPlusNormal"/>
            </w:pPr>
            <w:r>
              <w:t>Программно-целевые инструменты подпрограммы</w:t>
            </w:r>
          </w:p>
        </w:tc>
        <w:tc>
          <w:tcPr>
            <w:tcW w:w="340" w:type="dxa"/>
          </w:tcPr>
          <w:p w:rsidR="00870CDF" w:rsidRDefault="00870CDF">
            <w:pPr>
              <w:pStyle w:val="ConsPlusNormal"/>
              <w:jc w:val="center"/>
            </w:pPr>
            <w:r>
              <w:t>-</w:t>
            </w:r>
          </w:p>
        </w:tc>
        <w:tc>
          <w:tcPr>
            <w:tcW w:w="6180" w:type="dxa"/>
          </w:tcPr>
          <w:p w:rsidR="00870CDF" w:rsidRDefault="00870CDF">
            <w:pPr>
              <w:pStyle w:val="ConsPlusNormal"/>
              <w:jc w:val="both"/>
            </w:pPr>
            <w:r>
              <w:t>отсутствуют</w:t>
            </w:r>
          </w:p>
        </w:tc>
      </w:tr>
      <w:tr w:rsidR="00870CDF">
        <w:tc>
          <w:tcPr>
            <w:tcW w:w="2948" w:type="dxa"/>
          </w:tcPr>
          <w:p w:rsidR="00870CDF" w:rsidRDefault="00870CDF">
            <w:pPr>
              <w:pStyle w:val="ConsPlusNormal"/>
            </w:pPr>
            <w:r>
              <w:t>Цели подпрограммы</w:t>
            </w:r>
          </w:p>
        </w:tc>
        <w:tc>
          <w:tcPr>
            <w:tcW w:w="340" w:type="dxa"/>
          </w:tcPr>
          <w:p w:rsidR="00870CDF" w:rsidRDefault="00870CDF">
            <w:pPr>
              <w:pStyle w:val="ConsPlusNormal"/>
              <w:jc w:val="center"/>
            </w:pPr>
            <w:r>
              <w:t>-</w:t>
            </w:r>
          </w:p>
        </w:tc>
        <w:tc>
          <w:tcPr>
            <w:tcW w:w="6180" w:type="dxa"/>
          </w:tcPr>
          <w:p w:rsidR="00870CDF" w:rsidRDefault="00870CDF">
            <w:pPr>
              <w:pStyle w:val="ConsPlusNormal"/>
              <w:jc w:val="both"/>
            </w:pPr>
            <w:r>
              <w:t>создание условий для успешного выступления спортсменов Курской области на межрегиональных, всероссийских и международных спортивных соревнованиях</w:t>
            </w:r>
          </w:p>
        </w:tc>
      </w:tr>
      <w:tr w:rsidR="00870CDF">
        <w:tc>
          <w:tcPr>
            <w:tcW w:w="2948" w:type="dxa"/>
          </w:tcPr>
          <w:p w:rsidR="00870CDF" w:rsidRDefault="00870CDF">
            <w:pPr>
              <w:pStyle w:val="ConsPlusNormal"/>
            </w:pPr>
            <w:r>
              <w:t>Задачи подпрограммы</w:t>
            </w:r>
          </w:p>
        </w:tc>
        <w:tc>
          <w:tcPr>
            <w:tcW w:w="340" w:type="dxa"/>
          </w:tcPr>
          <w:p w:rsidR="00870CDF" w:rsidRDefault="00870CDF">
            <w:pPr>
              <w:pStyle w:val="ConsPlusNormal"/>
              <w:jc w:val="center"/>
            </w:pPr>
            <w:r>
              <w:t>-</w:t>
            </w:r>
          </w:p>
        </w:tc>
        <w:tc>
          <w:tcPr>
            <w:tcW w:w="6180" w:type="dxa"/>
          </w:tcPr>
          <w:p w:rsidR="00870CDF" w:rsidRDefault="00870CDF">
            <w:pPr>
              <w:pStyle w:val="ConsPlusNormal"/>
              <w:jc w:val="both"/>
            </w:pPr>
            <w:r>
              <w:t>обеспечение подготовки спортсменов высокого класса, совершенствование ее системы;</w:t>
            </w:r>
          </w:p>
          <w:p w:rsidR="00870CDF" w:rsidRDefault="00870CDF">
            <w:pPr>
              <w:pStyle w:val="ConsPlusNormal"/>
              <w:jc w:val="both"/>
            </w:pPr>
            <w:r>
              <w:t>совершенствование системы отбора и подготовки спортивного резерва для спортивных сборных команд Курской области и Российской Федерации, преимущественно по олимпийским, паралимпийским и сурдлимпийским видам спорта;</w:t>
            </w:r>
          </w:p>
          <w:p w:rsidR="00870CDF" w:rsidRDefault="00870CDF">
            <w:pPr>
              <w:pStyle w:val="ConsPlusNormal"/>
              <w:jc w:val="both"/>
            </w:pPr>
            <w:r>
              <w:t>оптимизация системы антидопингового и медико-биологического обеспечения подготовки спортсменов высокого класса и спортивного резерва;</w:t>
            </w:r>
          </w:p>
          <w:p w:rsidR="00870CDF" w:rsidRDefault="00870CDF">
            <w:pPr>
              <w:pStyle w:val="ConsPlusNormal"/>
              <w:jc w:val="both"/>
            </w:pPr>
            <w:r>
              <w:t>государственная поддержка ведущих спортсменов и тренеров Курской области;</w:t>
            </w:r>
          </w:p>
          <w:p w:rsidR="00870CDF" w:rsidRDefault="00870CDF">
            <w:pPr>
              <w:pStyle w:val="ConsPlusNormal"/>
              <w:jc w:val="both"/>
            </w:pPr>
            <w:r>
              <w:t>поддержка профессионального спорта</w:t>
            </w:r>
          </w:p>
        </w:tc>
      </w:tr>
      <w:tr w:rsidR="00870CDF">
        <w:tc>
          <w:tcPr>
            <w:tcW w:w="2948" w:type="dxa"/>
          </w:tcPr>
          <w:p w:rsidR="00870CDF" w:rsidRDefault="00870CDF">
            <w:pPr>
              <w:pStyle w:val="ConsPlusNormal"/>
            </w:pPr>
            <w:r>
              <w:t>Целевые индикаторы и показатели подпрограммы</w:t>
            </w:r>
          </w:p>
        </w:tc>
        <w:tc>
          <w:tcPr>
            <w:tcW w:w="340" w:type="dxa"/>
          </w:tcPr>
          <w:p w:rsidR="00870CDF" w:rsidRDefault="00870CDF">
            <w:pPr>
              <w:pStyle w:val="ConsPlusNormal"/>
              <w:jc w:val="center"/>
            </w:pPr>
            <w:r>
              <w:t>-</w:t>
            </w:r>
          </w:p>
        </w:tc>
        <w:tc>
          <w:tcPr>
            <w:tcW w:w="6180" w:type="dxa"/>
          </w:tcPr>
          <w:p w:rsidR="00870CDF" w:rsidRDefault="00870CDF">
            <w:pPr>
              <w:pStyle w:val="ConsPlusNormal"/>
              <w:jc w:val="both"/>
            </w:pPr>
            <w:r>
              <w:t>доля лиц, занимающихся в специализированных спортивных учреждениях, в общей численности детей 6 - 15 лет;</w:t>
            </w:r>
          </w:p>
          <w:p w:rsidR="00870CDF" w:rsidRDefault="00870CDF">
            <w:pPr>
              <w:pStyle w:val="ConsPlusNormal"/>
              <w:jc w:val="both"/>
            </w:pPr>
            <w:r>
              <w:t xml:space="preserve">доля лиц, занимающихся в организациях, </w:t>
            </w:r>
            <w:r>
              <w:lastRenderedPageBreak/>
              <w:t>осуществляющих спортивную подготовку и зачисленных на этапы спортивного совершенствования и высшего спортивного мастерства, в общем количестве лиц, занимающихся в организациях, осуществляющих спортивную подготовку;</w:t>
            </w:r>
          </w:p>
          <w:p w:rsidR="00870CDF" w:rsidRDefault="00870CDF">
            <w:pPr>
              <w:pStyle w:val="ConsPlusNormal"/>
              <w:jc w:val="both"/>
            </w:pPr>
            <w:r>
              <w:t>доля занимающихся в организациях, осуществляющих спортивную подготовку и зачисленных на этап высшего спортивного мастерства, в общем количестве занимающихся, зачисленных на этап спортивного совершенствования, в организациях, осуществляющих спортивную подготовку</w:t>
            </w:r>
          </w:p>
        </w:tc>
      </w:tr>
      <w:tr w:rsidR="00870CDF">
        <w:tc>
          <w:tcPr>
            <w:tcW w:w="2948" w:type="dxa"/>
          </w:tcPr>
          <w:p w:rsidR="00870CDF" w:rsidRDefault="00870CDF">
            <w:pPr>
              <w:pStyle w:val="ConsPlusNormal"/>
            </w:pPr>
            <w:r>
              <w:lastRenderedPageBreak/>
              <w:t>Этапы и сроки реализации подпрограммы</w:t>
            </w:r>
          </w:p>
        </w:tc>
        <w:tc>
          <w:tcPr>
            <w:tcW w:w="340" w:type="dxa"/>
          </w:tcPr>
          <w:p w:rsidR="00870CDF" w:rsidRDefault="00870CDF">
            <w:pPr>
              <w:pStyle w:val="ConsPlusNormal"/>
              <w:jc w:val="center"/>
            </w:pPr>
            <w:r>
              <w:t>-</w:t>
            </w:r>
          </w:p>
        </w:tc>
        <w:tc>
          <w:tcPr>
            <w:tcW w:w="6180" w:type="dxa"/>
          </w:tcPr>
          <w:p w:rsidR="00870CDF" w:rsidRDefault="00870CDF">
            <w:pPr>
              <w:pStyle w:val="ConsPlusNormal"/>
              <w:jc w:val="both"/>
            </w:pPr>
            <w:r>
              <w:t>подпрограмма реализуется в один этап в 2014 - 2020 годах</w:t>
            </w:r>
          </w:p>
        </w:tc>
      </w:tr>
      <w:tr w:rsidR="00870CDF">
        <w:tblPrEx>
          <w:tblBorders>
            <w:insideH w:val="none" w:sz="0" w:space="0" w:color="auto"/>
          </w:tblBorders>
        </w:tblPrEx>
        <w:tc>
          <w:tcPr>
            <w:tcW w:w="2948" w:type="dxa"/>
            <w:tcBorders>
              <w:bottom w:val="nil"/>
            </w:tcBorders>
          </w:tcPr>
          <w:p w:rsidR="00870CDF" w:rsidRDefault="00870CDF">
            <w:pPr>
              <w:pStyle w:val="ConsPlusNormal"/>
            </w:pPr>
            <w:r>
              <w:t>Объемы бюджетных ассигнований подпрограммы</w:t>
            </w:r>
          </w:p>
        </w:tc>
        <w:tc>
          <w:tcPr>
            <w:tcW w:w="340" w:type="dxa"/>
            <w:tcBorders>
              <w:bottom w:val="nil"/>
            </w:tcBorders>
          </w:tcPr>
          <w:p w:rsidR="00870CDF" w:rsidRDefault="00870CDF">
            <w:pPr>
              <w:pStyle w:val="ConsPlusNormal"/>
              <w:jc w:val="center"/>
            </w:pPr>
            <w:r>
              <w:t>-</w:t>
            </w:r>
          </w:p>
        </w:tc>
        <w:tc>
          <w:tcPr>
            <w:tcW w:w="6180" w:type="dxa"/>
            <w:tcBorders>
              <w:bottom w:val="nil"/>
            </w:tcBorders>
          </w:tcPr>
          <w:p w:rsidR="00870CDF" w:rsidRDefault="00870CDF">
            <w:pPr>
              <w:pStyle w:val="ConsPlusNormal"/>
              <w:jc w:val="both"/>
            </w:pPr>
            <w:r>
              <w:t>общий объем бюджетных ассигнований на реализацию подпрограммы составляет 393738,977 тыс. рублей, в том числе средства областного бюджета - 378229,772 тыс. рублей, средства областного бюджета, источником которых являются средства федерального бюджета, - 15509,205 тыс. рублей, из них по годам:</w:t>
            </w:r>
          </w:p>
          <w:p w:rsidR="00870CDF" w:rsidRDefault="00870CDF">
            <w:pPr>
              <w:pStyle w:val="ConsPlusNormal"/>
              <w:jc w:val="both"/>
            </w:pPr>
            <w:r>
              <w:t>2014 год - 100120,141 тыс. рублей, в том числе средства областного бюджета - 90522,655 тыс. рублей, средства областного бюджета, источником которых являются средства федерального бюджета, - 9597,486 тыс. рублей;</w:t>
            </w:r>
          </w:p>
          <w:p w:rsidR="00870CDF" w:rsidRDefault="00870CDF">
            <w:pPr>
              <w:pStyle w:val="ConsPlusNormal"/>
              <w:jc w:val="both"/>
            </w:pPr>
            <w:r>
              <w:t>2015 год - 56870,596 тыс. рублей, в том числе средства областного бюджета - 50958,877 тыс. рублей, средства областного бюджета, источником которых являются средства федерального бюджета, - 5911,719 тыс. рублей;</w:t>
            </w:r>
          </w:p>
          <w:p w:rsidR="00870CDF" w:rsidRDefault="00870CDF">
            <w:pPr>
              <w:pStyle w:val="ConsPlusNormal"/>
              <w:jc w:val="both"/>
            </w:pPr>
            <w:r>
              <w:t>2016 год - 37095,55 тыс. рублей, в том числе средства областного бюджета - 37095,55 тыс. рублей;</w:t>
            </w:r>
          </w:p>
          <w:p w:rsidR="00870CDF" w:rsidRDefault="00870CDF">
            <w:pPr>
              <w:pStyle w:val="ConsPlusNormal"/>
              <w:jc w:val="both"/>
            </w:pPr>
            <w:r>
              <w:t>2017 год - 34986,35 тыс. рублей, в том числе средства областного бюджета - 34986,35 тыс. рублей;</w:t>
            </w:r>
          </w:p>
          <w:p w:rsidR="00870CDF" w:rsidRDefault="00870CDF">
            <w:pPr>
              <w:pStyle w:val="ConsPlusNormal"/>
              <w:jc w:val="both"/>
            </w:pPr>
            <w:r>
              <w:lastRenderedPageBreak/>
              <w:t>2018 год - 54888,780 тыс. рублей, в том числе средства областного бюджета - 57982,228 тыс. рублей;</w:t>
            </w:r>
          </w:p>
          <w:p w:rsidR="00870CDF" w:rsidRDefault="00870CDF">
            <w:pPr>
              <w:pStyle w:val="ConsPlusNormal"/>
              <w:jc w:val="both"/>
            </w:pPr>
            <w:r>
              <w:t>2019 год - 54888,780 тыс. рублей, в том числе средства областного бюджета - 57982,228 тыс. рублей;</w:t>
            </w:r>
          </w:p>
          <w:p w:rsidR="00870CDF" w:rsidRDefault="00870CDF">
            <w:pPr>
              <w:pStyle w:val="ConsPlusNormal"/>
              <w:jc w:val="both"/>
            </w:pPr>
            <w:r>
              <w:t>2020 год - 54888,780 тыс. рублей, в том числе средства областного бюджета - 54888,780 тыс. рублей</w:t>
            </w:r>
          </w:p>
        </w:tc>
      </w:tr>
      <w:tr w:rsidR="00870CDF">
        <w:tblPrEx>
          <w:tblBorders>
            <w:insideH w:val="none" w:sz="0" w:space="0" w:color="auto"/>
          </w:tblBorders>
        </w:tblPrEx>
        <w:tc>
          <w:tcPr>
            <w:tcW w:w="9468" w:type="dxa"/>
            <w:gridSpan w:val="3"/>
            <w:tcBorders>
              <w:top w:val="nil"/>
            </w:tcBorders>
          </w:tcPr>
          <w:p w:rsidR="00870CDF" w:rsidRDefault="00870CDF">
            <w:pPr>
              <w:pStyle w:val="ConsPlusNormal"/>
              <w:jc w:val="both"/>
            </w:pPr>
            <w:r>
              <w:lastRenderedPageBreak/>
              <w:t>(в ред. постановлений Администрации Курской области от 02.04.2014 N 199-па, от 29.08.2014 N 553-па, от 25.12.2014 N 868-па, от 08.04.2015 N 202-па, от 13.08.2015 N 521-па, от 23.12.2015 N 921-па)</w:t>
            </w:r>
          </w:p>
        </w:tc>
      </w:tr>
      <w:tr w:rsidR="00870CDF">
        <w:tc>
          <w:tcPr>
            <w:tcW w:w="2948" w:type="dxa"/>
          </w:tcPr>
          <w:p w:rsidR="00870CDF" w:rsidRDefault="00870CDF">
            <w:pPr>
              <w:pStyle w:val="ConsPlusNormal"/>
            </w:pPr>
            <w:r>
              <w:t>Ожидаемые результаты реализации подпрограммы</w:t>
            </w:r>
          </w:p>
        </w:tc>
        <w:tc>
          <w:tcPr>
            <w:tcW w:w="340" w:type="dxa"/>
          </w:tcPr>
          <w:p w:rsidR="00870CDF" w:rsidRDefault="00870CDF">
            <w:pPr>
              <w:pStyle w:val="ConsPlusNormal"/>
              <w:jc w:val="center"/>
            </w:pPr>
            <w:r>
              <w:t>-</w:t>
            </w:r>
          </w:p>
        </w:tc>
        <w:tc>
          <w:tcPr>
            <w:tcW w:w="6180" w:type="dxa"/>
          </w:tcPr>
          <w:p w:rsidR="00870CDF" w:rsidRDefault="00870CDF">
            <w:pPr>
              <w:pStyle w:val="ConsPlusNormal"/>
              <w:jc w:val="both"/>
            </w:pPr>
            <w:r>
              <w:t>ожидаемые конечные результаты реализации подпрограммы характеризуются устойчивым ростом количественных и качественных показателей в сфере спорта высших достижений.</w:t>
            </w:r>
          </w:p>
          <w:p w:rsidR="00870CDF" w:rsidRDefault="00870CDF">
            <w:pPr>
              <w:pStyle w:val="ConsPlusNormal"/>
              <w:jc w:val="both"/>
            </w:pPr>
            <w:r>
              <w:t>Основными ожидаемыми результатами подпрограммы являются:</w:t>
            </w:r>
          </w:p>
          <w:p w:rsidR="00870CDF" w:rsidRDefault="00870CDF">
            <w:pPr>
              <w:pStyle w:val="ConsPlusNormal"/>
              <w:jc w:val="both"/>
            </w:pPr>
            <w:r>
              <w:t>достижение высоких результатов сборными командами Курской области (отдельными спортсменами Курской области) на межрегиональных, всероссийских и международных спортивных соревнованиях;</w:t>
            </w:r>
          </w:p>
          <w:p w:rsidR="00870CDF" w:rsidRDefault="00870CDF">
            <w:pPr>
              <w:pStyle w:val="ConsPlusNormal"/>
              <w:jc w:val="both"/>
            </w:pPr>
            <w:r>
              <w:t>обеспечение условий для подготовки спортивных сборных команд Курской области (отдельных спортсменов Курской области), преимущественно по олимпийским, паралимпийским и сурдлимпийским видам спорта, и спортивного резерва;</w:t>
            </w:r>
          </w:p>
          <w:p w:rsidR="00870CDF" w:rsidRDefault="00870CDF">
            <w:pPr>
              <w:pStyle w:val="ConsPlusNormal"/>
              <w:jc w:val="both"/>
            </w:pPr>
            <w:r>
              <w:t>создание в Курской области эффективной системы материально-технического обеспечения подготовки спортсменов высокого класса и спортивного резерва;</w:t>
            </w:r>
          </w:p>
          <w:p w:rsidR="00870CDF" w:rsidRDefault="00870CDF">
            <w:pPr>
              <w:pStyle w:val="ConsPlusNormal"/>
              <w:jc w:val="both"/>
            </w:pPr>
            <w:r>
              <w:t>совершенствование системы отбора и подготовки спортивного резерва для спортивных сборных команд Курской области, преимущественно по олимпийским, паралимпийским и сурдлимпийским видам спорта;</w:t>
            </w:r>
          </w:p>
          <w:p w:rsidR="00870CDF" w:rsidRDefault="00870CDF">
            <w:pPr>
              <w:pStyle w:val="ConsPlusNormal"/>
              <w:jc w:val="both"/>
            </w:pPr>
            <w:r>
              <w:lastRenderedPageBreak/>
              <w:t>реализация в полном объеме запланированных спортивных соревнований и тренировочных мероприятий спортивных сборных команд Курской области (отдельных спортсменов Курской области) по подготовке к ним, включенных в Календарный план официальных физкультурных мероприятий и спортивных мероприятий Курской области;</w:t>
            </w:r>
          </w:p>
          <w:p w:rsidR="00870CDF" w:rsidRDefault="00870CDF">
            <w:pPr>
              <w:pStyle w:val="ConsPlusNormal"/>
              <w:jc w:val="both"/>
            </w:pPr>
            <w:r>
              <w:t>разработка и реализация мер, способствующих повышению мотивации спортсменов и тренеров Курской области для достижения высоких спортивных результатов;</w:t>
            </w:r>
          </w:p>
          <w:p w:rsidR="00870CDF" w:rsidRDefault="00870CDF">
            <w:pPr>
              <w:pStyle w:val="ConsPlusNormal"/>
              <w:jc w:val="both"/>
            </w:pPr>
            <w:r>
              <w:t>развитие профессионального спорта.</w:t>
            </w:r>
          </w:p>
          <w:p w:rsidR="00870CDF" w:rsidRDefault="00870CDF">
            <w:pPr>
              <w:pStyle w:val="ConsPlusNormal"/>
              <w:jc w:val="both"/>
            </w:pPr>
            <w:r>
              <w:t>По итогам реализации подпрограммы ожидается достижение следующих показателей (индикаторов) и социально значимых результатов:</w:t>
            </w:r>
          </w:p>
          <w:p w:rsidR="00870CDF" w:rsidRDefault="00870CDF">
            <w:pPr>
              <w:pStyle w:val="ConsPlusNormal"/>
              <w:jc w:val="both"/>
            </w:pPr>
            <w:r>
              <w:t>увеличение доли лиц, занимающихся в специализированных спортивных учреждениях, в общей численности детей 6 - 15 лет с 26% в 2012 году до 50% в 2020 году;</w:t>
            </w:r>
          </w:p>
          <w:p w:rsidR="00870CDF" w:rsidRDefault="00870CDF">
            <w:pPr>
              <w:pStyle w:val="ConsPlusNormal"/>
              <w:jc w:val="both"/>
            </w:pPr>
            <w:r>
              <w:t>увеличение доли лиц, занимающихся в организациях, осуществляющих спортивную подготовку и зачисленных на этапы спортивного совершенствования и высшего спортивного мастерства, в общем количестве лиц, занимающихся в организациях, осуществляющих спортивную подготовку, с 1,8% в 2012 году до 3% в 2020 году; увеличение доли лиц, занимающихся в организациях, осуществляющих спортивную подготовку и зачисленных на этап высшего спортивного мастерства, в общем количестве занимающихся, зачисленных на этап спортивного совершенствования, в организациях, осуществляющих спортивную подготовку, с 20% в 2012 году до 25% в 2020 году</w:t>
            </w:r>
          </w:p>
        </w:tc>
      </w:tr>
    </w:tbl>
    <w:p w:rsidR="00870CDF" w:rsidRDefault="00870CDF">
      <w:pPr>
        <w:sectPr w:rsidR="00870CDF">
          <w:pgSz w:w="16838" w:h="11905"/>
          <w:pgMar w:top="1701" w:right="1134" w:bottom="850" w:left="1134" w:header="0" w:footer="0" w:gutter="0"/>
          <w:cols w:space="720"/>
        </w:sectPr>
      </w:pPr>
    </w:p>
    <w:p w:rsidR="00870CDF" w:rsidRDefault="00870CDF">
      <w:pPr>
        <w:pStyle w:val="ConsPlusNormal"/>
        <w:jc w:val="both"/>
      </w:pPr>
    </w:p>
    <w:p w:rsidR="00870CDF" w:rsidRDefault="00870CDF">
      <w:pPr>
        <w:pStyle w:val="ConsPlusNormal"/>
        <w:jc w:val="center"/>
      </w:pPr>
      <w:r>
        <w:t>1. Характеристика сферы реализации подпрограммы,</w:t>
      </w:r>
    </w:p>
    <w:p w:rsidR="00870CDF" w:rsidRDefault="00870CDF">
      <w:pPr>
        <w:pStyle w:val="ConsPlusNormal"/>
        <w:jc w:val="center"/>
      </w:pPr>
      <w:r>
        <w:t>описание основных проблем в указанной сфере и</w:t>
      </w:r>
    </w:p>
    <w:p w:rsidR="00870CDF" w:rsidRDefault="00870CDF">
      <w:pPr>
        <w:pStyle w:val="ConsPlusNormal"/>
        <w:jc w:val="center"/>
      </w:pPr>
      <w:r>
        <w:t>прогноз ее развития</w:t>
      </w:r>
    </w:p>
    <w:p w:rsidR="00870CDF" w:rsidRDefault="00870CDF">
      <w:pPr>
        <w:pStyle w:val="ConsPlusNormal"/>
        <w:jc w:val="both"/>
      </w:pPr>
    </w:p>
    <w:p w:rsidR="00870CDF" w:rsidRDefault="00870CDF">
      <w:pPr>
        <w:pStyle w:val="ConsPlusNormal"/>
        <w:ind w:firstLine="540"/>
        <w:jc w:val="both"/>
      </w:pPr>
      <w:r>
        <w:t>Развитие спорта высших достижений и совершенствование системы подготовки спортивного резерва является одним из направлений государственной политики в области физической культуры и спорта, от качества реализации которого во многом зависит формирование на всероссийской и международной арене спортивного имиджа Курской области.</w:t>
      </w:r>
    </w:p>
    <w:p w:rsidR="00870CDF" w:rsidRDefault="00870CDF">
      <w:pPr>
        <w:pStyle w:val="ConsPlusNormal"/>
        <w:ind w:firstLine="540"/>
        <w:jc w:val="both"/>
      </w:pPr>
      <w:r>
        <w:t>С целью развития спорта высших достижений в Курской области и совершенствования системы подготовки спортивного резерва в 2009 - 2012 годах в рамках областной целевой программы "Развитие физической культуры и спорта в Курской области на 2009 - 2010 годы" и областной целевой программы "Развитие физической культуры и спорта в Курской области на 2011 - 2015 годы" проведена работа по повышению качества его материально-технического и медико-биологического обеспечения.</w:t>
      </w:r>
    </w:p>
    <w:p w:rsidR="00870CDF" w:rsidRDefault="00870CDF">
      <w:pPr>
        <w:pStyle w:val="ConsPlusNormal"/>
        <w:ind w:firstLine="540"/>
        <w:jc w:val="both"/>
      </w:pPr>
      <w:r>
        <w:t>Результатом этой деятельности стало увеличение доли лиц, занимающихся в специализированных спортивных учреждениях, в общей численности детей 6 - 15 лет, с 19,9% в 2008 году до 26% в 2012 году, а также систематическое увеличение числа победителей и призеров официальных межрегиональных, всероссийских и международных спортивных соревнований. Так, в 2012 году на официальных межрегиональных, всероссийских и международных спортивных соревнованиях (чемпионаты, первенства и кубки) спортсменами Курской области завоевано 235 медалей, из них 76 золотых, 78 серебряных и 81 бронзовая.</w:t>
      </w:r>
    </w:p>
    <w:p w:rsidR="00870CDF" w:rsidRDefault="00870CDF">
      <w:pPr>
        <w:pStyle w:val="ConsPlusNormal"/>
        <w:ind w:firstLine="540"/>
        <w:jc w:val="both"/>
      </w:pPr>
      <w:r>
        <w:t>Баскетбольный клуб "Динамо" в сезоне 2011 - 2012 года занял 4-е место в Чемпионате Премьер-лиги России по баскетболу среди женских команд, выиграл Кубок Европы.</w:t>
      </w:r>
    </w:p>
    <w:p w:rsidR="00870CDF" w:rsidRDefault="00870CDF">
      <w:pPr>
        <w:pStyle w:val="ConsPlusNormal"/>
        <w:ind w:firstLine="540"/>
        <w:jc w:val="both"/>
      </w:pPr>
      <w:r>
        <w:t>По результатам Чемпионата России по волейболу среди женских команд 2012 года клуб "Политех - Курская область" занял третье место, завоевав право в следующем сезоне выступать в высшей лиге "А" Чемпионата России, а также в Кубке России в числе 24 сильнейших команд страны.</w:t>
      </w:r>
    </w:p>
    <w:p w:rsidR="00870CDF" w:rsidRDefault="00870CDF">
      <w:pPr>
        <w:pStyle w:val="ConsPlusNormal"/>
        <w:ind w:firstLine="540"/>
        <w:jc w:val="both"/>
      </w:pPr>
      <w:r>
        <w:t>В указанный период также сформирована нормативная правовая база, отвечающая потребностям развития спорта высших достижений, итогом которой стало повышение эффективности направления сборных команд Курской области (отдельных спортсменов Курской области) для участия в межрегиональных, всероссийских и международных спортивных мероприятиях, повышение уровня социальной защищенности и материального обеспечения ведущих спортсменов и тренеров Курской области.</w:t>
      </w:r>
    </w:p>
    <w:p w:rsidR="00870CDF" w:rsidRDefault="00870CDF">
      <w:pPr>
        <w:pStyle w:val="ConsPlusNormal"/>
        <w:ind w:firstLine="540"/>
        <w:jc w:val="both"/>
      </w:pPr>
      <w:r>
        <w:t>В соответствии с Законом Курской области "О физической культуре и спорте в Курской области" и постановлением Администрации Курской области от 02.10.2013 N 690-па "О мерах по назначению и выплате дополнительного материального обеспечения и единовременного вознаграждения в сфере физической культуры и спорта" осуществляется выплата единовременного вознаграждения победителям и призерам Олимпийских, Сурдлимпийских и Паралимпийских игр, победителям и призерам чемпионатов мира и Европы, победителям чемпионатов России по видам спорта (спортивным дисциплинам), включенным в программы соответственно Олимпийских, Сурдлимпийских и Паралимпийских игр, и их тренерам. Также осуществляется выплата дополнительного материального обеспечения достигшим пенсионного возраста чемпионам и призерам Олимпийских игр, чемпионам мира и Европы по видам спорта (дисциплинам), включенным в программу Олимпийских игр, тренерам олимпийских чемпионов.</w:t>
      </w:r>
    </w:p>
    <w:p w:rsidR="00870CDF" w:rsidRDefault="00870CDF">
      <w:pPr>
        <w:pStyle w:val="ConsPlusNormal"/>
        <w:ind w:firstLine="540"/>
        <w:jc w:val="both"/>
      </w:pPr>
      <w:r>
        <w:t xml:space="preserve">В соответствии с постановлением Администрации Курской области от 12.07.2012 N 588-па "О стипендиях Администрации Курской области ведущим спортсменам Курской </w:t>
      </w:r>
      <w:r>
        <w:lastRenderedPageBreak/>
        <w:t>области" выплачиваются стипендии ведущим спортсменам Курской области. Данные стипендии выплачиваются ежегодно, начиная с 2007 года.</w:t>
      </w:r>
    </w:p>
    <w:p w:rsidR="00870CDF" w:rsidRDefault="00870CDF">
      <w:pPr>
        <w:pStyle w:val="ConsPlusNormal"/>
        <w:ind w:firstLine="540"/>
        <w:jc w:val="both"/>
      </w:pPr>
      <w:r>
        <w:t>В 2012 году стипендии Администрации Курской области получал 51 ведущий спортсмен Курской области, в том числе Ламонова Евгения, Дериглазова Инна, Кажикина Екатерина, Бирюкова Юлия, Рузавина Яна, Жеребченко Дмитрий, Козлов Андрей, Теркакиев Чингисхан. Стипендии устанавливались в размере 3, 5, 8, 10, 12, 15, 17 и 20 тыс. рублей. На выплату стипендий было израсходовано 4080,0 тыс. рублей.</w:t>
      </w:r>
    </w:p>
    <w:p w:rsidR="00870CDF" w:rsidRDefault="00870CDF">
      <w:pPr>
        <w:pStyle w:val="ConsPlusNormal"/>
        <w:ind w:firstLine="540"/>
        <w:jc w:val="both"/>
      </w:pPr>
      <w:r>
        <w:t>В 2012 году единовременное вознаграждение было выплачено 4 спортсменам и тренерам: И. Мавлютов, И. Дериглазова, О. Федяев, А. Козлов в размере 1500,0 тыс. рублей.</w:t>
      </w:r>
    </w:p>
    <w:p w:rsidR="00870CDF" w:rsidRDefault="00870CDF">
      <w:pPr>
        <w:pStyle w:val="ConsPlusNormal"/>
        <w:ind w:firstLine="540"/>
        <w:jc w:val="both"/>
      </w:pPr>
      <w:r>
        <w:t>С целью оптимизации и повышения эффективности деятельности по развитию спорта высших достижений и подготовки спортивного резерва функции комитета по организации и проведению на территории Курской области физкультурных мероприятий и спортивных мероприятий различного уровня, обеспечению участия спортивных сборных команд Курской области (отдельных спортсменов Курской области) в межрегиональных, всероссийских и международных физкультурных мероприятиях и спортивных мероприятиях переданы областному бюджетному учреждению "Управление по организации и проведению спортивных мероприятий" и областному бюджетному учреждению "Центр спортивной подготовки "Школа высшего спортивного мастерства".</w:t>
      </w:r>
    </w:p>
    <w:p w:rsidR="00870CDF" w:rsidRDefault="00870CDF">
      <w:pPr>
        <w:pStyle w:val="ConsPlusNormal"/>
        <w:ind w:firstLine="540"/>
        <w:jc w:val="both"/>
      </w:pPr>
      <w:r>
        <w:t>Ежегодно, начиная с 2011 года, заключаются соглашения между Администрацией Курской области и Министерством спорта Российской Федерации о предоставлении субсидий из федерального бюджета на софинансирование адресной финансовой поддержки спортивным организациям, осуществляющим подготовку спортивного резерва для сборных команд Российской Федерации по базовым олимпийским и паралимпийским видам спорта.</w:t>
      </w:r>
    </w:p>
    <w:p w:rsidR="00870CDF" w:rsidRDefault="00870CDF">
      <w:pPr>
        <w:pStyle w:val="ConsPlusNormal"/>
        <w:ind w:firstLine="540"/>
        <w:jc w:val="both"/>
      </w:pPr>
      <w:r>
        <w:t>Для повышения качества подготовки резерва спортивных сборных команд Российской Федерации приказом Минспорттуризма России от 14 июня 2011 года N 571 утвержден перечень базовых олимпийских и паралимпийских видов спорта, развиваемых в субъектах Российской Федерации для подготовки резерва спортивных сборных команд Российской Федерации. Для Курской области в качестве базовых видов спорта определены фехтование, дзюдо, легкая атлетика, тяжелая атлетика, спорт лиц с поражением опорно-двигательного аппарата.</w:t>
      </w:r>
    </w:p>
    <w:p w:rsidR="00870CDF" w:rsidRDefault="00870CDF">
      <w:pPr>
        <w:pStyle w:val="ConsPlusNormal"/>
        <w:ind w:firstLine="540"/>
        <w:jc w:val="both"/>
      </w:pPr>
      <w:r>
        <w:t>В целях дальнейшего развития спорта высших достижений и совершенствования системы подготовки спортивного резерва в Курской области в подпрограмме предусмотрены мероприятия по:</w:t>
      </w:r>
    </w:p>
    <w:p w:rsidR="00870CDF" w:rsidRDefault="00870CDF">
      <w:pPr>
        <w:pStyle w:val="ConsPlusNormal"/>
        <w:ind w:firstLine="540"/>
        <w:jc w:val="both"/>
      </w:pPr>
      <w:r>
        <w:t>совершенствованию нормативной правовой базы в сфере спорта высших достижений и подготовки спортивного резерва;</w:t>
      </w:r>
    </w:p>
    <w:p w:rsidR="00870CDF" w:rsidRDefault="00870CDF">
      <w:pPr>
        <w:pStyle w:val="ConsPlusNormal"/>
        <w:ind w:firstLine="540"/>
        <w:jc w:val="both"/>
      </w:pPr>
      <w:r>
        <w:t>обеспечению подготовки спортсменов Курской области высокого класса, материально-техническому обеспечению спортивных сборных команд Курской области (отдельных спортсменов Курской области);</w:t>
      </w:r>
    </w:p>
    <w:p w:rsidR="00870CDF" w:rsidRDefault="00870CDF">
      <w:pPr>
        <w:pStyle w:val="ConsPlusNormal"/>
        <w:ind w:firstLine="540"/>
        <w:jc w:val="both"/>
      </w:pPr>
      <w:r>
        <w:t>развитию детско-юношеского спорта;</w:t>
      </w:r>
    </w:p>
    <w:p w:rsidR="00870CDF" w:rsidRDefault="00870CDF">
      <w:pPr>
        <w:pStyle w:val="ConsPlusNormal"/>
        <w:ind w:firstLine="540"/>
        <w:jc w:val="both"/>
      </w:pPr>
      <w:r>
        <w:t>совершенствованию спортивной инфраструктуры и материально-технической базы для подготовки спортсменов высокого класса.</w:t>
      </w:r>
    </w:p>
    <w:p w:rsidR="00870CDF" w:rsidRDefault="00870CDF">
      <w:pPr>
        <w:pStyle w:val="ConsPlusNormal"/>
        <w:jc w:val="both"/>
      </w:pPr>
    </w:p>
    <w:p w:rsidR="00870CDF" w:rsidRDefault="00870CDF">
      <w:pPr>
        <w:pStyle w:val="ConsPlusNormal"/>
        <w:jc w:val="center"/>
      </w:pPr>
      <w:r>
        <w:t>2. Приоритеты государственной политики в сфере реализации</w:t>
      </w:r>
    </w:p>
    <w:p w:rsidR="00870CDF" w:rsidRDefault="00870CDF">
      <w:pPr>
        <w:pStyle w:val="ConsPlusNormal"/>
        <w:jc w:val="center"/>
      </w:pPr>
      <w:r>
        <w:t>подпрограммы, цели, задачи и показатели (индикаторы)</w:t>
      </w:r>
    </w:p>
    <w:p w:rsidR="00870CDF" w:rsidRDefault="00870CDF">
      <w:pPr>
        <w:pStyle w:val="ConsPlusNormal"/>
        <w:jc w:val="center"/>
      </w:pPr>
      <w:r>
        <w:t>достижения целей и решения задач подпрограммы, описание</w:t>
      </w:r>
    </w:p>
    <w:p w:rsidR="00870CDF" w:rsidRDefault="00870CDF">
      <w:pPr>
        <w:pStyle w:val="ConsPlusNormal"/>
        <w:jc w:val="center"/>
      </w:pPr>
      <w:r>
        <w:t>основных ожидаемых конечных результатов подпрограммы,</w:t>
      </w:r>
    </w:p>
    <w:p w:rsidR="00870CDF" w:rsidRDefault="00870CDF">
      <w:pPr>
        <w:pStyle w:val="ConsPlusNormal"/>
        <w:jc w:val="center"/>
      </w:pPr>
      <w:r>
        <w:t>сроков и контрольных этапов реализации подпрограммы</w:t>
      </w:r>
    </w:p>
    <w:p w:rsidR="00870CDF" w:rsidRDefault="00870CDF">
      <w:pPr>
        <w:pStyle w:val="ConsPlusNormal"/>
        <w:jc w:val="both"/>
      </w:pPr>
    </w:p>
    <w:p w:rsidR="00870CDF" w:rsidRDefault="00870CDF">
      <w:pPr>
        <w:pStyle w:val="ConsPlusNormal"/>
        <w:jc w:val="center"/>
      </w:pPr>
      <w:r>
        <w:t>2.1. Приоритеты государственной политики в сфере</w:t>
      </w:r>
    </w:p>
    <w:p w:rsidR="00870CDF" w:rsidRDefault="00870CDF">
      <w:pPr>
        <w:pStyle w:val="ConsPlusNormal"/>
        <w:jc w:val="center"/>
      </w:pPr>
      <w:r>
        <w:t>реализации подпрограммы</w:t>
      </w:r>
    </w:p>
    <w:p w:rsidR="00870CDF" w:rsidRDefault="00870CDF">
      <w:pPr>
        <w:pStyle w:val="ConsPlusNormal"/>
        <w:jc w:val="both"/>
      </w:pPr>
    </w:p>
    <w:p w:rsidR="00870CDF" w:rsidRDefault="00870CDF">
      <w:pPr>
        <w:pStyle w:val="ConsPlusNormal"/>
        <w:ind w:firstLine="540"/>
        <w:jc w:val="both"/>
      </w:pPr>
      <w:r>
        <w:t>Приоритетными направлениями развития спорта высших достижений и совершенствования системы подготовки спортивного резерва следует считать:</w:t>
      </w:r>
    </w:p>
    <w:p w:rsidR="00870CDF" w:rsidRDefault="00870CDF">
      <w:pPr>
        <w:pStyle w:val="ConsPlusNormal"/>
        <w:ind w:firstLine="540"/>
        <w:jc w:val="both"/>
      </w:pPr>
      <w:r>
        <w:t>модернизацию инфраструктуры спорта высших достижений;</w:t>
      </w:r>
    </w:p>
    <w:p w:rsidR="00870CDF" w:rsidRDefault="00870CDF">
      <w:pPr>
        <w:pStyle w:val="ConsPlusNormal"/>
        <w:ind w:firstLine="540"/>
        <w:jc w:val="both"/>
      </w:pPr>
      <w:r>
        <w:t>совершенствование системы подготовки спортивного резерва;</w:t>
      </w:r>
    </w:p>
    <w:p w:rsidR="00870CDF" w:rsidRDefault="00870CDF">
      <w:pPr>
        <w:pStyle w:val="ConsPlusNormal"/>
        <w:ind w:firstLine="540"/>
        <w:jc w:val="both"/>
      </w:pPr>
      <w:r>
        <w:t>совершенствование системы отбора талантливых спортсменов и стимулирования ведущих тренеров;</w:t>
      </w:r>
    </w:p>
    <w:p w:rsidR="00870CDF" w:rsidRDefault="00870CDF">
      <w:pPr>
        <w:pStyle w:val="ConsPlusNormal"/>
        <w:ind w:firstLine="540"/>
        <w:jc w:val="both"/>
      </w:pPr>
      <w:r>
        <w:t>государственная поддержка ведущих спортсменов и тренеров Курской области;</w:t>
      </w:r>
    </w:p>
    <w:p w:rsidR="00870CDF" w:rsidRDefault="00870CDF">
      <w:pPr>
        <w:pStyle w:val="ConsPlusNormal"/>
        <w:ind w:firstLine="540"/>
        <w:jc w:val="both"/>
      </w:pPr>
      <w:r>
        <w:t>совершенствование системы кадрового, научного и материально-технического обеспечения сборных команд Курской области.</w:t>
      </w:r>
    </w:p>
    <w:p w:rsidR="00870CDF" w:rsidRDefault="00870CDF">
      <w:pPr>
        <w:pStyle w:val="ConsPlusNormal"/>
        <w:jc w:val="both"/>
      </w:pPr>
    </w:p>
    <w:p w:rsidR="00870CDF" w:rsidRDefault="00870CDF">
      <w:pPr>
        <w:pStyle w:val="ConsPlusNormal"/>
        <w:jc w:val="center"/>
      </w:pPr>
      <w:r>
        <w:t>2.2. Цели, задачи и показатели (индикаторы) достижения целей</w:t>
      </w:r>
    </w:p>
    <w:p w:rsidR="00870CDF" w:rsidRDefault="00870CDF">
      <w:pPr>
        <w:pStyle w:val="ConsPlusNormal"/>
        <w:jc w:val="center"/>
      </w:pPr>
      <w:r>
        <w:t>и решения задач подпрограммы, описание основных ожидаемых</w:t>
      </w:r>
    </w:p>
    <w:p w:rsidR="00870CDF" w:rsidRDefault="00870CDF">
      <w:pPr>
        <w:pStyle w:val="ConsPlusNormal"/>
        <w:jc w:val="center"/>
      </w:pPr>
      <w:r>
        <w:t>конечных результатов подпрограммы</w:t>
      </w:r>
    </w:p>
    <w:p w:rsidR="00870CDF" w:rsidRDefault="00870CDF">
      <w:pPr>
        <w:pStyle w:val="ConsPlusNormal"/>
        <w:jc w:val="both"/>
      </w:pPr>
    </w:p>
    <w:p w:rsidR="00870CDF" w:rsidRDefault="00870CDF">
      <w:pPr>
        <w:pStyle w:val="ConsPlusNormal"/>
        <w:ind w:firstLine="540"/>
        <w:jc w:val="both"/>
      </w:pPr>
      <w:r>
        <w:t>Целью подпрограммы является создание условий для успешного выступления спортсменов Курской области на межрегиональных, всероссийских и международных спортивных соревнованиях.</w:t>
      </w:r>
    </w:p>
    <w:p w:rsidR="00870CDF" w:rsidRDefault="00870CDF">
      <w:pPr>
        <w:pStyle w:val="ConsPlusNormal"/>
        <w:ind w:firstLine="540"/>
        <w:jc w:val="both"/>
      </w:pPr>
      <w:r>
        <w:t>Достижение данной цели будет обеспечиваться решением следующих задач:</w:t>
      </w:r>
    </w:p>
    <w:p w:rsidR="00870CDF" w:rsidRDefault="00870CDF">
      <w:pPr>
        <w:pStyle w:val="ConsPlusNormal"/>
        <w:ind w:firstLine="540"/>
        <w:jc w:val="both"/>
      </w:pPr>
      <w:r>
        <w:t>обеспечение подготовки спортсменов высокого класса, совершенствование ее системы;</w:t>
      </w:r>
    </w:p>
    <w:p w:rsidR="00870CDF" w:rsidRDefault="00870CDF">
      <w:pPr>
        <w:pStyle w:val="ConsPlusNormal"/>
        <w:ind w:firstLine="540"/>
        <w:jc w:val="both"/>
      </w:pPr>
      <w:r>
        <w:t>совершенствование системы отбора и подготовки спортивного резерва для спортивных сборных команд Курской области и Российской Федерации, преимущественно по олимпийским, паралимпийским и сурдлимпийским видам спорта;</w:t>
      </w:r>
    </w:p>
    <w:p w:rsidR="00870CDF" w:rsidRDefault="00870CDF">
      <w:pPr>
        <w:pStyle w:val="ConsPlusNormal"/>
        <w:ind w:firstLine="540"/>
        <w:jc w:val="both"/>
      </w:pPr>
      <w:r>
        <w:t>оптимизация системы антидопингового и медико-биологического обеспечения подготовки спортсменов высокого класса и спортивного резерва;</w:t>
      </w:r>
    </w:p>
    <w:p w:rsidR="00870CDF" w:rsidRDefault="00870CDF">
      <w:pPr>
        <w:pStyle w:val="ConsPlusNormal"/>
        <w:ind w:firstLine="540"/>
        <w:jc w:val="both"/>
      </w:pPr>
      <w:r>
        <w:t>государственная поддержка ведущих спортсменов и тренеров Курской области.</w:t>
      </w:r>
    </w:p>
    <w:p w:rsidR="00870CDF" w:rsidRDefault="00870CDF">
      <w:pPr>
        <w:pStyle w:val="ConsPlusNormal"/>
        <w:ind w:firstLine="540"/>
        <w:jc w:val="both"/>
      </w:pPr>
      <w:r>
        <w:t>В соответствии с установленными целевыми ориентирами в сфере спорта высших достижений и подготовки спортивного резерва для оценки хода реализации мероприятий и степени решения поставленных задач в подпрограмме используются следующие показатели (индикаторы):</w:t>
      </w:r>
    </w:p>
    <w:p w:rsidR="00870CDF" w:rsidRDefault="00870CDF">
      <w:pPr>
        <w:pStyle w:val="ConsPlusNormal"/>
        <w:ind w:firstLine="540"/>
        <w:jc w:val="both"/>
      </w:pPr>
      <w:r>
        <w:t>доля лиц, занимающихся в специализированных спортивных учреждениях, в общей численности детей 6 - 15 лет;</w:t>
      </w:r>
    </w:p>
    <w:p w:rsidR="00870CDF" w:rsidRDefault="00870CDF">
      <w:pPr>
        <w:pStyle w:val="ConsPlusNormal"/>
        <w:ind w:firstLine="540"/>
        <w:jc w:val="both"/>
      </w:pPr>
      <w:r>
        <w:t>доля лиц, занимающихся в организациях, осуществляющих спортивную подготовку и зачисленных на этапы спортивного совершенствования и высшего спортивного мастерства, в общем количестве лиц, занимающихся в организациях, осуществляющих спортивную подготовку;</w:t>
      </w:r>
    </w:p>
    <w:p w:rsidR="00870CDF" w:rsidRDefault="00870CDF">
      <w:pPr>
        <w:pStyle w:val="ConsPlusNormal"/>
        <w:ind w:firstLine="540"/>
        <w:jc w:val="both"/>
      </w:pPr>
      <w:r>
        <w:t>доля лиц, занимающихся в организациях, осуществляющих спортивную подготовку и зачисленных на этап высшего спортивного мастерства, в общем количестве занимающихся, зачисленных на этап спортивного совершенствования в организациях, осуществляющих спортивную подготовку.</w:t>
      </w:r>
    </w:p>
    <w:p w:rsidR="00870CDF" w:rsidRDefault="00870CDF">
      <w:pPr>
        <w:pStyle w:val="ConsPlusNormal"/>
        <w:ind w:firstLine="540"/>
        <w:jc w:val="both"/>
      </w:pPr>
      <w:r>
        <w:t>Сведения о показателях (индикаторах) подпрограммы приведены в приложении N 1 к государственной программе.</w:t>
      </w:r>
    </w:p>
    <w:p w:rsidR="00870CDF" w:rsidRDefault="00870CDF">
      <w:pPr>
        <w:pStyle w:val="ConsPlusNormal"/>
        <w:ind w:firstLine="540"/>
        <w:jc w:val="both"/>
      </w:pPr>
      <w:r>
        <w:t>Значения указанных целевых показателей (индикаторов) определяются следующим образом.</w:t>
      </w:r>
    </w:p>
    <w:p w:rsidR="00870CDF" w:rsidRDefault="00870CDF">
      <w:pPr>
        <w:pStyle w:val="ConsPlusNormal"/>
        <w:jc w:val="both"/>
      </w:pPr>
    </w:p>
    <w:p w:rsidR="00870CDF" w:rsidRDefault="00870CDF">
      <w:pPr>
        <w:pStyle w:val="ConsPlusNormal"/>
        <w:jc w:val="center"/>
      </w:pPr>
      <w:r>
        <w:t>Показатель "Доля лиц, занимающихся в специализированных</w:t>
      </w:r>
    </w:p>
    <w:p w:rsidR="00870CDF" w:rsidRDefault="00870CDF">
      <w:pPr>
        <w:pStyle w:val="ConsPlusNormal"/>
        <w:jc w:val="center"/>
      </w:pPr>
      <w:r>
        <w:t>спортивных учреждениях, в общей численности</w:t>
      </w:r>
    </w:p>
    <w:p w:rsidR="00870CDF" w:rsidRDefault="00870CDF">
      <w:pPr>
        <w:pStyle w:val="ConsPlusNormal"/>
        <w:jc w:val="center"/>
      </w:pPr>
      <w:r>
        <w:t>детей 6 - 15 лет" рассчитывается по формуле:</w:t>
      </w:r>
    </w:p>
    <w:p w:rsidR="00870CDF" w:rsidRDefault="00870CDF">
      <w:pPr>
        <w:pStyle w:val="ConsPlusNormal"/>
        <w:jc w:val="both"/>
      </w:pPr>
    </w:p>
    <w:p w:rsidR="00870CDF" w:rsidRDefault="00870CDF">
      <w:pPr>
        <w:pStyle w:val="ConsPlusNormal"/>
        <w:jc w:val="center"/>
      </w:pPr>
      <w:r>
        <w:t>Дсу = Чсу / Чзфк x 100,</w:t>
      </w:r>
    </w:p>
    <w:p w:rsidR="00870CDF" w:rsidRDefault="00870CDF">
      <w:pPr>
        <w:pStyle w:val="ConsPlusNormal"/>
        <w:jc w:val="both"/>
      </w:pPr>
    </w:p>
    <w:p w:rsidR="00870CDF" w:rsidRDefault="00870CDF">
      <w:pPr>
        <w:pStyle w:val="ConsPlusNormal"/>
        <w:ind w:firstLine="540"/>
        <w:jc w:val="both"/>
      </w:pPr>
      <w:r>
        <w:lastRenderedPageBreak/>
        <w:t>где:</w:t>
      </w:r>
    </w:p>
    <w:p w:rsidR="00870CDF" w:rsidRDefault="00870CDF">
      <w:pPr>
        <w:pStyle w:val="ConsPlusNormal"/>
        <w:ind w:firstLine="540"/>
        <w:jc w:val="both"/>
      </w:pPr>
      <w:r>
        <w:t>Дсу - доля лиц, занимающихся в специализированных спортивных учреждениях, в общей численности детей 6 - 15 лет;</w:t>
      </w:r>
    </w:p>
    <w:p w:rsidR="00870CDF" w:rsidRDefault="00870CDF">
      <w:pPr>
        <w:pStyle w:val="ConsPlusNormal"/>
        <w:ind w:firstLine="540"/>
        <w:jc w:val="both"/>
      </w:pPr>
      <w:r>
        <w:t>Чсу - численность детей в возрасте 6 - 15 лет, занимающихся в специализированных спортивных учреждениях по данным федерального статистического наблюдения по форме N 5-ФК;</w:t>
      </w:r>
    </w:p>
    <w:p w:rsidR="00870CDF" w:rsidRDefault="00870CDF">
      <w:pPr>
        <w:pStyle w:val="ConsPlusNormal"/>
        <w:ind w:firstLine="540"/>
        <w:jc w:val="both"/>
      </w:pPr>
      <w:r>
        <w:t>Чзфк - общая численность детей 6 - 15 лет в Курской области.</w:t>
      </w:r>
    </w:p>
    <w:p w:rsidR="00870CDF" w:rsidRDefault="00870CDF">
      <w:pPr>
        <w:pStyle w:val="ConsPlusNormal"/>
        <w:jc w:val="both"/>
      </w:pPr>
    </w:p>
    <w:p w:rsidR="00870CDF" w:rsidRDefault="00870CDF">
      <w:pPr>
        <w:pStyle w:val="ConsPlusNormal"/>
        <w:jc w:val="center"/>
      </w:pPr>
      <w:r>
        <w:t>Показатель "Доля лиц, занимающихся в организациях,</w:t>
      </w:r>
    </w:p>
    <w:p w:rsidR="00870CDF" w:rsidRDefault="00870CDF">
      <w:pPr>
        <w:pStyle w:val="ConsPlusNormal"/>
        <w:jc w:val="center"/>
      </w:pPr>
      <w:r>
        <w:t>осуществляющих спортивную подготовку и зачисленных на</w:t>
      </w:r>
    </w:p>
    <w:p w:rsidR="00870CDF" w:rsidRDefault="00870CDF">
      <w:pPr>
        <w:pStyle w:val="ConsPlusNormal"/>
        <w:jc w:val="center"/>
      </w:pPr>
      <w:r>
        <w:t>этапы спортивного совершенствования и высшего спортивного</w:t>
      </w:r>
    </w:p>
    <w:p w:rsidR="00870CDF" w:rsidRDefault="00870CDF">
      <w:pPr>
        <w:pStyle w:val="ConsPlusNormal"/>
        <w:jc w:val="center"/>
      </w:pPr>
      <w:r>
        <w:t>мастерства, в общем количестве лиц, занимающихся в</w:t>
      </w:r>
    </w:p>
    <w:p w:rsidR="00870CDF" w:rsidRDefault="00870CDF">
      <w:pPr>
        <w:pStyle w:val="ConsPlusNormal"/>
        <w:jc w:val="center"/>
      </w:pPr>
      <w:r>
        <w:t>организациях, осуществляющих спортивную подготовку"</w:t>
      </w:r>
    </w:p>
    <w:p w:rsidR="00870CDF" w:rsidRDefault="00870CDF">
      <w:pPr>
        <w:pStyle w:val="ConsPlusNormal"/>
        <w:jc w:val="center"/>
      </w:pPr>
      <w:r>
        <w:t>рассчитывается по формуле:</w:t>
      </w:r>
    </w:p>
    <w:p w:rsidR="00870CDF" w:rsidRDefault="00870CDF">
      <w:pPr>
        <w:pStyle w:val="ConsPlusNormal"/>
        <w:jc w:val="both"/>
      </w:pPr>
    </w:p>
    <w:p w:rsidR="00870CDF" w:rsidRDefault="00870CDF">
      <w:pPr>
        <w:pStyle w:val="ConsPlusNormal"/>
        <w:jc w:val="center"/>
      </w:pPr>
      <w:r>
        <w:t>Дз = Чз / Окз x 100,</w:t>
      </w:r>
    </w:p>
    <w:p w:rsidR="00870CDF" w:rsidRDefault="00870CDF">
      <w:pPr>
        <w:pStyle w:val="ConsPlusNormal"/>
        <w:jc w:val="both"/>
      </w:pPr>
    </w:p>
    <w:p w:rsidR="00870CDF" w:rsidRDefault="00870CDF">
      <w:pPr>
        <w:pStyle w:val="ConsPlusNormal"/>
        <w:ind w:firstLine="540"/>
        <w:jc w:val="both"/>
      </w:pPr>
      <w:r>
        <w:t>где:</w:t>
      </w:r>
    </w:p>
    <w:p w:rsidR="00870CDF" w:rsidRDefault="00870CDF">
      <w:pPr>
        <w:pStyle w:val="ConsPlusNormal"/>
        <w:ind w:firstLine="540"/>
        <w:jc w:val="both"/>
      </w:pPr>
      <w:r>
        <w:t>Дз - доля лиц, занимающихся в организациях, осуществляющих спортивную подготовку и зачисленных на этапы спортивного совершенствования и высшего спортивного мастерства, в общем количестве лиц, занимающихся в организациях, осуществляющих спортивную подготовку;</w:t>
      </w:r>
    </w:p>
    <w:p w:rsidR="00870CDF" w:rsidRDefault="00870CDF">
      <w:pPr>
        <w:pStyle w:val="ConsPlusNormal"/>
        <w:ind w:firstLine="540"/>
        <w:jc w:val="both"/>
      </w:pPr>
      <w:r>
        <w:t>Чз - численность занимающихся в организациях, осуществляющих спортивную подготовку и зачисленных на этапы спортивного совершенствования и высшего спортивного мастерства;</w:t>
      </w:r>
    </w:p>
    <w:p w:rsidR="00870CDF" w:rsidRDefault="00870CDF">
      <w:pPr>
        <w:pStyle w:val="ConsPlusNormal"/>
        <w:ind w:firstLine="540"/>
        <w:jc w:val="both"/>
      </w:pPr>
      <w:r>
        <w:t>Окз - общее количество занимающихся в организациях, осуществляющих спортивную подготовку</w:t>
      </w:r>
    </w:p>
    <w:p w:rsidR="00870CDF" w:rsidRDefault="00870CDF">
      <w:pPr>
        <w:pStyle w:val="ConsPlusNormal"/>
        <w:jc w:val="both"/>
      </w:pPr>
    </w:p>
    <w:p w:rsidR="00870CDF" w:rsidRDefault="00870CDF">
      <w:pPr>
        <w:pStyle w:val="ConsPlusNormal"/>
        <w:jc w:val="center"/>
      </w:pPr>
      <w:r>
        <w:t>Показатель "Доля лиц, занимающихся в организациях,</w:t>
      </w:r>
    </w:p>
    <w:p w:rsidR="00870CDF" w:rsidRDefault="00870CDF">
      <w:pPr>
        <w:pStyle w:val="ConsPlusNormal"/>
        <w:jc w:val="center"/>
      </w:pPr>
      <w:r>
        <w:t>осуществляющих спортивную подготовку и зачисленных на</w:t>
      </w:r>
    </w:p>
    <w:p w:rsidR="00870CDF" w:rsidRDefault="00870CDF">
      <w:pPr>
        <w:pStyle w:val="ConsPlusNormal"/>
        <w:jc w:val="center"/>
      </w:pPr>
      <w:r>
        <w:t>этап высшего спортивного мастерства, в общем количестве</w:t>
      </w:r>
    </w:p>
    <w:p w:rsidR="00870CDF" w:rsidRDefault="00870CDF">
      <w:pPr>
        <w:pStyle w:val="ConsPlusNormal"/>
        <w:jc w:val="center"/>
      </w:pPr>
      <w:r>
        <w:t>занимающихся зачисленных на этап спортивного</w:t>
      </w:r>
    </w:p>
    <w:p w:rsidR="00870CDF" w:rsidRDefault="00870CDF">
      <w:pPr>
        <w:pStyle w:val="ConsPlusNormal"/>
        <w:jc w:val="center"/>
      </w:pPr>
      <w:r>
        <w:t>совершенствования в организациях, осуществляющих</w:t>
      </w:r>
    </w:p>
    <w:p w:rsidR="00870CDF" w:rsidRDefault="00870CDF">
      <w:pPr>
        <w:pStyle w:val="ConsPlusNormal"/>
        <w:jc w:val="center"/>
      </w:pPr>
      <w:r>
        <w:t>спортивную подготовку" рассчитывается по формуле:</w:t>
      </w:r>
    </w:p>
    <w:p w:rsidR="00870CDF" w:rsidRDefault="00870CDF">
      <w:pPr>
        <w:pStyle w:val="ConsPlusNormal"/>
        <w:jc w:val="both"/>
      </w:pPr>
    </w:p>
    <w:p w:rsidR="00870CDF" w:rsidRDefault="00870CDF">
      <w:pPr>
        <w:pStyle w:val="ConsPlusNormal"/>
        <w:jc w:val="center"/>
      </w:pPr>
      <w:r>
        <w:t>Дзэвсм = Чз / Окз x 100,</w:t>
      </w:r>
    </w:p>
    <w:p w:rsidR="00870CDF" w:rsidRDefault="00870CDF">
      <w:pPr>
        <w:pStyle w:val="ConsPlusNormal"/>
        <w:jc w:val="both"/>
      </w:pPr>
    </w:p>
    <w:p w:rsidR="00870CDF" w:rsidRDefault="00870CDF">
      <w:pPr>
        <w:pStyle w:val="ConsPlusNormal"/>
        <w:ind w:firstLine="540"/>
        <w:jc w:val="both"/>
      </w:pPr>
      <w:r>
        <w:t>где:</w:t>
      </w:r>
    </w:p>
    <w:p w:rsidR="00870CDF" w:rsidRDefault="00870CDF">
      <w:pPr>
        <w:pStyle w:val="ConsPlusNormal"/>
        <w:ind w:firstLine="540"/>
        <w:jc w:val="both"/>
      </w:pPr>
      <w:r>
        <w:t>Дзэвсм - доля лиц, занимающихся в организациях, осуществляющих спортивную подготовку и зачисленных на этап высшего спортивного мастерства, в общем количестве занимающихся, зачисленных на этап спортивного совершенствования, в организациях, осуществляющих спортивную подготовку;</w:t>
      </w:r>
    </w:p>
    <w:p w:rsidR="00870CDF" w:rsidRDefault="00870CDF">
      <w:pPr>
        <w:pStyle w:val="ConsPlusNormal"/>
        <w:ind w:firstLine="540"/>
        <w:jc w:val="both"/>
      </w:pPr>
      <w:r>
        <w:t>Чз - численность лиц, занимающихся в организациях, осуществляющих спортивную подготовку и зачисленных на этап высшего спортивного мастерства;</w:t>
      </w:r>
    </w:p>
    <w:p w:rsidR="00870CDF" w:rsidRDefault="00870CDF">
      <w:pPr>
        <w:pStyle w:val="ConsPlusNormal"/>
        <w:ind w:firstLine="540"/>
        <w:jc w:val="both"/>
      </w:pPr>
      <w:r>
        <w:t>Окз - общее количество занимающихся, зачисленных на этап спортивного совершенствования в организациях, осуществляющих спортивную подготовку.</w:t>
      </w:r>
    </w:p>
    <w:p w:rsidR="00870CDF" w:rsidRDefault="00870CDF">
      <w:pPr>
        <w:pStyle w:val="ConsPlusNormal"/>
        <w:ind w:firstLine="540"/>
        <w:jc w:val="both"/>
      </w:pPr>
      <w:r>
        <w:t>Ожидаемые конечные результаты реализации подпрограммы характеризуются устойчивым ростом количественных показателей и качественной оценкой изменений, происходящих в сфере спорта высших достижений.</w:t>
      </w:r>
    </w:p>
    <w:p w:rsidR="00870CDF" w:rsidRDefault="00870CDF">
      <w:pPr>
        <w:pStyle w:val="ConsPlusNormal"/>
        <w:ind w:firstLine="540"/>
        <w:jc w:val="both"/>
      </w:pPr>
      <w:r>
        <w:t>Основными ожидаемыми результатами подпрограммы являются:</w:t>
      </w:r>
    </w:p>
    <w:p w:rsidR="00870CDF" w:rsidRDefault="00870CDF">
      <w:pPr>
        <w:pStyle w:val="ConsPlusNormal"/>
        <w:ind w:firstLine="540"/>
        <w:jc w:val="both"/>
      </w:pPr>
      <w:r>
        <w:t xml:space="preserve">достижение высоких результатов сборными командами Курской области (отдельными спортсменами Курской области) на межрегиональных, всероссийских и </w:t>
      </w:r>
      <w:r>
        <w:lastRenderedPageBreak/>
        <w:t>международных спортивных соревнованиях;</w:t>
      </w:r>
    </w:p>
    <w:p w:rsidR="00870CDF" w:rsidRDefault="00870CDF">
      <w:pPr>
        <w:pStyle w:val="ConsPlusNormal"/>
        <w:ind w:firstLine="540"/>
        <w:jc w:val="both"/>
      </w:pPr>
      <w:r>
        <w:t>обеспечение условий для подготовки спортивных сборных команд Курской области (отдельных спортсменов Курской области), преимущественно по олимпийским, паралимпийским и сурдлимпийским видам спорта, и спортивного резерва;</w:t>
      </w:r>
    </w:p>
    <w:p w:rsidR="00870CDF" w:rsidRDefault="00870CDF">
      <w:pPr>
        <w:pStyle w:val="ConsPlusNormal"/>
        <w:ind w:firstLine="540"/>
        <w:jc w:val="both"/>
      </w:pPr>
      <w:r>
        <w:t>создание в Курской области эффективной системы материально-технического обеспечения подготовки спортсменов высокого класса и спортивного резерва;</w:t>
      </w:r>
    </w:p>
    <w:p w:rsidR="00870CDF" w:rsidRDefault="00870CDF">
      <w:pPr>
        <w:pStyle w:val="ConsPlusNormal"/>
        <w:ind w:firstLine="540"/>
        <w:jc w:val="both"/>
      </w:pPr>
      <w:r>
        <w:t>совершенствование системы отбора и подготовки спортивного резерва для спортивных сборных команд Курской области, преимущественно по олимпийским, паралимпийским и сурдлимпийским видам спорта;</w:t>
      </w:r>
    </w:p>
    <w:p w:rsidR="00870CDF" w:rsidRDefault="00870CDF">
      <w:pPr>
        <w:pStyle w:val="ConsPlusNormal"/>
        <w:ind w:firstLine="540"/>
        <w:jc w:val="both"/>
      </w:pPr>
      <w:r>
        <w:t>реализация в полном объеме запланированных спортивных соревнований и тренировочных мероприятий спортивных сборных команд Курской области (отдельных спортсменов Курской области) по подготовке к ним, включенных в Календарный план официальных физкультурных мероприятий и спортивных мероприятий Курской области;</w:t>
      </w:r>
    </w:p>
    <w:p w:rsidR="00870CDF" w:rsidRDefault="00870CDF">
      <w:pPr>
        <w:pStyle w:val="ConsPlusNormal"/>
        <w:ind w:firstLine="540"/>
        <w:jc w:val="both"/>
      </w:pPr>
      <w:r>
        <w:t>разработка и реализация мер, способствующих повышению мотивации спортсменов и тренеров Курской области для достижения высоких спортивных результатов;</w:t>
      </w:r>
    </w:p>
    <w:p w:rsidR="00870CDF" w:rsidRDefault="00870CDF">
      <w:pPr>
        <w:pStyle w:val="ConsPlusNormal"/>
        <w:ind w:firstLine="540"/>
        <w:jc w:val="both"/>
      </w:pPr>
      <w:r>
        <w:t>развитие профессионального спорта.</w:t>
      </w:r>
    </w:p>
    <w:p w:rsidR="00870CDF" w:rsidRDefault="00870CDF">
      <w:pPr>
        <w:pStyle w:val="ConsPlusNormal"/>
        <w:ind w:firstLine="540"/>
        <w:jc w:val="both"/>
      </w:pPr>
      <w:r>
        <w:t>По итогам реализации подпрограммы ожидается достижение следующих показателей (индикаторов) и социально значимых результатов:</w:t>
      </w:r>
    </w:p>
    <w:p w:rsidR="00870CDF" w:rsidRDefault="00870CDF">
      <w:pPr>
        <w:pStyle w:val="ConsPlusNormal"/>
        <w:ind w:firstLine="540"/>
        <w:jc w:val="both"/>
      </w:pPr>
      <w:r>
        <w:t>увеличение доли лиц, занимающихся в специализированных спортивных учреждениях, в общей численности детей 6 - 15 лет с 26% в 2012 году до 50% в 2020 году;</w:t>
      </w:r>
    </w:p>
    <w:p w:rsidR="00870CDF" w:rsidRDefault="00870CDF">
      <w:pPr>
        <w:pStyle w:val="ConsPlusNormal"/>
        <w:ind w:firstLine="540"/>
        <w:jc w:val="both"/>
      </w:pPr>
      <w:r>
        <w:t>увеличение доли лиц, занимающихся в организациях, осуществляющих спортивную подготовку и зачисленных на этапы спортивного совершенствования и высшего спортивного мастерства, в общем количестве лиц, занимающихся в организациях, осуществляющих спортивную подготовку, с 1,8% в 2012 году до 3% в 2020 году;</w:t>
      </w:r>
    </w:p>
    <w:p w:rsidR="00870CDF" w:rsidRDefault="00870CDF">
      <w:pPr>
        <w:pStyle w:val="ConsPlusNormal"/>
        <w:ind w:firstLine="540"/>
        <w:jc w:val="both"/>
      </w:pPr>
      <w:r>
        <w:t>увеличение доли лиц, занимающихся в организациях, осуществляющих спортивную подготовку и зачисленных на этап высшего спортивного мастерства, в общем количестве занимающихся, зачисленных на этап спортивного совершенствования, в организациях, осуществляющих спортивную подготовку, с 20% в 2012 году до 25% в 2020 году.</w:t>
      </w:r>
    </w:p>
    <w:p w:rsidR="00870CDF" w:rsidRDefault="00870CDF">
      <w:pPr>
        <w:pStyle w:val="ConsPlusNormal"/>
        <w:jc w:val="both"/>
      </w:pPr>
    </w:p>
    <w:p w:rsidR="00870CDF" w:rsidRDefault="00870CDF">
      <w:pPr>
        <w:pStyle w:val="ConsPlusNormal"/>
        <w:jc w:val="center"/>
      </w:pPr>
      <w:r>
        <w:t>2.3. Сроки и контрольные этапы реализации подпрограммы</w:t>
      </w:r>
    </w:p>
    <w:p w:rsidR="00870CDF" w:rsidRDefault="00870CDF">
      <w:pPr>
        <w:pStyle w:val="ConsPlusNormal"/>
        <w:jc w:val="both"/>
      </w:pPr>
    </w:p>
    <w:p w:rsidR="00870CDF" w:rsidRDefault="00870CDF">
      <w:pPr>
        <w:pStyle w:val="ConsPlusNormal"/>
        <w:ind w:firstLine="540"/>
        <w:jc w:val="both"/>
      </w:pPr>
      <w:r>
        <w:t>Подпрограмма реализуется в один этап в 2014 - 2020 годах.</w:t>
      </w:r>
    </w:p>
    <w:p w:rsidR="00870CDF" w:rsidRDefault="00870CDF">
      <w:pPr>
        <w:pStyle w:val="ConsPlusNormal"/>
        <w:jc w:val="both"/>
      </w:pPr>
    </w:p>
    <w:p w:rsidR="00870CDF" w:rsidRDefault="00870CDF">
      <w:pPr>
        <w:pStyle w:val="ConsPlusNormal"/>
        <w:jc w:val="center"/>
      </w:pPr>
      <w:r>
        <w:t>3. Характеристика основных мероприятий подпрограммы</w:t>
      </w:r>
    </w:p>
    <w:p w:rsidR="00870CDF" w:rsidRDefault="00870CDF">
      <w:pPr>
        <w:pStyle w:val="ConsPlusNormal"/>
        <w:jc w:val="both"/>
      </w:pPr>
    </w:p>
    <w:p w:rsidR="00870CDF" w:rsidRDefault="00870CDF">
      <w:pPr>
        <w:pStyle w:val="ConsPlusNormal"/>
        <w:ind w:firstLine="540"/>
        <w:jc w:val="both"/>
      </w:pPr>
      <w:r>
        <w:t>Для достижения цели подпрограммы предусматривается реализация следующих основных мероприятий:</w:t>
      </w:r>
    </w:p>
    <w:p w:rsidR="00870CDF" w:rsidRDefault="00870CDF">
      <w:pPr>
        <w:pStyle w:val="ConsPlusNormal"/>
        <w:ind w:firstLine="540"/>
        <w:jc w:val="both"/>
      </w:pPr>
      <w:r>
        <w:t>Основное мероприятие 2.1 "Обеспечение подготовки спортсменов Курской области высокого класса, материально-техническое обеспечение спортивных сборных команд Курской области (отдельных спортсменов Курской области)", включая:</w:t>
      </w:r>
    </w:p>
    <w:p w:rsidR="00870CDF" w:rsidRDefault="00870CDF">
      <w:pPr>
        <w:pStyle w:val="ConsPlusNormal"/>
        <w:ind w:firstLine="540"/>
        <w:jc w:val="both"/>
      </w:pPr>
      <w:r>
        <w:t>предоставление субсидий областным учреждениям, функции и полномочия учредителя в отношении которых выполняет комитет по физической культуре и спорту Курской области, осуществляющим спортивную подготовку, а также обеспечение участия спортивных сборных команд Курской области (отдельных спортсменов Курской области) в межрегиональных, всероссийских и международных спортивных мероприятиях, в том числе в комплексных спортивных соревнованиях, соревнованиях среди учащихся и студентов, инвалидов и лиц с ограниченными возможностями;</w:t>
      </w:r>
    </w:p>
    <w:p w:rsidR="00870CDF" w:rsidRDefault="00870CDF">
      <w:pPr>
        <w:pStyle w:val="ConsPlusNormal"/>
        <w:ind w:firstLine="540"/>
        <w:jc w:val="both"/>
      </w:pPr>
      <w:r>
        <w:t>обеспечение проведения углубленного медицинского обследования и допинг-контроля спортсменов Курской области - членов сборных команд Курской области (отдельных спортсменов Курской области), приобретение зачетных классификационных книжек и значков спортсменов, спортивных судейских книжек и значков спортивных судей;</w:t>
      </w:r>
    </w:p>
    <w:p w:rsidR="00870CDF" w:rsidRDefault="00870CDF">
      <w:pPr>
        <w:pStyle w:val="ConsPlusNormal"/>
        <w:jc w:val="both"/>
      </w:pPr>
      <w:r>
        <w:lastRenderedPageBreak/>
        <w:t>(в ред. постановления Администрации Курской области от 29.08.2014 N 553-па)</w:t>
      </w:r>
    </w:p>
    <w:p w:rsidR="00870CDF" w:rsidRDefault="00870CDF">
      <w:pPr>
        <w:pStyle w:val="ConsPlusNormal"/>
        <w:ind w:firstLine="540"/>
        <w:jc w:val="both"/>
      </w:pPr>
      <w:r>
        <w:t>субсидирование профессиональных спортивных клубов Курской области.</w:t>
      </w:r>
    </w:p>
    <w:p w:rsidR="00870CDF" w:rsidRDefault="00870CDF">
      <w:pPr>
        <w:pStyle w:val="ConsPlusNormal"/>
        <w:ind w:firstLine="540"/>
        <w:jc w:val="both"/>
      </w:pPr>
      <w:r>
        <w:t>Основное мероприятие 2.2 "Развитие системы подготовки спортивного резерва", включая:</w:t>
      </w:r>
    </w:p>
    <w:p w:rsidR="00870CDF" w:rsidRDefault="00870CDF">
      <w:pPr>
        <w:pStyle w:val="ConsPlusNormal"/>
        <w:ind w:firstLine="540"/>
        <w:jc w:val="both"/>
      </w:pPr>
      <w:r>
        <w:t>участие в реализации мер по совершенствованию деятельности детско-юношеских спортивных школ и специализированных детско-юношеских школ олимпийского резерва; детско-юношеских спортивных адаптивных школ;</w:t>
      </w:r>
    </w:p>
    <w:p w:rsidR="00870CDF" w:rsidRDefault="00870CDF">
      <w:pPr>
        <w:pStyle w:val="ConsPlusNormal"/>
        <w:ind w:firstLine="540"/>
        <w:jc w:val="both"/>
      </w:pPr>
      <w:r>
        <w:t>содействие развитию сети детско-юношеских спортивных школ и специализированных детско-юношеских школ олимпийского резерва, детско-юношеских спортивных адаптивных школ;</w:t>
      </w:r>
    </w:p>
    <w:p w:rsidR="00870CDF" w:rsidRDefault="00870CDF">
      <w:pPr>
        <w:pStyle w:val="ConsPlusNormal"/>
        <w:ind w:firstLine="540"/>
        <w:jc w:val="both"/>
      </w:pPr>
      <w:r>
        <w:t>разработку мер по стимулированию развития детско-юношеских физкультурно-спортивных клубов по месту жительства, в т.ч. по адаптивному спорту;</w:t>
      </w:r>
    </w:p>
    <w:p w:rsidR="00870CDF" w:rsidRDefault="00870CDF">
      <w:pPr>
        <w:pStyle w:val="ConsPlusNormal"/>
        <w:ind w:firstLine="540"/>
        <w:jc w:val="both"/>
      </w:pPr>
      <w:r>
        <w:t>разработку и внедрение системы проведения соревнований среди школьных спортивных клубов и детско-юношеских физкультурно-спортивных клубов по месту жительства, в т.ч. по адаптивному спорту;</w:t>
      </w:r>
    </w:p>
    <w:p w:rsidR="00870CDF" w:rsidRDefault="00870CDF">
      <w:pPr>
        <w:pStyle w:val="ConsPlusNormal"/>
        <w:ind w:firstLine="540"/>
        <w:jc w:val="both"/>
      </w:pPr>
      <w:r>
        <w:t>реализацию мер по развитию в детско-юношеских спортивных школах и специализированных детско-юношеских школах олимпийского резерва отделений по подготовке спортивного резерва по паралимпийским и сурдлимпийским видам спорта;</w:t>
      </w:r>
    </w:p>
    <w:p w:rsidR="00870CDF" w:rsidRDefault="00870CDF">
      <w:pPr>
        <w:pStyle w:val="ConsPlusNormal"/>
        <w:ind w:firstLine="540"/>
        <w:jc w:val="both"/>
      </w:pPr>
      <w:r>
        <w:t>реализацию мер по повышению квалификации руководящих работников, тренерских кадров и других специалистов, осуществляющих подготовку спортивного резерва.</w:t>
      </w:r>
    </w:p>
    <w:p w:rsidR="00870CDF" w:rsidRDefault="00870CDF">
      <w:pPr>
        <w:pStyle w:val="ConsPlusNormal"/>
        <w:ind w:firstLine="540"/>
        <w:jc w:val="both"/>
      </w:pPr>
      <w:r>
        <w:t>Основное мероприятие 2.3 "Государственная поддержка ведущих спортсменов Курской области и их тренеров", включая выплату стипендий Администрации Курской области ведущим спортсменам Курской области, финансовое стимулирование ведущих тренеров Курской области.</w:t>
      </w:r>
    </w:p>
    <w:p w:rsidR="00870CDF" w:rsidRDefault="00870CDF">
      <w:pPr>
        <w:pStyle w:val="ConsPlusNormal"/>
        <w:ind w:firstLine="540"/>
        <w:jc w:val="both"/>
      </w:pPr>
      <w:r>
        <w:t>Стипендии Администрации Курской области выплачиваются в целях повышения заинтересованности ведущих спортсменов Курской области в достижении серьезных спортивных результатов, содействия развитию спорта высших достижений. Получателями стипендии являются ведущие спортсмены Курской области, принимавшие участие в Олимпийских играх, Паралимпийских играх, Сурдлимпийских играх, а также в официальных международных, всероссийских и межрегиональных соревнованиях по видам спорта (спортивным дисциплинам), включенным в программы Олимпийских игр, Паралимпийских игр, Сурдлимпийских игр и добившихся серьезных спортивных результатов.</w:t>
      </w:r>
    </w:p>
    <w:p w:rsidR="00870CDF" w:rsidRDefault="00870CDF">
      <w:pPr>
        <w:pStyle w:val="ConsPlusNormal"/>
        <w:ind w:firstLine="540"/>
        <w:jc w:val="both"/>
      </w:pPr>
      <w:r>
        <w:t>Основное мероприятие 2.4 "Дополнительное материальное обеспечение и единовременное вознаграждение в сфере физической культуры и спорта".</w:t>
      </w:r>
    </w:p>
    <w:p w:rsidR="00870CDF" w:rsidRDefault="00870CDF">
      <w:pPr>
        <w:pStyle w:val="ConsPlusNormal"/>
        <w:ind w:firstLine="540"/>
        <w:jc w:val="both"/>
      </w:pPr>
      <w:r>
        <w:t>Выплата дополнительного материального обеспечения осуществляется спортсменам и тренерам, получающим трудовую пенсию по старости или инвалидности, за выдающиеся достижения и особые заслуги перед Российской Федерацией в области физической культуры и спорта.</w:t>
      </w:r>
    </w:p>
    <w:p w:rsidR="00870CDF" w:rsidRDefault="00870CDF">
      <w:pPr>
        <w:pStyle w:val="ConsPlusNormal"/>
        <w:ind w:firstLine="540"/>
        <w:jc w:val="both"/>
      </w:pPr>
      <w:r>
        <w:t>Выплата единовременного вознаграждения осуществляется спортсменам Курской области - чемпионам и призерам Олимпийских, Паралимпийских или Сурдлимпийских игр, чемпионатов мира и Европы, чемпионам России по видам спорта (дисциплинам), включенным в программу Олимпийских, Паралимпийских или Сурдлимпийских игр, и их тренерам.</w:t>
      </w:r>
    </w:p>
    <w:p w:rsidR="00870CDF" w:rsidRDefault="00870CDF">
      <w:pPr>
        <w:pStyle w:val="ConsPlusNormal"/>
        <w:ind w:firstLine="540"/>
        <w:jc w:val="both"/>
      </w:pPr>
      <w:r>
        <w:t>Основное мероприятие 2.5. 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 за счет средств федерального бюджета.</w:t>
      </w:r>
    </w:p>
    <w:p w:rsidR="00870CDF" w:rsidRDefault="00870CDF">
      <w:pPr>
        <w:pStyle w:val="ConsPlusNormal"/>
        <w:jc w:val="both"/>
      </w:pPr>
      <w:r>
        <w:t>(абзац введен постановлением Администрации Курской области от 29.08.2014 N 553-па)</w:t>
      </w:r>
    </w:p>
    <w:p w:rsidR="00870CDF" w:rsidRDefault="00870CDF">
      <w:pPr>
        <w:pStyle w:val="ConsPlusNormal"/>
        <w:ind w:firstLine="540"/>
        <w:jc w:val="both"/>
      </w:pPr>
      <w:r>
        <w:t xml:space="preserve">Финансовая поддержка будет направлена на софинансирование расходных обязательств Курской области по проведению тренировочных мероприятий по базовым олимпийским, паралимпийским и сурдлимпийским видам спорта, обеспечению питания и проживания спортсменов при проведении первенств России, повышению квалификации и </w:t>
      </w:r>
      <w:r>
        <w:lastRenderedPageBreak/>
        <w:t>переподготовки специалистов в сфере физической культуры и спорта, приобретению спортивно-технологического оборудования, инвентаря и экипировки.</w:t>
      </w:r>
    </w:p>
    <w:p w:rsidR="00870CDF" w:rsidRDefault="00870CDF">
      <w:pPr>
        <w:pStyle w:val="ConsPlusNormal"/>
        <w:jc w:val="both"/>
      </w:pPr>
      <w:r>
        <w:t>(абзац введен постановлением Администрации Курской области от 29.08.2014 N 553-па)</w:t>
      </w:r>
    </w:p>
    <w:p w:rsidR="00870CDF" w:rsidRDefault="00870CDF">
      <w:pPr>
        <w:pStyle w:val="ConsPlusNormal"/>
        <w:jc w:val="both"/>
      </w:pPr>
    </w:p>
    <w:p w:rsidR="00870CDF" w:rsidRDefault="00870CDF">
      <w:pPr>
        <w:pStyle w:val="ConsPlusNormal"/>
        <w:jc w:val="center"/>
      </w:pPr>
      <w:r>
        <w:t>4. Характеристика мер государственного регулирования</w:t>
      </w:r>
    </w:p>
    <w:p w:rsidR="00870CDF" w:rsidRDefault="00870CDF">
      <w:pPr>
        <w:pStyle w:val="ConsPlusNormal"/>
        <w:jc w:val="both"/>
      </w:pPr>
    </w:p>
    <w:p w:rsidR="00870CDF" w:rsidRDefault="00870CDF">
      <w:pPr>
        <w:pStyle w:val="ConsPlusNormal"/>
        <w:ind w:firstLine="540"/>
        <w:jc w:val="both"/>
      </w:pPr>
      <w:r>
        <w:t>Меры государственного регулирования экономического характера в рамках реализации подпрограммы не предусмотрены.</w:t>
      </w:r>
    </w:p>
    <w:p w:rsidR="00870CDF" w:rsidRDefault="00870CDF">
      <w:pPr>
        <w:pStyle w:val="ConsPlusNormal"/>
        <w:ind w:firstLine="540"/>
        <w:jc w:val="both"/>
      </w:pPr>
      <w:r>
        <w:t>Меры правового регулирования подпрограммы представлены в приложении N 4 к государственной программе.</w:t>
      </w:r>
    </w:p>
    <w:p w:rsidR="00870CDF" w:rsidRDefault="00870CDF">
      <w:pPr>
        <w:pStyle w:val="ConsPlusNormal"/>
        <w:jc w:val="both"/>
      </w:pPr>
    </w:p>
    <w:p w:rsidR="00870CDF" w:rsidRDefault="00870CDF">
      <w:pPr>
        <w:pStyle w:val="ConsPlusNormal"/>
        <w:jc w:val="center"/>
      </w:pPr>
      <w:r>
        <w:t>5. Прогноз сводных показателей государственных заданий</w:t>
      </w:r>
    </w:p>
    <w:p w:rsidR="00870CDF" w:rsidRDefault="00870CDF">
      <w:pPr>
        <w:pStyle w:val="ConsPlusNormal"/>
        <w:jc w:val="center"/>
      </w:pPr>
      <w:r>
        <w:t>по этапам реализации подпрограммы</w:t>
      </w:r>
    </w:p>
    <w:p w:rsidR="00870CDF" w:rsidRDefault="00870CDF">
      <w:pPr>
        <w:pStyle w:val="ConsPlusNormal"/>
        <w:jc w:val="both"/>
      </w:pPr>
    </w:p>
    <w:p w:rsidR="00870CDF" w:rsidRDefault="00870CDF">
      <w:pPr>
        <w:pStyle w:val="ConsPlusNormal"/>
        <w:ind w:firstLine="540"/>
        <w:jc w:val="both"/>
      </w:pPr>
      <w:r>
        <w:t>В рамках реализации подпрограммы предусматривается оказание государственных услуг (выполнение работ) областными государственными учреждениями, находящимися в ведении комитета по физической культуре и спорту Курской области, в соответствии с ведомственным перечнем государственных услуг (работ).</w:t>
      </w:r>
    </w:p>
    <w:p w:rsidR="00870CDF" w:rsidRDefault="00870CDF">
      <w:pPr>
        <w:pStyle w:val="ConsPlusNormal"/>
        <w:ind w:firstLine="540"/>
        <w:jc w:val="both"/>
      </w:pPr>
      <w:r>
        <w:t>Государственные услуги (работы) включают:</w:t>
      </w:r>
    </w:p>
    <w:p w:rsidR="00870CDF" w:rsidRDefault="00870CDF">
      <w:pPr>
        <w:pStyle w:val="ConsPlusNormal"/>
        <w:ind w:firstLine="540"/>
        <w:jc w:val="both"/>
      </w:pPr>
      <w:r>
        <w:t>спортивную подготовку спортсменов Курской области высокого класса;</w:t>
      </w:r>
    </w:p>
    <w:p w:rsidR="00870CDF" w:rsidRDefault="00870CDF">
      <w:pPr>
        <w:pStyle w:val="ConsPlusNormal"/>
        <w:ind w:firstLine="540"/>
        <w:jc w:val="both"/>
      </w:pPr>
      <w:r>
        <w:t>обеспечение участия спортивных сборных команд Курской области (отдельных спортсменов Курской области) в межрегиональных, всероссийских и международных физкультурных мероприятиях и спортивных мероприятиях.</w:t>
      </w:r>
    </w:p>
    <w:p w:rsidR="00870CDF" w:rsidRDefault="00870CDF">
      <w:pPr>
        <w:pStyle w:val="ConsPlusNormal"/>
        <w:ind w:firstLine="540"/>
        <w:jc w:val="both"/>
      </w:pPr>
      <w:r>
        <w:t>Указанные государственные услуги (работы) способствуют реализации комплекса основных мероприятий, включенных в подпрограмму, и направлены на достижение ее цели.</w:t>
      </w:r>
    </w:p>
    <w:p w:rsidR="00870CDF" w:rsidRDefault="00870CDF">
      <w:pPr>
        <w:pStyle w:val="ConsPlusNormal"/>
        <w:ind w:firstLine="540"/>
        <w:jc w:val="both"/>
      </w:pPr>
      <w:r>
        <w:t>Прогноз сводных показателей государственных заданий и расходы областного бюджета на оказание государственных услуг (выполнение работ) представлены, в приложениях N 5 и 5.1 к государственной программе.</w:t>
      </w:r>
    </w:p>
    <w:p w:rsidR="00870CDF" w:rsidRDefault="00870CDF">
      <w:pPr>
        <w:pStyle w:val="ConsPlusNormal"/>
        <w:jc w:val="both"/>
      </w:pPr>
      <w:r>
        <w:t>(в ред. постановления Администрации Курской области от 08.04.2015 N 202-па)</w:t>
      </w:r>
    </w:p>
    <w:p w:rsidR="00870CDF" w:rsidRDefault="00870CDF">
      <w:pPr>
        <w:pStyle w:val="ConsPlusNormal"/>
        <w:jc w:val="both"/>
      </w:pPr>
    </w:p>
    <w:p w:rsidR="00870CDF" w:rsidRDefault="00870CDF">
      <w:pPr>
        <w:pStyle w:val="ConsPlusNormal"/>
        <w:jc w:val="center"/>
      </w:pPr>
      <w:r>
        <w:t>6. Характеристика основных мероприятий, реализуемых</w:t>
      </w:r>
    </w:p>
    <w:p w:rsidR="00870CDF" w:rsidRDefault="00870CDF">
      <w:pPr>
        <w:pStyle w:val="ConsPlusNormal"/>
        <w:jc w:val="center"/>
      </w:pPr>
      <w:r>
        <w:t>муниципальными образованиями Курской области</w:t>
      </w:r>
    </w:p>
    <w:p w:rsidR="00870CDF" w:rsidRDefault="00870CDF">
      <w:pPr>
        <w:pStyle w:val="ConsPlusNormal"/>
        <w:jc w:val="both"/>
      </w:pPr>
    </w:p>
    <w:p w:rsidR="00870CDF" w:rsidRDefault="00870CDF">
      <w:pPr>
        <w:pStyle w:val="ConsPlusNormal"/>
        <w:ind w:firstLine="540"/>
        <w:jc w:val="both"/>
      </w:pPr>
      <w:r>
        <w:t>Реализация основных мероприятий подпрограммы муниципальными образованиями не предусмотрена.</w:t>
      </w:r>
    </w:p>
    <w:p w:rsidR="00870CDF" w:rsidRDefault="00870CDF">
      <w:pPr>
        <w:pStyle w:val="ConsPlusNormal"/>
        <w:jc w:val="both"/>
      </w:pPr>
    </w:p>
    <w:p w:rsidR="00870CDF" w:rsidRDefault="00870CDF">
      <w:pPr>
        <w:pStyle w:val="ConsPlusNormal"/>
        <w:jc w:val="center"/>
      </w:pPr>
      <w:r>
        <w:t>7. Информация об участии предприятий и организаций</w:t>
      </w:r>
    </w:p>
    <w:p w:rsidR="00870CDF" w:rsidRDefault="00870CDF">
      <w:pPr>
        <w:pStyle w:val="ConsPlusNormal"/>
        <w:jc w:val="center"/>
      </w:pPr>
      <w:r>
        <w:t>независимо от их организационно-правовых форм и форм</w:t>
      </w:r>
    </w:p>
    <w:p w:rsidR="00870CDF" w:rsidRDefault="00870CDF">
      <w:pPr>
        <w:pStyle w:val="ConsPlusNormal"/>
        <w:jc w:val="center"/>
      </w:pPr>
      <w:r>
        <w:t>собственности, а также государственных внебюджетных</w:t>
      </w:r>
    </w:p>
    <w:p w:rsidR="00870CDF" w:rsidRDefault="00870CDF">
      <w:pPr>
        <w:pStyle w:val="ConsPlusNormal"/>
        <w:jc w:val="center"/>
      </w:pPr>
      <w:r>
        <w:t>фондов в реализации подпрограммы</w:t>
      </w:r>
    </w:p>
    <w:p w:rsidR="00870CDF" w:rsidRDefault="00870CDF">
      <w:pPr>
        <w:pStyle w:val="ConsPlusNormal"/>
        <w:jc w:val="both"/>
      </w:pPr>
    </w:p>
    <w:p w:rsidR="00870CDF" w:rsidRDefault="00870CDF">
      <w:pPr>
        <w:pStyle w:val="ConsPlusNormal"/>
        <w:ind w:firstLine="540"/>
        <w:jc w:val="both"/>
      </w:pPr>
      <w:r>
        <w:t>Участие общественных объединений и организаций, осуществляющих свою деятельность в сфере реализации подпрограммы, является одним из важнейших условий ее эффективности и достижения намеченной цели.</w:t>
      </w:r>
    </w:p>
    <w:p w:rsidR="00870CDF" w:rsidRDefault="00870CDF">
      <w:pPr>
        <w:pStyle w:val="ConsPlusNormal"/>
        <w:ind w:firstLine="540"/>
        <w:jc w:val="both"/>
      </w:pPr>
      <w:r>
        <w:t xml:space="preserve">Решение поставленных задач и достижение значений показателей (индикаторов) подпрограммы будет обеспечиваться при непосредственном участии региональных спортивных федераций, иных физкультурно-спортивных организаций (по согласованию), осуществляющих свою деятельность в соответствии с законодательством Российской Федерации об общественных объединениях, с учетом особенностей, предусмотренных Федеральным законом от 4 декабря 2007 года N 329-ФЗ "О физической культуре и спорте в Российской Федерации", а также коммерческих организаций, осуществляющих </w:t>
      </w:r>
      <w:r>
        <w:lastRenderedPageBreak/>
        <w:t>поддержку развития спорта высших достижений и профессионального спорта в Курской области.</w:t>
      </w:r>
    </w:p>
    <w:p w:rsidR="00870CDF" w:rsidRDefault="00870CDF">
      <w:pPr>
        <w:pStyle w:val="ConsPlusNormal"/>
        <w:jc w:val="both"/>
      </w:pPr>
    </w:p>
    <w:p w:rsidR="00870CDF" w:rsidRDefault="00870CDF">
      <w:pPr>
        <w:pStyle w:val="ConsPlusNormal"/>
        <w:jc w:val="center"/>
      </w:pPr>
      <w:r>
        <w:t>8. Обоснование объема финансовых ресурсов, необходимых</w:t>
      </w:r>
    </w:p>
    <w:p w:rsidR="00870CDF" w:rsidRDefault="00870CDF">
      <w:pPr>
        <w:pStyle w:val="ConsPlusNormal"/>
        <w:jc w:val="center"/>
      </w:pPr>
      <w:r>
        <w:t>для реализации подпрограммы</w:t>
      </w:r>
    </w:p>
    <w:p w:rsidR="00870CDF" w:rsidRDefault="00870CDF">
      <w:pPr>
        <w:pStyle w:val="ConsPlusNormal"/>
        <w:jc w:val="both"/>
      </w:pPr>
    </w:p>
    <w:p w:rsidR="00870CDF" w:rsidRDefault="00870CDF">
      <w:pPr>
        <w:pStyle w:val="ConsPlusNormal"/>
        <w:ind w:firstLine="540"/>
        <w:jc w:val="both"/>
      </w:pPr>
      <w:r>
        <w:t>Общий объем финансирования подпрограммы из средств областного бюджета, федерального бюджета и внебюджетных источников составит 1933738,977 тыс. руб.</w:t>
      </w:r>
    </w:p>
    <w:p w:rsidR="00870CDF" w:rsidRDefault="00870CDF">
      <w:pPr>
        <w:pStyle w:val="ConsPlusNormal"/>
        <w:jc w:val="both"/>
      </w:pPr>
      <w:r>
        <w:t>(в ред. постановлений Администрации Курской области от 29.08.2014 N 553-па, от 25.12.2014 N 868-па, от 08.04.2015 N 202-па, от 13.08.2015 N 521-па, от 23.12.2015 N 921-па)</w:t>
      </w:r>
    </w:p>
    <w:p w:rsidR="00870CDF" w:rsidRDefault="00870CDF">
      <w:pPr>
        <w:pStyle w:val="ConsPlusNormal"/>
        <w:ind w:firstLine="540"/>
        <w:jc w:val="both"/>
      </w:pPr>
      <w:r>
        <w:t>Финансирование подпрограммы из средств областного бюджета составит 378229,772 тыс. рублей, в том числе по годам:</w:t>
      </w:r>
    </w:p>
    <w:p w:rsidR="00870CDF" w:rsidRDefault="00870CDF">
      <w:pPr>
        <w:pStyle w:val="ConsPlusNormal"/>
        <w:jc w:val="both"/>
      </w:pPr>
      <w:r>
        <w:t>(абзац введен постановлением Администрации Курской области от 02.04.2014 N 199-па; в ред. постановлений Администрации Курской области от 25.12.2014 N 868-па, от 08.04.2015 N 202-па, от 23.12.2015 N 921-па)</w:t>
      </w:r>
    </w:p>
    <w:p w:rsidR="00870CDF" w:rsidRDefault="00870CDF">
      <w:pPr>
        <w:pStyle w:val="ConsPlusNormal"/>
        <w:ind w:firstLine="540"/>
        <w:jc w:val="both"/>
      </w:pPr>
      <w:r>
        <w:t>2014 год - 90522,655 тыс. рублей;</w:t>
      </w:r>
    </w:p>
    <w:p w:rsidR="00870CDF" w:rsidRDefault="00870CDF">
      <w:pPr>
        <w:pStyle w:val="ConsPlusNormal"/>
        <w:jc w:val="both"/>
      </w:pPr>
      <w:r>
        <w:t>(в ред. постановлений Администрации Курской области от 02.04.2014 N 199-па, от 25.12.2014 N 868-па, от 08.04.2015 N 202-па)</w:t>
      </w:r>
    </w:p>
    <w:p w:rsidR="00870CDF" w:rsidRDefault="00870CDF">
      <w:pPr>
        <w:pStyle w:val="ConsPlusNormal"/>
        <w:ind w:firstLine="540"/>
        <w:jc w:val="both"/>
      </w:pPr>
      <w:r>
        <w:t>2015 год - 50958,877 тыс. рублей;</w:t>
      </w:r>
    </w:p>
    <w:p w:rsidR="00870CDF" w:rsidRDefault="00870CDF">
      <w:pPr>
        <w:pStyle w:val="ConsPlusNormal"/>
        <w:jc w:val="both"/>
      </w:pPr>
      <w:r>
        <w:t>(в ред. постановлений Администрации Курской области от 02.04.2014 N 199-па, от 08.04.2015 N 202-па, от 23.12.2015 N 921-па)</w:t>
      </w:r>
    </w:p>
    <w:p w:rsidR="00870CDF" w:rsidRDefault="00870CDF">
      <w:pPr>
        <w:pStyle w:val="ConsPlusNormal"/>
        <w:ind w:firstLine="540"/>
        <w:jc w:val="both"/>
      </w:pPr>
      <w:r>
        <w:t>2016 год - 37095,55 тыс. рублей;</w:t>
      </w:r>
    </w:p>
    <w:p w:rsidR="00870CDF" w:rsidRDefault="00870CDF">
      <w:pPr>
        <w:pStyle w:val="ConsPlusNormal"/>
        <w:jc w:val="both"/>
      </w:pPr>
      <w:r>
        <w:t>(в ред. постановлений Администрации Курской области от 02.04.2014 N 199-па, от 08.04.2015 N 202-па)</w:t>
      </w:r>
    </w:p>
    <w:p w:rsidR="00870CDF" w:rsidRDefault="00870CDF">
      <w:pPr>
        <w:pStyle w:val="ConsPlusNormal"/>
        <w:ind w:firstLine="540"/>
        <w:jc w:val="both"/>
      </w:pPr>
      <w:r>
        <w:t>2017 год - 34986,35 тыс. рублей;</w:t>
      </w:r>
    </w:p>
    <w:p w:rsidR="00870CDF" w:rsidRDefault="00870CDF">
      <w:pPr>
        <w:pStyle w:val="ConsPlusNormal"/>
        <w:jc w:val="both"/>
      </w:pPr>
      <w:r>
        <w:t>(в ред. постановлений Администрации Курской области от 02.04.2014 N 199-па, от 08.04.2015 N 202-па)</w:t>
      </w:r>
    </w:p>
    <w:p w:rsidR="00870CDF" w:rsidRDefault="00870CDF">
      <w:pPr>
        <w:pStyle w:val="ConsPlusNormal"/>
        <w:ind w:firstLine="540"/>
        <w:jc w:val="both"/>
      </w:pPr>
      <w:r>
        <w:t>2018 год - 54888,780 тыс. рублей;</w:t>
      </w:r>
    </w:p>
    <w:p w:rsidR="00870CDF" w:rsidRDefault="00870CDF">
      <w:pPr>
        <w:pStyle w:val="ConsPlusNormal"/>
        <w:jc w:val="both"/>
      </w:pPr>
      <w:r>
        <w:t>(в ред. постановления Администрации Курской области от 02.04.2014 N 199-па)</w:t>
      </w:r>
    </w:p>
    <w:p w:rsidR="00870CDF" w:rsidRDefault="00870CDF">
      <w:pPr>
        <w:pStyle w:val="ConsPlusNormal"/>
        <w:ind w:firstLine="540"/>
        <w:jc w:val="both"/>
      </w:pPr>
      <w:r>
        <w:t>2019 год - 54888,780 тыс. рублей;</w:t>
      </w:r>
    </w:p>
    <w:p w:rsidR="00870CDF" w:rsidRDefault="00870CDF">
      <w:pPr>
        <w:pStyle w:val="ConsPlusNormal"/>
        <w:jc w:val="both"/>
      </w:pPr>
      <w:r>
        <w:t>(в ред. постановления Администрации Курской области от 02.04.2014 N 199-па)</w:t>
      </w:r>
    </w:p>
    <w:p w:rsidR="00870CDF" w:rsidRDefault="00870CDF">
      <w:pPr>
        <w:pStyle w:val="ConsPlusNormal"/>
        <w:ind w:firstLine="540"/>
        <w:jc w:val="both"/>
      </w:pPr>
      <w:r>
        <w:t>2020 год - 54888,780 тыс. рублей.</w:t>
      </w:r>
    </w:p>
    <w:p w:rsidR="00870CDF" w:rsidRDefault="00870CDF">
      <w:pPr>
        <w:pStyle w:val="ConsPlusNormal"/>
        <w:jc w:val="both"/>
      </w:pPr>
      <w:r>
        <w:t>(в ред. постановления Администрации Курской области от 02.04.2014 N 199-па)</w:t>
      </w:r>
    </w:p>
    <w:p w:rsidR="00870CDF" w:rsidRDefault="00870CDF">
      <w:pPr>
        <w:pStyle w:val="ConsPlusNormal"/>
        <w:ind w:firstLine="540"/>
        <w:jc w:val="both"/>
      </w:pPr>
      <w:r>
        <w:t>Абзац исключен. - Постановление Администрации Курской области от 02.04.2014 N 199-па.</w:t>
      </w:r>
    </w:p>
    <w:p w:rsidR="00870CDF" w:rsidRDefault="00870CDF">
      <w:pPr>
        <w:pStyle w:val="ConsPlusNormal"/>
        <w:ind w:firstLine="540"/>
        <w:jc w:val="both"/>
      </w:pPr>
      <w:r>
        <w:t>Начиная с 2016 года объемы расходования средств из областного бюджета на реализацию мероприятий государственной программы установлены на уровне 2015 года.</w:t>
      </w:r>
    </w:p>
    <w:p w:rsidR="00870CDF" w:rsidRDefault="00870CDF">
      <w:pPr>
        <w:pStyle w:val="ConsPlusNormal"/>
        <w:ind w:firstLine="540"/>
        <w:jc w:val="both"/>
      </w:pPr>
      <w:r>
        <w:t>Объем внебюджетных средств, привлекаемых к реализации подпрограммы в 2014 - 2020 годах, по прогнозным оценкам может составить 1540000,0 тыс. рублей, объем средств федерального бюджета - 15509,205 тыс. рублей.</w:t>
      </w:r>
    </w:p>
    <w:p w:rsidR="00870CDF" w:rsidRDefault="00870CDF">
      <w:pPr>
        <w:pStyle w:val="ConsPlusNormal"/>
        <w:jc w:val="both"/>
      </w:pPr>
      <w:r>
        <w:t>(в ред. постановлений Администрации Курской области от 29.08.2014 N 553-па, от 13.08.2015 N 521-па)</w:t>
      </w:r>
    </w:p>
    <w:p w:rsidR="00870CDF" w:rsidRDefault="00870CDF">
      <w:pPr>
        <w:pStyle w:val="ConsPlusNormal"/>
        <w:ind w:firstLine="540"/>
        <w:jc w:val="both"/>
      </w:pPr>
      <w:r>
        <w:t>Ресурсное обеспечение реализации основных мероприятий подпрограммы за счет средств областного бюджета приведено в приложении N 6 к государственной программе.</w:t>
      </w:r>
    </w:p>
    <w:p w:rsidR="00870CDF" w:rsidRDefault="00870CDF">
      <w:pPr>
        <w:pStyle w:val="ConsPlusNormal"/>
        <w:ind w:firstLine="540"/>
        <w:jc w:val="both"/>
      </w:pPr>
      <w:r>
        <w:t>Прогнозная оценка объемов финансирования мероприятий подпрограммы из средств консолидированного бюджета Курской области и внебюджетных источников приведена в приложении N 7 к государственной программе.</w:t>
      </w:r>
    </w:p>
    <w:p w:rsidR="00870CDF" w:rsidRDefault="00870CDF">
      <w:pPr>
        <w:pStyle w:val="ConsPlusNormal"/>
        <w:jc w:val="both"/>
      </w:pPr>
    </w:p>
    <w:p w:rsidR="00870CDF" w:rsidRDefault="00870CDF">
      <w:pPr>
        <w:pStyle w:val="ConsPlusNormal"/>
        <w:jc w:val="center"/>
      </w:pPr>
      <w:r>
        <w:t>9. Анализ рисков реализации подпрограммы и описание</w:t>
      </w:r>
    </w:p>
    <w:p w:rsidR="00870CDF" w:rsidRDefault="00870CDF">
      <w:pPr>
        <w:pStyle w:val="ConsPlusNormal"/>
        <w:jc w:val="center"/>
      </w:pPr>
      <w:r>
        <w:t>мер управления рисками реализации подпрограммы</w:t>
      </w:r>
    </w:p>
    <w:p w:rsidR="00870CDF" w:rsidRDefault="00870CDF">
      <w:pPr>
        <w:pStyle w:val="ConsPlusNormal"/>
        <w:jc w:val="both"/>
      </w:pPr>
    </w:p>
    <w:p w:rsidR="00870CDF" w:rsidRDefault="00870CDF">
      <w:pPr>
        <w:pStyle w:val="ConsPlusNormal"/>
        <w:ind w:firstLine="540"/>
        <w:jc w:val="both"/>
      </w:pPr>
      <w:r>
        <w:t>При реализации подпрограммы необходимо учитывать возможные макроэкономические, социальные, управленческие и прочие риски.</w:t>
      </w:r>
    </w:p>
    <w:p w:rsidR="00870CDF" w:rsidRDefault="00870CDF">
      <w:pPr>
        <w:pStyle w:val="ConsPlusNormal"/>
        <w:ind w:firstLine="540"/>
        <w:jc w:val="both"/>
      </w:pPr>
      <w:r>
        <w:t>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подпрограммы.</w:t>
      </w:r>
    </w:p>
    <w:p w:rsidR="00870CDF" w:rsidRDefault="00870CDF">
      <w:pPr>
        <w:pStyle w:val="ConsPlusNormal"/>
        <w:ind w:firstLine="540"/>
        <w:jc w:val="both"/>
      </w:pPr>
      <w:r>
        <w:t>По характеру влияния на ход и конечные результаты реализации подпрограммы существенными являются следующие риски.</w:t>
      </w:r>
    </w:p>
    <w:p w:rsidR="00870CDF" w:rsidRDefault="00870CDF">
      <w:pPr>
        <w:pStyle w:val="ConsPlusNormal"/>
        <w:ind w:firstLine="540"/>
        <w:jc w:val="both"/>
      </w:pPr>
      <w:r>
        <w:t>Макроэкономические риски связаны с возможностью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 и сократить инвестиции в инфраструктуру физической культуры и массового спорта.</w:t>
      </w:r>
    </w:p>
    <w:p w:rsidR="00870CDF" w:rsidRDefault="00870CDF">
      <w:pPr>
        <w:pStyle w:val="ConsPlusNormal"/>
        <w:ind w:firstLine="540"/>
        <w:jc w:val="both"/>
      </w:pPr>
      <w:r>
        <w:t>Финансовые риски связаны с возникновением бюджетного дефицита и вследствие этого с недостаточным уровнем финансирования подпрограммы из различных источников, секвестированием бюджетных расходов на физическую культуру и спорт, а также с отсутствием стабильного источника финансирования деятельности организаций, участвующих в реализации подпрограммы. Реализация данных рисков может повлечь невыполнение в полном объеме программных мероприятий, что существенно ухудшит спортивные результаты, показываемые спортсменами Курской области.</w:t>
      </w:r>
    </w:p>
    <w:p w:rsidR="00870CDF" w:rsidRDefault="00870CDF">
      <w:pPr>
        <w:pStyle w:val="ConsPlusNormal"/>
        <w:ind w:firstLine="540"/>
        <w:jc w:val="both"/>
      </w:pPr>
      <w:r>
        <w:t>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w:t>
      </w:r>
    </w:p>
    <w:p w:rsidR="00870CDF" w:rsidRDefault="00870CDF">
      <w:pPr>
        <w:pStyle w:val="ConsPlusNormal"/>
        <w:ind w:firstLine="540"/>
        <w:jc w:val="both"/>
      </w:pPr>
      <w:r>
        <w:t>Наибольшее отрицательное влияние на реализацию подпрограммы может оказать реализация макроэкономических рисков и связанных с ними финансовых рисков. В рамках подпрограммы отсутствует возможность управления этими рисками. Возможен лишь оперативный учет последствий их проявления.</w:t>
      </w:r>
    </w:p>
    <w:p w:rsidR="00870CDF" w:rsidRDefault="00870CDF">
      <w:pPr>
        <w:pStyle w:val="ConsPlusNormal"/>
        <w:ind w:firstLine="540"/>
        <w:jc w:val="both"/>
      </w:pPr>
      <w:r>
        <w:t>Минимизация финансовых рисков возможна на основе:</w:t>
      </w:r>
    </w:p>
    <w:p w:rsidR="00870CDF" w:rsidRDefault="00870CDF">
      <w:pPr>
        <w:pStyle w:val="ConsPlusNormal"/>
        <w:ind w:firstLine="540"/>
        <w:jc w:val="both"/>
      </w:pPr>
      <w:r>
        <w:t>регулярного мониторинга и оценки эффективности реализации мероприятий подпрограммы;</w:t>
      </w:r>
    </w:p>
    <w:p w:rsidR="00870CDF" w:rsidRDefault="00870CDF">
      <w:pPr>
        <w:pStyle w:val="ConsPlusNormal"/>
        <w:ind w:firstLine="540"/>
        <w:jc w:val="both"/>
      </w:pPr>
      <w:r>
        <w:t>разработки дополнительных мер государственной поддержки сферы спорта высших достижений;</w:t>
      </w:r>
    </w:p>
    <w:p w:rsidR="00870CDF" w:rsidRDefault="00870CDF">
      <w:pPr>
        <w:pStyle w:val="ConsPlusNormal"/>
        <w:ind w:firstLine="540"/>
        <w:jc w:val="both"/>
      </w:pPr>
      <w:r>
        <w:t>своевременной корректировки перечня основных мероприятий и показателей (индикаторов) подпрограммы;</w:t>
      </w:r>
    </w:p>
    <w:p w:rsidR="00870CDF" w:rsidRDefault="00870CDF">
      <w:pPr>
        <w:pStyle w:val="ConsPlusNormal"/>
        <w:ind w:firstLine="540"/>
        <w:jc w:val="both"/>
      </w:pPr>
      <w:r>
        <w:t>обеспечения эффективной координации деятельности участников подпрограммы и иных организаций, участвующих в реализации программных мероприятий;</w:t>
      </w:r>
    </w:p>
    <w:p w:rsidR="00870CDF" w:rsidRDefault="00870CDF">
      <w:pPr>
        <w:pStyle w:val="ConsPlusNormal"/>
        <w:ind w:firstLine="540"/>
        <w:jc w:val="both"/>
      </w:pPr>
      <w:r>
        <w:t>совершенствования межведомственного взаимодействия.</w:t>
      </w:r>
    </w:p>
    <w:p w:rsidR="00870CDF" w:rsidRDefault="00870CDF">
      <w:pPr>
        <w:pStyle w:val="ConsPlusNormal"/>
        <w:jc w:val="both"/>
      </w:pPr>
    </w:p>
    <w:p w:rsidR="00870CDF" w:rsidRDefault="00870CDF">
      <w:pPr>
        <w:pStyle w:val="ConsPlusNormal"/>
        <w:jc w:val="center"/>
      </w:pPr>
      <w:bookmarkStart w:id="7" w:name="P1129"/>
      <w:bookmarkEnd w:id="7"/>
      <w:r>
        <w:t>ПОДПРОГРАММА 3. УПРАВЛЕНИЕ РАЗВИТИЕМ ОТРАСЛИ ФИЗИЧЕСКОЙ</w:t>
      </w:r>
    </w:p>
    <w:p w:rsidR="00870CDF" w:rsidRDefault="00870CDF">
      <w:pPr>
        <w:pStyle w:val="ConsPlusNormal"/>
        <w:jc w:val="center"/>
      </w:pPr>
      <w:r>
        <w:t>КУЛЬТУРЫ И СПОРТА</w:t>
      </w:r>
    </w:p>
    <w:p w:rsidR="00870CDF" w:rsidRDefault="00870CDF">
      <w:pPr>
        <w:pStyle w:val="ConsPlusNormal"/>
        <w:jc w:val="center"/>
      </w:pPr>
      <w:r>
        <w:t>Список изменяющих документов</w:t>
      </w:r>
    </w:p>
    <w:p w:rsidR="00870CDF" w:rsidRDefault="00870CDF">
      <w:pPr>
        <w:pStyle w:val="ConsPlusNormal"/>
        <w:jc w:val="center"/>
      </w:pPr>
      <w:r>
        <w:t>(в ред. постановлений Администрации Курской области</w:t>
      </w:r>
    </w:p>
    <w:p w:rsidR="00870CDF" w:rsidRDefault="00870CDF">
      <w:pPr>
        <w:pStyle w:val="ConsPlusNormal"/>
        <w:jc w:val="center"/>
      </w:pPr>
      <w:r>
        <w:t>от 02.04.2014 N 199-па, от 29.08.2014 N 553-па, от 25.12.2014 N 868-па,</w:t>
      </w:r>
    </w:p>
    <w:p w:rsidR="00870CDF" w:rsidRDefault="00870CDF">
      <w:pPr>
        <w:pStyle w:val="ConsPlusNormal"/>
        <w:jc w:val="center"/>
      </w:pPr>
      <w:r>
        <w:t>от 08.04.2015 N 202-па, от 13.08.2015 N 521-па, от 23.12.2015 N 921-па)</w:t>
      </w:r>
    </w:p>
    <w:p w:rsidR="00870CDF" w:rsidRDefault="00870CDF">
      <w:pPr>
        <w:pStyle w:val="ConsPlusNormal"/>
        <w:jc w:val="both"/>
      </w:pPr>
    </w:p>
    <w:p w:rsidR="00870CDF" w:rsidRDefault="00870CDF">
      <w:pPr>
        <w:pStyle w:val="ConsPlusNormal"/>
        <w:jc w:val="center"/>
      </w:pPr>
      <w:r>
        <w:t>ПАСПОРТ</w:t>
      </w:r>
    </w:p>
    <w:p w:rsidR="00870CDF" w:rsidRDefault="00870CDF">
      <w:pPr>
        <w:pStyle w:val="ConsPlusNormal"/>
        <w:jc w:val="center"/>
      </w:pPr>
      <w:r>
        <w:t>подпрограммы 3 "Управление развитием отрасли физической</w:t>
      </w:r>
    </w:p>
    <w:p w:rsidR="00870CDF" w:rsidRDefault="00870CDF">
      <w:pPr>
        <w:pStyle w:val="ConsPlusNormal"/>
        <w:jc w:val="center"/>
      </w:pPr>
      <w:r>
        <w:t>культуры и спорта"</w:t>
      </w:r>
    </w:p>
    <w:p w:rsidR="00870CDF" w:rsidRDefault="00870CDF">
      <w:pPr>
        <w:sectPr w:rsidR="00870CDF">
          <w:pgSz w:w="11905" w:h="16838"/>
          <w:pgMar w:top="1134" w:right="850" w:bottom="1134" w:left="1701" w:header="0" w:footer="0" w:gutter="0"/>
          <w:cols w:space="720"/>
        </w:sectPr>
      </w:pPr>
    </w:p>
    <w:p w:rsidR="00870CDF" w:rsidRDefault="00870C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30"/>
        <w:gridCol w:w="330"/>
        <w:gridCol w:w="5613"/>
      </w:tblGrid>
      <w:tr w:rsidR="00870CDF">
        <w:tc>
          <w:tcPr>
            <w:tcW w:w="3630" w:type="dxa"/>
          </w:tcPr>
          <w:p w:rsidR="00870CDF" w:rsidRDefault="00870CDF">
            <w:pPr>
              <w:pStyle w:val="ConsPlusNormal"/>
            </w:pPr>
            <w:r>
              <w:t>Ответственный исполнитель подпрограммы</w:t>
            </w:r>
          </w:p>
        </w:tc>
        <w:tc>
          <w:tcPr>
            <w:tcW w:w="330" w:type="dxa"/>
          </w:tcPr>
          <w:p w:rsidR="00870CDF" w:rsidRDefault="00870CDF">
            <w:pPr>
              <w:pStyle w:val="ConsPlusNormal"/>
              <w:jc w:val="center"/>
            </w:pPr>
            <w:r>
              <w:t>-</w:t>
            </w:r>
          </w:p>
        </w:tc>
        <w:tc>
          <w:tcPr>
            <w:tcW w:w="5613" w:type="dxa"/>
          </w:tcPr>
          <w:p w:rsidR="00870CDF" w:rsidRDefault="00870CDF">
            <w:pPr>
              <w:pStyle w:val="ConsPlusNormal"/>
              <w:jc w:val="both"/>
            </w:pPr>
            <w:r>
              <w:t>комитет по физической культуре и спорту Курской области</w:t>
            </w:r>
          </w:p>
        </w:tc>
      </w:tr>
      <w:tr w:rsidR="00870CDF">
        <w:tblPrEx>
          <w:tblBorders>
            <w:insideH w:val="none" w:sz="0" w:space="0" w:color="auto"/>
          </w:tblBorders>
        </w:tblPrEx>
        <w:tc>
          <w:tcPr>
            <w:tcW w:w="3630" w:type="dxa"/>
            <w:tcBorders>
              <w:bottom w:val="nil"/>
            </w:tcBorders>
          </w:tcPr>
          <w:p w:rsidR="00870CDF" w:rsidRDefault="00870CDF">
            <w:pPr>
              <w:pStyle w:val="ConsPlusNormal"/>
            </w:pPr>
            <w:r>
              <w:t>Участники подпрограммы</w:t>
            </w:r>
          </w:p>
        </w:tc>
        <w:tc>
          <w:tcPr>
            <w:tcW w:w="330" w:type="dxa"/>
            <w:tcBorders>
              <w:bottom w:val="nil"/>
            </w:tcBorders>
          </w:tcPr>
          <w:p w:rsidR="00870CDF" w:rsidRDefault="00870CDF">
            <w:pPr>
              <w:pStyle w:val="ConsPlusNormal"/>
              <w:jc w:val="center"/>
            </w:pPr>
            <w:r>
              <w:t>-</w:t>
            </w:r>
          </w:p>
        </w:tc>
        <w:tc>
          <w:tcPr>
            <w:tcW w:w="5613" w:type="dxa"/>
            <w:tcBorders>
              <w:bottom w:val="nil"/>
            </w:tcBorders>
          </w:tcPr>
          <w:p w:rsidR="00870CDF" w:rsidRDefault="00870CDF">
            <w:pPr>
              <w:pStyle w:val="ConsPlusNormal"/>
              <w:jc w:val="both"/>
            </w:pPr>
            <w:r>
              <w:t>отсутствуют</w:t>
            </w:r>
          </w:p>
        </w:tc>
      </w:tr>
      <w:tr w:rsidR="00870CDF">
        <w:tblPrEx>
          <w:tblBorders>
            <w:insideH w:val="none" w:sz="0" w:space="0" w:color="auto"/>
          </w:tblBorders>
        </w:tblPrEx>
        <w:tc>
          <w:tcPr>
            <w:tcW w:w="9573" w:type="dxa"/>
            <w:gridSpan w:val="3"/>
            <w:tcBorders>
              <w:top w:val="nil"/>
            </w:tcBorders>
          </w:tcPr>
          <w:p w:rsidR="00870CDF" w:rsidRDefault="00870CDF">
            <w:pPr>
              <w:pStyle w:val="ConsPlusNormal"/>
              <w:jc w:val="both"/>
            </w:pPr>
            <w:r>
              <w:t>(в ред. постановления Администрации Курской области от 02.04.2014 N 199-па)</w:t>
            </w:r>
          </w:p>
        </w:tc>
      </w:tr>
      <w:tr w:rsidR="00870CDF">
        <w:tc>
          <w:tcPr>
            <w:tcW w:w="3630" w:type="dxa"/>
          </w:tcPr>
          <w:p w:rsidR="00870CDF" w:rsidRDefault="00870CDF">
            <w:pPr>
              <w:pStyle w:val="ConsPlusNormal"/>
            </w:pPr>
            <w:r>
              <w:t>Программно-целевые инструменты подпрограммы</w:t>
            </w:r>
          </w:p>
        </w:tc>
        <w:tc>
          <w:tcPr>
            <w:tcW w:w="330" w:type="dxa"/>
          </w:tcPr>
          <w:p w:rsidR="00870CDF" w:rsidRDefault="00870CDF">
            <w:pPr>
              <w:pStyle w:val="ConsPlusNormal"/>
              <w:jc w:val="center"/>
            </w:pPr>
            <w:r>
              <w:t>-</w:t>
            </w:r>
          </w:p>
        </w:tc>
        <w:tc>
          <w:tcPr>
            <w:tcW w:w="5613" w:type="dxa"/>
          </w:tcPr>
          <w:p w:rsidR="00870CDF" w:rsidRDefault="00870CDF">
            <w:pPr>
              <w:pStyle w:val="ConsPlusNormal"/>
              <w:jc w:val="both"/>
            </w:pPr>
            <w:r>
              <w:t>отсутствуют</w:t>
            </w:r>
          </w:p>
        </w:tc>
      </w:tr>
      <w:tr w:rsidR="00870CDF">
        <w:tc>
          <w:tcPr>
            <w:tcW w:w="3630" w:type="dxa"/>
          </w:tcPr>
          <w:p w:rsidR="00870CDF" w:rsidRDefault="00870CDF">
            <w:pPr>
              <w:pStyle w:val="ConsPlusNormal"/>
            </w:pPr>
            <w:r>
              <w:t>Цели подпрограммы</w:t>
            </w:r>
          </w:p>
        </w:tc>
        <w:tc>
          <w:tcPr>
            <w:tcW w:w="330" w:type="dxa"/>
          </w:tcPr>
          <w:p w:rsidR="00870CDF" w:rsidRDefault="00870CDF">
            <w:pPr>
              <w:pStyle w:val="ConsPlusNormal"/>
              <w:jc w:val="center"/>
            </w:pPr>
            <w:r>
              <w:t>-</w:t>
            </w:r>
          </w:p>
        </w:tc>
        <w:tc>
          <w:tcPr>
            <w:tcW w:w="5613" w:type="dxa"/>
          </w:tcPr>
          <w:p w:rsidR="00870CDF" w:rsidRDefault="00870CDF">
            <w:pPr>
              <w:pStyle w:val="ConsPlusNormal"/>
              <w:jc w:val="both"/>
            </w:pPr>
            <w:r>
              <w:t>создание условий для обеспечения эффективного управления развитием отрасли физической культуры и спорта</w:t>
            </w:r>
          </w:p>
        </w:tc>
      </w:tr>
      <w:tr w:rsidR="00870CDF">
        <w:tc>
          <w:tcPr>
            <w:tcW w:w="3630" w:type="dxa"/>
          </w:tcPr>
          <w:p w:rsidR="00870CDF" w:rsidRDefault="00870CDF">
            <w:pPr>
              <w:pStyle w:val="ConsPlusNormal"/>
            </w:pPr>
            <w:r>
              <w:t>Задачи подпрограммы</w:t>
            </w:r>
          </w:p>
        </w:tc>
        <w:tc>
          <w:tcPr>
            <w:tcW w:w="330" w:type="dxa"/>
          </w:tcPr>
          <w:p w:rsidR="00870CDF" w:rsidRDefault="00870CDF">
            <w:pPr>
              <w:pStyle w:val="ConsPlusNormal"/>
              <w:jc w:val="center"/>
            </w:pPr>
            <w:r>
              <w:t>-</w:t>
            </w:r>
          </w:p>
        </w:tc>
        <w:tc>
          <w:tcPr>
            <w:tcW w:w="5613" w:type="dxa"/>
          </w:tcPr>
          <w:p w:rsidR="00870CDF" w:rsidRDefault="00870CDF">
            <w:pPr>
              <w:pStyle w:val="ConsPlusNormal"/>
              <w:jc w:val="both"/>
            </w:pPr>
            <w:r>
              <w:t>обеспечение деятельности и выполнение государственной функции в сфере физической культуры и спорта в Курской области;</w:t>
            </w:r>
          </w:p>
          <w:p w:rsidR="00870CDF" w:rsidRDefault="00870CDF">
            <w:pPr>
              <w:pStyle w:val="ConsPlusNormal"/>
              <w:jc w:val="both"/>
            </w:pPr>
            <w:r>
              <w:t>финансовое обеспечение деятельности и предоставления государственных услуг (работ) государственными учреждениями;</w:t>
            </w:r>
          </w:p>
          <w:p w:rsidR="00870CDF" w:rsidRDefault="00870CDF">
            <w:pPr>
              <w:pStyle w:val="ConsPlusNormal"/>
              <w:jc w:val="both"/>
            </w:pPr>
            <w:r>
              <w:t>развитие и совершенствование спортивной инфраструктуры Курской области</w:t>
            </w:r>
          </w:p>
        </w:tc>
      </w:tr>
      <w:tr w:rsidR="00870CDF">
        <w:tc>
          <w:tcPr>
            <w:tcW w:w="3630" w:type="dxa"/>
          </w:tcPr>
          <w:p w:rsidR="00870CDF" w:rsidRDefault="00870CDF">
            <w:pPr>
              <w:pStyle w:val="ConsPlusNormal"/>
            </w:pPr>
            <w:r>
              <w:t>Целевые индикаторы и показатели подпрограммы</w:t>
            </w:r>
          </w:p>
        </w:tc>
        <w:tc>
          <w:tcPr>
            <w:tcW w:w="330" w:type="dxa"/>
          </w:tcPr>
          <w:p w:rsidR="00870CDF" w:rsidRDefault="00870CDF">
            <w:pPr>
              <w:pStyle w:val="ConsPlusNormal"/>
              <w:jc w:val="center"/>
            </w:pPr>
            <w:r>
              <w:t>-</w:t>
            </w:r>
          </w:p>
        </w:tc>
        <w:tc>
          <w:tcPr>
            <w:tcW w:w="5613" w:type="dxa"/>
          </w:tcPr>
          <w:p w:rsidR="00870CDF" w:rsidRDefault="00870CDF">
            <w:pPr>
              <w:pStyle w:val="ConsPlusNormal"/>
              <w:jc w:val="both"/>
            </w:pPr>
            <w:r>
              <w:t>доля достигнутых показателей (индикаторов) государственной программы Курской области "Развитие физической культуры и спорта в Курской области" к общему количеству целевых показателей (индикаторов)</w:t>
            </w:r>
          </w:p>
        </w:tc>
      </w:tr>
      <w:tr w:rsidR="00870CDF">
        <w:tc>
          <w:tcPr>
            <w:tcW w:w="3630" w:type="dxa"/>
          </w:tcPr>
          <w:p w:rsidR="00870CDF" w:rsidRDefault="00870CDF">
            <w:pPr>
              <w:pStyle w:val="ConsPlusNormal"/>
            </w:pPr>
            <w:r>
              <w:t>Этапы и сроки реализации подпрограммы</w:t>
            </w:r>
          </w:p>
        </w:tc>
        <w:tc>
          <w:tcPr>
            <w:tcW w:w="330" w:type="dxa"/>
          </w:tcPr>
          <w:p w:rsidR="00870CDF" w:rsidRDefault="00870CDF">
            <w:pPr>
              <w:pStyle w:val="ConsPlusNormal"/>
              <w:jc w:val="center"/>
            </w:pPr>
            <w:r>
              <w:t>-</w:t>
            </w:r>
          </w:p>
        </w:tc>
        <w:tc>
          <w:tcPr>
            <w:tcW w:w="5613" w:type="dxa"/>
          </w:tcPr>
          <w:p w:rsidR="00870CDF" w:rsidRDefault="00870CDF">
            <w:pPr>
              <w:pStyle w:val="ConsPlusNormal"/>
              <w:jc w:val="both"/>
            </w:pPr>
            <w:r>
              <w:t>подпрограмма реализуется в один этап в 2014 - 2020 годах</w:t>
            </w:r>
          </w:p>
        </w:tc>
      </w:tr>
      <w:tr w:rsidR="00870CDF">
        <w:tblPrEx>
          <w:tblBorders>
            <w:insideH w:val="none" w:sz="0" w:space="0" w:color="auto"/>
          </w:tblBorders>
        </w:tblPrEx>
        <w:tc>
          <w:tcPr>
            <w:tcW w:w="3630" w:type="dxa"/>
            <w:tcBorders>
              <w:bottom w:val="nil"/>
            </w:tcBorders>
          </w:tcPr>
          <w:p w:rsidR="00870CDF" w:rsidRDefault="00870CDF">
            <w:pPr>
              <w:pStyle w:val="ConsPlusNormal"/>
            </w:pPr>
            <w:r>
              <w:t>Объемы бюджетных ассигнований подпрограммы</w:t>
            </w:r>
          </w:p>
        </w:tc>
        <w:tc>
          <w:tcPr>
            <w:tcW w:w="330" w:type="dxa"/>
            <w:tcBorders>
              <w:bottom w:val="nil"/>
            </w:tcBorders>
          </w:tcPr>
          <w:p w:rsidR="00870CDF" w:rsidRDefault="00870CDF">
            <w:pPr>
              <w:pStyle w:val="ConsPlusNormal"/>
              <w:jc w:val="center"/>
            </w:pPr>
            <w:r>
              <w:t>-</w:t>
            </w:r>
          </w:p>
        </w:tc>
        <w:tc>
          <w:tcPr>
            <w:tcW w:w="5613" w:type="dxa"/>
            <w:tcBorders>
              <w:bottom w:val="nil"/>
            </w:tcBorders>
          </w:tcPr>
          <w:p w:rsidR="00870CDF" w:rsidRDefault="00870CDF">
            <w:pPr>
              <w:pStyle w:val="ConsPlusNormal"/>
              <w:jc w:val="both"/>
            </w:pPr>
            <w:r>
              <w:t>общий объем бюджетных ассигнований на реализацию подпрограммы составляет 506800,172 тыс. рублей, в том числе средства областного бюджета - 506800,172 тыс. рублей, из них по годам:</w:t>
            </w:r>
          </w:p>
          <w:p w:rsidR="00870CDF" w:rsidRDefault="00870CDF">
            <w:pPr>
              <w:pStyle w:val="ConsPlusNormal"/>
              <w:jc w:val="both"/>
            </w:pPr>
            <w:r>
              <w:t>2014 год - 91988,435 тыс. рублей, в том числе средства областного бюджета - 91988,435 тыс. рублей;</w:t>
            </w:r>
          </w:p>
          <w:p w:rsidR="00870CDF" w:rsidRDefault="00870CDF">
            <w:pPr>
              <w:pStyle w:val="ConsPlusNormal"/>
              <w:jc w:val="both"/>
            </w:pPr>
            <w:r>
              <w:t>2015 год - 119033,091 тыс. рублей, в том числе средства областного бюджета - 119033,091 тыс. рублей;</w:t>
            </w:r>
          </w:p>
          <w:p w:rsidR="00870CDF" w:rsidRDefault="00870CDF">
            <w:pPr>
              <w:pStyle w:val="ConsPlusNormal"/>
              <w:jc w:val="both"/>
            </w:pPr>
            <w:r>
              <w:t>2016 год - 62674,23 тыс. рублей, в том числе средства областного бюджета - 62674,23 тыс. рублей;</w:t>
            </w:r>
          </w:p>
          <w:p w:rsidR="00870CDF" w:rsidRDefault="00870CDF">
            <w:pPr>
              <w:pStyle w:val="ConsPlusNormal"/>
              <w:jc w:val="both"/>
            </w:pPr>
            <w:r>
              <w:t>2017 год - 59157,732 тыс. рублей, в том числе средства областного бюджета - 59157,732 тыс. рублей;</w:t>
            </w:r>
          </w:p>
          <w:p w:rsidR="00870CDF" w:rsidRDefault="00870CDF">
            <w:pPr>
              <w:pStyle w:val="ConsPlusNormal"/>
              <w:jc w:val="both"/>
            </w:pPr>
            <w:r>
              <w:t>2018 год - 57982,228 тыс. рублей, в том числе средства областного бюджета - 57982,228 тыс. рублей;</w:t>
            </w:r>
          </w:p>
          <w:p w:rsidR="00870CDF" w:rsidRDefault="00870CDF">
            <w:pPr>
              <w:pStyle w:val="ConsPlusNormal"/>
              <w:jc w:val="both"/>
            </w:pPr>
            <w:r>
              <w:t>2019 год - 57982,228 тыс. рублей, в том числе средства областного бюджета - 57982,228 тыс. рублей;</w:t>
            </w:r>
          </w:p>
          <w:p w:rsidR="00870CDF" w:rsidRDefault="00870CDF">
            <w:pPr>
              <w:pStyle w:val="ConsPlusNormal"/>
              <w:jc w:val="both"/>
            </w:pPr>
            <w:r>
              <w:t>2020 год - 57982,228 тыс. рублей, в том числе средства областного бюджета - 57982,228 тыс. рублей</w:t>
            </w:r>
          </w:p>
        </w:tc>
      </w:tr>
      <w:tr w:rsidR="00870CDF">
        <w:tblPrEx>
          <w:tblBorders>
            <w:insideH w:val="none" w:sz="0" w:space="0" w:color="auto"/>
          </w:tblBorders>
        </w:tblPrEx>
        <w:tc>
          <w:tcPr>
            <w:tcW w:w="9573" w:type="dxa"/>
            <w:gridSpan w:val="3"/>
            <w:tcBorders>
              <w:top w:val="nil"/>
            </w:tcBorders>
          </w:tcPr>
          <w:p w:rsidR="00870CDF" w:rsidRDefault="00870CDF">
            <w:pPr>
              <w:pStyle w:val="ConsPlusNormal"/>
              <w:jc w:val="both"/>
            </w:pPr>
            <w:r>
              <w:t>(в ред. постановлений Администрации Курской области от 02.04.2014 N 199-па, от 29.08.2014 N 553-па, от 25.12.2014 N 868-па, от 08.04.2015 N 202-па, от 13.08.2015 N 521-па, от 23.12.2015 N 921-па)</w:t>
            </w:r>
          </w:p>
        </w:tc>
      </w:tr>
      <w:tr w:rsidR="00870CDF">
        <w:tc>
          <w:tcPr>
            <w:tcW w:w="3630" w:type="dxa"/>
          </w:tcPr>
          <w:p w:rsidR="00870CDF" w:rsidRDefault="00870CDF">
            <w:pPr>
              <w:pStyle w:val="ConsPlusNormal"/>
            </w:pPr>
            <w:r>
              <w:t>Ожидаемые результаты реализации подпрограммы</w:t>
            </w:r>
          </w:p>
        </w:tc>
        <w:tc>
          <w:tcPr>
            <w:tcW w:w="330" w:type="dxa"/>
          </w:tcPr>
          <w:p w:rsidR="00870CDF" w:rsidRDefault="00870CDF">
            <w:pPr>
              <w:pStyle w:val="ConsPlusNormal"/>
              <w:jc w:val="center"/>
            </w:pPr>
            <w:r>
              <w:t>-</w:t>
            </w:r>
          </w:p>
        </w:tc>
        <w:tc>
          <w:tcPr>
            <w:tcW w:w="5613" w:type="dxa"/>
          </w:tcPr>
          <w:p w:rsidR="00870CDF" w:rsidRDefault="00870CDF">
            <w:pPr>
              <w:pStyle w:val="ConsPlusNormal"/>
              <w:jc w:val="both"/>
            </w:pPr>
            <w:r>
              <w:t>обеспечение достижения целей, решения задач и выполнение показателей (индикаторов) государственной программы Курской области "Развитие физической культуры и спорта в Курской области"</w:t>
            </w:r>
          </w:p>
        </w:tc>
      </w:tr>
    </w:tbl>
    <w:p w:rsidR="00870CDF" w:rsidRDefault="00870CDF">
      <w:pPr>
        <w:sectPr w:rsidR="00870CDF">
          <w:pgSz w:w="16838" w:h="11905"/>
          <w:pgMar w:top="1701" w:right="1134" w:bottom="850" w:left="1134" w:header="0" w:footer="0" w:gutter="0"/>
          <w:cols w:space="720"/>
        </w:sectPr>
      </w:pPr>
    </w:p>
    <w:p w:rsidR="00870CDF" w:rsidRDefault="00870CDF">
      <w:pPr>
        <w:pStyle w:val="ConsPlusNormal"/>
        <w:jc w:val="both"/>
      </w:pPr>
    </w:p>
    <w:p w:rsidR="00870CDF" w:rsidRDefault="00870CDF">
      <w:pPr>
        <w:pStyle w:val="ConsPlusNormal"/>
        <w:jc w:val="center"/>
      </w:pPr>
      <w:r>
        <w:t>1. Характеристика сферы реализации подпрограммы, описание</w:t>
      </w:r>
    </w:p>
    <w:p w:rsidR="00870CDF" w:rsidRDefault="00870CDF">
      <w:pPr>
        <w:pStyle w:val="ConsPlusNormal"/>
        <w:jc w:val="center"/>
      </w:pPr>
      <w:r>
        <w:t>основных проблем в указанной сфере и прогноз ее развития</w:t>
      </w:r>
    </w:p>
    <w:p w:rsidR="00870CDF" w:rsidRDefault="00870CDF">
      <w:pPr>
        <w:pStyle w:val="ConsPlusNormal"/>
        <w:jc w:val="both"/>
      </w:pPr>
    </w:p>
    <w:p w:rsidR="00870CDF" w:rsidRDefault="00870CDF">
      <w:pPr>
        <w:pStyle w:val="ConsPlusNormal"/>
        <w:ind w:firstLine="540"/>
        <w:jc w:val="both"/>
      </w:pPr>
      <w:r>
        <w:t>Подпрограмма разработана с целью создания условий для реализации государственной программы Курской области "Развитие физической культуры и спорта в Курской области".</w:t>
      </w:r>
    </w:p>
    <w:p w:rsidR="00870CDF" w:rsidRDefault="00870CDF">
      <w:pPr>
        <w:pStyle w:val="ConsPlusNormal"/>
        <w:ind w:firstLine="540"/>
        <w:jc w:val="both"/>
      </w:pPr>
      <w:r>
        <w:t>В целом подпрограмма направлена на формирование и развитие обеспечивающих механизмов реализации данной государственной программы Курской области.</w:t>
      </w:r>
    </w:p>
    <w:p w:rsidR="00870CDF" w:rsidRDefault="00870CDF">
      <w:pPr>
        <w:pStyle w:val="ConsPlusNormal"/>
        <w:jc w:val="both"/>
      </w:pPr>
    </w:p>
    <w:p w:rsidR="00870CDF" w:rsidRDefault="00870CDF">
      <w:pPr>
        <w:pStyle w:val="ConsPlusNormal"/>
        <w:jc w:val="center"/>
      </w:pPr>
      <w:r>
        <w:t>2. Приоритеты государственной политики в сфере реализации</w:t>
      </w:r>
    </w:p>
    <w:p w:rsidR="00870CDF" w:rsidRDefault="00870CDF">
      <w:pPr>
        <w:pStyle w:val="ConsPlusNormal"/>
        <w:jc w:val="center"/>
      </w:pPr>
      <w:r>
        <w:t>подпрограммы, цели, задачи и показатели (индикаторы)</w:t>
      </w:r>
    </w:p>
    <w:p w:rsidR="00870CDF" w:rsidRDefault="00870CDF">
      <w:pPr>
        <w:pStyle w:val="ConsPlusNormal"/>
        <w:jc w:val="center"/>
      </w:pPr>
      <w:r>
        <w:t>достижения целей и решения задач подпрограммы, описание</w:t>
      </w:r>
    </w:p>
    <w:p w:rsidR="00870CDF" w:rsidRDefault="00870CDF">
      <w:pPr>
        <w:pStyle w:val="ConsPlusNormal"/>
        <w:jc w:val="center"/>
      </w:pPr>
      <w:r>
        <w:t>основных ожидаемых конечных результатов подпрограммы,</w:t>
      </w:r>
    </w:p>
    <w:p w:rsidR="00870CDF" w:rsidRDefault="00870CDF">
      <w:pPr>
        <w:pStyle w:val="ConsPlusNormal"/>
        <w:jc w:val="center"/>
      </w:pPr>
      <w:r>
        <w:t>сроков и контрольных этапов реализации подпрограммы</w:t>
      </w:r>
    </w:p>
    <w:p w:rsidR="00870CDF" w:rsidRDefault="00870CDF">
      <w:pPr>
        <w:pStyle w:val="ConsPlusNormal"/>
        <w:jc w:val="both"/>
      </w:pPr>
    </w:p>
    <w:p w:rsidR="00870CDF" w:rsidRDefault="00870CDF">
      <w:pPr>
        <w:pStyle w:val="ConsPlusNormal"/>
        <w:ind w:firstLine="540"/>
        <w:jc w:val="both"/>
      </w:pPr>
      <w:r>
        <w:t>Приоритетом государственной политики в сфере реализации подпрограммы является качественное выполнение мероприятий государственной программы Курской области "Развитие физической культуры и спорта в Курской области".</w:t>
      </w:r>
    </w:p>
    <w:p w:rsidR="00870CDF" w:rsidRDefault="00870CDF">
      <w:pPr>
        <w:pStyle w:val="ConsPlusNormal"/>
        <w:ind w:firstLine="540"/>
        <w:jc w:val="both"/>
      </w:pPr>
      <w:r>
        <w:t>Основной целью подпрограммы является создание условий для реализации государственной программы Курской области "Развитие физической культуры и спорта в Курской области".</w:t>
      </w:r>
    </w:p>
    <w:p w:rsidR="00870CDF" w:rsidRDefault="00870CDF">
      <w:pPr>
        <w:pStyle w:val="ConsPlusNormal"/>
        <w:ind w:firstLine="540"/>
        <w:jc w:val="both"/>
      </w:pPr>
      <w:r>
        <w:t>Достижение поставленной цели будет обеспечено посредством решения задачи по обеспечению эффективной деятельности комитета по физической культуре и спорту Курской области как ответственного исполнителя государственной программы.</w:t>
      </w:r>
    </w:p>
    <w:p w:rsidR="00870CDF" w:rsidRDefault="00870CDF">
      <w:pPr>
        <w:pStyle w:val="ConsPlusNormal"/>
        <w:ind w:firstLine="540"/>
        <w:jc w:val="both"/>
      </w:pPr>
      <w:r>
        <w:t>Показателем (индикатором) подпрограммы служит доля достигнутых показателей (индикаторов) государственной программы Курской области "Развитие физической культуры и спорта в Курской области" к общему количеству показателей (индикаторов). Данный показатель рассчитывается в процентах, как отношение достигнутых показателей (индикаторов) государственной программы к планируемым показателям (индикаторам), указанным в приложении N 1 к государственной программе.</w:t>
      </w:r>
    </w:p>
    <w:p w:rsidR="00870CDF" w:rsidRDefault="00870CDF">
      <w:pPr>
        <w:pStyle w:val="ConsPlusNormal"/>
        <w:ind w:firstLine="540"/>
        <w:jc w:val="both"/>
      </w:pPr>
      <w:r>
        <w:t>Ожидаемым конечным результатом подпрограммы является обеспечение достижения целей, решения задач и выполнение показателей (индикаторов) государственной программы Курской области "Развитие физической культуры и спорта в Курской области".</w:t>
      </w:r>
    </w:p>
    <w:p w:rsidR="00870CDF" w:rsidRDefault="00870CDF">
      <w:pPr>
        <w:pStyle w:val="ConsPlusNormal"/>
        <w:ind w:firstLine="540"/>
        <w:jc w:val="both"/>
      </w:pPr>
      <w:r>
        <w:t>Подпрограмму предусматривается реализовать в 2014 - 2020 годах в один этап.</w:t>
      </w:r>
    </w:p>
    <w:p w:rsidR="00870CDF" w:rsidRDefault="00870CDF">
      <w:pPr>
        <w:pStyle w:val="ConsPlusNormal"/>
        <w:jc w:val="both"/>
      </w:pPr>
    </w:p>
    <w:p w:rsidR="00870CDF" w:rsidRDefault="00870CDF">
      <w:pPr>
        <w:pStyle w:val="ConsPlusNormal"/>
        <w:jc w:val="center"/>
      </w:pPr>
      <w:r>
        <w:t>3. Характеристика основных мероприятий подпрограммы</w:t>
      </w:r>
    </w:p>
    <w:p w:rsidR="00870CDF" w:rsidRDefault="00870CDF">
      <w:pPr>
        <w:pStyle w:val="ConsPlusNormal"/>
        <w:jc w:val="both"/>
      </w:pPr>
    </w:p>
    <w:p w:rsidR="00870CDF" w:rsidRDefault="00870CDF">
      <w:pPr>
        <w:pStyle w:val="ConsPlusNormal"/>
        <w:ind w:firstLine="540"/>
        <w:jc w:val="both"/>
      </w:pPr>
      <w:r>
        <w:t>Для достижения цели подпрограммы предусматривается реализация следующих основных мероприятий.</w:t>
      </w:r>
    </w:p>
    <w:p w:rsidR="00870CDF" w:rsidRDefault="00870CDF">
      <w:pPr>
        <w:pStyle w:val="ConsPlusNormal"/>
        <w:ind w:firstLine="540"/>
        <w:jc w:val="both"/>
      </w:pPr>
      <w:r>
        <w:t>Основное мероприятие 3.1 "Обеспечение деятельности и выполнение функций комитетом по физической культуре и спорту Курской области".</w:t>
      </w:r>
    </w:p>
    <w:p w:rsidR="00870CDF" w:rsidRDefault="00870CDF">
      <w:pPr>
        <w:pStyle w:val="ConsPlusNormal"/>
        <w:ind w:firstLine="540"/>
        <w:jc w:val="both"/>
      </w:pPr>
      <w:r>
        <w:t>Данное мероприятие реализуется путем финансирования расходов на содержание комитета по физической культуре и спорту Курской области за счет средств областного бюджета, предусмотренных законом Курской области об областном бюджете на очередной финансовый год и плановый период.</w:t>
      </w:r>
    </w:p>
    <w:p w:rsidR="00870CDF" w:rsidRDefault="00870CDF">
      <w:pPr>
        <w:pStyle w:val="ConsPlusNormal"/>
        <w:ind w:firstLine="540"/>
        <w:jc w:val="both"/>
      </w:pPr>
      <w:r>
        <w:t>Основное мероприятие 3.2 "Обеспечение деятельности и предоставления государственных услуг (работ) областными государственными учреждениями".</w:t>
      </w:r>
    </w:p>
    <w:p w:rsidR="00870CDF" w:rsidRDefault="00870CDF">
      <w:pPr>
        <w:pStyle w:val="ConsPlusNormal"/>
        <w:ind w:firstLine="540"/>
        <w:jc w:val="both"/>
      </w:pPr>
      <w:r>
        <w:t>В рамках мероприятия осуществляется предоставление субсидий автономным учреждениям, функции и полномочия учредителя в отношении которых выполняет комитет по физической культуре и спорту Курской области, на возмещение нормативных затрат, связанных с оказанием ими в соответствии с государственным заданием государственных услуг (выполнением работ).</w:t>
      </w:r>
    </w:p>
    <w:p w:rsidR="00870CDF" w:rsidRDefault="00870CDF">
      <w:pPr>
        <w:pStyle w:val="ConsPlusNormal"/>
        <w:ind w:firstLine="540"/>
        <w:jc w:val="both"/>
      </w:pPr>
      <w:r>
        <w:t>Данное мероприятие включено в подпрограмму 3 "Управление развитием отрасли физической культуры и спорта" в связи с тем, что услуги, оказываемые названными автономными учреждениями, в равной мере используются субъектами физической культуры и спорта, осуществляющими деятельность как в сфере физической культуры и массового спорта, так и в сфере спорта высших достижений и подготовки спортивного резерва.</w:t>
      </w:r>
    </w:p>
    <w:p w:rsidR="00870CDF" w:rsidRDefault="00870CDF">
      <w:pPr>
        <w:pStyle w:val="ConsPlusNormal"/>
        <w:ind w:firstLine="540"/>
        <w:jc w:val="both"/>
      </w:pPr>
      <w:r>
        <w:t>Абзацы седьмой - девятый исключены. - Постановление Администрации Курской области от 02.04.2014 N 199-па.</w:t>
      </w:r>
    </w:p>
    <w:p w:rsidR="00870CDF" w:rsidRDefault="00870CDF">
      <w:pPr>
        <w:pStyle w:val="ConsPlusNormal"/>
        <w:ind w:firstLine="540"/>
        <w:jc w:val="both"/>
      </w:pPr>
      <w:r>
        <w:t>Основное мероприятие 3.3 "Обучение государственных гражданских служащих комитета по физической культуре и спорту Курской области по программам повышения квалификации".</w:t>
      </w:r>
    </w:p>
    <w:p w:rsidR="00870CDF" w:rsidRDefault="00870CDF">
      <w:pPr>
        <w:pStyle w:val="ConsPlusNormal"/>
        <w:jc w:val="both"/>
      </w:pPr>
      <w:r>
        <w:t>(в ред. постановления Администрации Курской области от 02.04.2014 N 199-па)</w:t>
      </w:r>
    </w:p>
    <w:p w:rsidR="00870CDF" w:rsidRDefault="00870CDF">
      <w:pPr>
        <w:pStyle w:val="ConsPlusNormal"/>
        <w:jc w:val="both"/>
      </w:pPr>
    </w:p>
    <w:p w:rsidR="00870CDF" w:rsidRDefault="00870CDF">
      <w:pPr>
        <w:pStyle w:val="ConsPlusNormal"/>
        <w:jc w:val="center"/>
      </w:pPr>
      <w:r>
        <w:t>4. Характеристика мер государственного регулирования</w:t>
      </w:r>
    </w:p>
    <w:p w:rsidR="00870CDF" w:rsidRDefault="00870CDF">
      <w:pPr>
        <w:pStyle w:val="ConsPlusNormal"/>
        <w:jc w:val="both"/>
      </w:pPr>
    </w:p>
    <w:p w:rsidR="00870CDF" w:rsidRDefault="00870CDF">
      <w:pPr>
        <w:pStyle w:val="ConsPlusNormal"/>
        <w:ind w:firstLine="540"/>
        <w:jc w:val="both"/>
      </w:pPr>
      <w:r>
        <w:t>В рамках подпрограммы осуществляется деятельность, направленная на обеспечение своевременной корректировки государственной программы Курской области "Развитие физической культуры и спорта в Курской области", внесению изменений в нормативные правовые акты Курской области в сфере ее реализации.</w:t>
      </w:r>
    </w:p>
    <w:p w:rsidR="00870CDF" w:rsidRDefault="00870CDF">
      <w:pPr>
        <w:pStyle w:val="ConsPlusNormal"/>
        <w:ind w:firstLine="540"/>
        <w:jc w:val="both"/>
      </w:pPr>
      <w:r>
        <w:t>Необходимость разработки нормативных правовых актов Курской области будет определяться в процессе реализации подпрограммы с учетом изменений законодательства Российской Федерации и Курской области.</w:t>
      </w:r>
    </w:p>
    <w:p w:rsidR="00870CDF" w:rsidRDefault="00870CDF">
      <w:pPr>
        <w:pStyle w:val="ConsPlusNormal"/>
        <w:ind w:firstLine="540"/>
        <w:jc w:val="both"/>
      </w:pPr>
      <w:r>
        <w:t>Меры правового регулирования подпрограммы представлены в приложении N 4 к государственной программе.</w:t>
      </w:r>
    </w:p>
    <w:p w:rsidR="00870CDF" w:rsidRDefault="00870CDF">
      <w:pPr>
        <w:pStyle w:val="ConsPlusNormal"/>
        <w:jc w:val="both"/>
      </w:pPr>
    </w:p>
    <w:p w:rsidR="00870CDF" w:rsidRDefault="00870CDF">
      <w:pPr>
        <w:pStyle w:val="ConsPlusNormal"/>
        <w:jc w:val="center"/>
      </w:pPr>
      <w:r>
        <w:t>5. Прогноз сводных показателей государственных заданий</w:t>
      </w:r>
    </w:p>
    <w:p w:rsidR="00870CDF" w:rsidRDefault="00870CDF">
      <w:pPr>
        <w:pStyle w:val="ConsPlusNormal"/>
        <w:jc w:val="center"/>
      </w:pPr>
      <w:r>
        <w:t>по этапам реализации подпрограммы</w:t>
      </w:r>
    </w:p>
    <w:p w:rsidR="00870CDF" w:rsidRDefault="00870CDF">
      <w:pPr>
        <w:pStyle w:val="ConsPlusNormal"/>
        <w:jc w:val="both"/>
      </w:pPr>
    </w:p>
    <w:p w:rsidR="00870CDF" w:rsidRDefault="00870CDF">
      <w:pPr>
        <w:pStyle w:val="ConsPlusNormal"/>
        <w:ind w:firstLine="540"/>
        <w:jc w:val="both"/>
      </w:pPr>
      <w:r>
        <w:t>В рамках реализации подпрограммы предусматривается оказание областными государственными учреждениями, находящимися в ведении комитета по физической культуре и спорту Курской области, в соответствии с ведомственным перечнем государственных услуг спортивных сооружений.</w:t>
      </w:r>
    </w:p>
    <w:p w:rsidR="00870CDF" w:rsidRDefault="00870CDF">
      <w:pPr>
        <w:pStyle w:val="ConsPlusNormal"/>
        <w:ind w:firstLine="540"/>
        <w:jc w:val="both"/>
      </w:pPr>
      <w:r>
        <w:t>Прогноз сводных показателей государственных заданий и расходы областного бюджета на оказание государственных услуг (выполнение работ) представлены, в приложениях N 5 и 5.1 к государственной программе.</w:t>
      </w:r>
    </w:p>
    <w:p w:rsidR="00870CDF" w:rsidRDefault="00870CDF">
      <w:pPr>
        <w:pStyle w:val="ConsPlusNormal"/>
        <w:jc w:val="both"/>
      </w:pPr>
      <w:r>
        <w:t>(в ред. постановления Администрации Курской области от 08.04.2015 N 202-па)</w:t>
      </w:r>
    </w:p>
    <w:p w:rsidR="00870CDF" w:rsidRDefault="00870CDF">
      <w:pPr>
        <w:pStyle w:val="ConsPlusNormal"/>
        <w:jc w:val="both"/>
      </w:pPr>
    </w:p>
    <w:p w:rsidR="00870CDF" w:rsidRDefault="00870CDF">
      <w:pPr>
        <w:pStyle w:val="ConsPlusNormal"/>
        <w:jc w:val="center"/>
      </w:pPr>
      <w:r>
        <w:t>6. Характеристика основных мероприятий, реализуемых</w:t>
      </w:r>
    </w:p>
    <w:p w:rsidR="00870CDF" w:rsidRDefault="00870CDF">
      <w:pPr>
        <w:pStyle w:val="ConsPlusNormal"/>
        <w:jc w:val="center"/>
      </w:pPr>
      <w:r>
        <w:t>муниципальными образованиями Курской области</w:t>
      </w:r>
    </w:p>
    <w:p w:rsidR="00870CDF" w:rsidRDefault="00870CDF">
      <w:pPr>
        <w:pStyle w:val="ConsPlusNormal"/>
        <w:jc w:val="both"/>
      </w:pPr>
    </w:p>
    <w:p w:rsidR="00870CDF" w:rsidRDefault="00870CDF">
      <w:pPr>
        <w:pStyle w:val="ConsPlusNormal"/>
        <w:ind w:firstLine="540"/>
        <w:jc w:val="both"/>
      </w:pPr>
      <w:r>
        <w:t>Муниципальные образования Курской области не участвуют в реализации подпрограммы.</w:t>
      </w:r>
    </w:p>
    <w:p w:rsidR="00870CDF" w:rsidRDefault="00870CDF">
      <w:pPr>
        <w:pStyle w:val="ConsPlusNormal"/>
        <w:jc w:val="both"/>
      </w:pPr>
    </w:p>
    <w:p w:rsidR="00870CDF" w:rsidRDefault="00870CDF">
      <w:pPr>
        <w:pStyle w:val="ConsPlusNormal"/>
        <w:jc w:val="center"/>
      </w:pPr>
      <w:r>
        <w:t>7. Информация об участии предприятий и организаций</w:t>
      </w:r>
    </w:p>
    <w:p w:rsidR="00870CDF" w:rsidRDefault="00870CDF">
      <w:pPr>
        <w:pStyle w:val="ConsPlusNormal"/>
        <w:jc w:val="center"/>
      </w:pPr>
      <w:r>
        <w:t>независимо от их организационно-правовых форм и форм</w:t>
      </w:r>
    </w:p>
    <w:p w:rsidR="00870CDF" w:rsidRDefault="00870CDF">
      <w:pPr>
        <w:pStyle w:val="ConsPlusNormal"/>
        <w:jc w:val="center"/>
      </w:pPr>
      <w:r>
        <w:t>собственности, а также государственных внебюджетных</w:t>
      </w:r>
    </w:p>
    <w:p w:rsidR="00870CDF" w:rsidRDefault="00870CDF">
      <w:pPr>
        <w:pStyle w:val="ConsPlusNormal"/>
        <w:jc w:val="center"/>
      </w:pPr>
      <w:r>
        <w:t>фондов в реализации подпрограммы</w:t>
      </w:r>
    </w:p>
    <w:p w:rsidR="00870CDF" w:rsidRDefault="00870CDF">
      <w:pPr>
        <w:pStyle w:val="ConsPlusNormal"/>
        <w:jc w:val="both"/>
      </w:pPr>
    </w:p>
    <w:p w:rsidR="00870CDF" w:rsidRDefault="00870CDF">
      <w:pPr>
        <w:pStyle w:val="ConsPlusNormal"/>
        <w:ind w:firstLine="540"/>
        <w:jc w:val="both"/>
      </w:pPr>
      <w:r>
        <w:t>Предприятия и организации, а также внебюджетные фонды в реализации подпрограммы не участвуют.</w:t>
      </w:r>
    </w:p>
    <w:p w:rsidR="00870CDF" w:rsidRDefault="00870CDF">
      <w:pPr>
        <w:pStyle w:val="ConsPlusNormal"/>
        <w:jc w:val="both"/>
      </w:pPr>
    </w:p>
    <w:p w:rsidR="00870CDF" w:rsidRDefault="00870CDF">
      <w:pPr>
        <w:pStyle w:val="ConsPlusNormal"/>
        <w:jc w:val="center"/>
      </w:pPr>
      <w:r>
        <w:t>8. Обоснование объема финансовых ресурсов, необходимых</w:t>
      </w:r>
    </w:p>
    <w:p w:rsidR="00870CDF" w:rsidRDefault="00870CDF">
      <w:pPr>
        <w:pStyle w:val="ConsPlusNormal"/>
        <w:jc w:val="center"/>
      </w:pPr>
      <w:r>
        <w:t>для реализации подпрограммы</w:t>
      </w:r>
    </w:p>
    <w:p w:rsidR="00870CDF" w:rsidRDefault="00870CDF">
      <w:pPr>
        <w:pStyle w:val="ConsPlusNormal"/>
        <w:jc w:val="both"/>
      </w:pPr>
    </w:p>
    <w:p w:rsidR="00870CDF" w:rsidRDefault="00870CDF">
      <w:pPr>
        <w:pStyle w:val="ConsPlusNormal"/>
        <w:ind w:firstLine="540"/>
        <w:jc w:val="both"/>
      </w:pPr>
      <w:r>
        <w:t>Финансовые ресурсы, необходимые для реализации подпрограммы в 2014 - 2015 годах, соответствуют объемам бюджетных ассигнований на 2014 - 2015 годы, предусмотренным Законом Курской области "Об областном бюджете на 2013 год и на плановый период 2014 и 2015 годов".</w:t>
      </w:r>
    </w:p>
    <w:p w:rsidR="00870CDF" w:rsidRDefault="00870CDF">
      <w:pPr>
        <w:pStyle w:val="ConsPlusNormal"/>
        <w:ind w:firstLine="540"/>
        <w:jc w:val="both"/>
      </w:pPr>
      <w:r>
        <w:t>Абзац исключен. - Постановление Администрации Курской области от 02.04.2014 N 199-па.</w:t>
      </w:r>
    </w:p>
    <w:p w:rsidR="00870CDF" w:rsidRDefault="00870CDF">
      <w:pPr>
        <w:pStyle w:val="ConsPlusNormal"/>
        <w:ind w:firstLine="540"/>
        <w:jc w:val="both"/>
      </w:pPr>
      <w:r>
        <w:t>Объем финансового обеспечения реализации подпрограммы за счет средств областного бюджета за весь период ее реализации составит 506800,172 тыс. рублей, в том числе по годам:</w:t>
      </w:r>
    </w:p>
    <w:p w:rsidR="00870CDF" w:rsidRDefault="00870CDF">
      <w:pPr>
        <w:pStyle w:val="ConsPlusNormal"/>
        <w:jc w:val="both"/>
      </w:pPr>
      <w:r>
        <w:t>(в ред. постановлений Администрации Курской области от 02.04.2014 N 199-па, от 29.08.2014 N 553-па, от 25.12.2014 N 868-па, от 08.04.2015 N 202-па, от 13.08.2015 N 521-па, от 23.12.2015 N 921-па)</w:t>
      </w:r>
    </w:p>
    <w:p w:rsidR="00870CDF" w:rsidRDefault="00870CDF">
      <w:pPr>
        <w:pStyle w:val="ConsPlusNormal"/>
        <w:ind w:firstLine="540"/>
        <w:jc w:val="both"/>
      </w:pPr>
      <w:r>
        <w:t>2014 год - 91988,435 тыс. рублей;</w:t>
      </w:r>
    </w:p>
    <w:p w:rsidR="00870CDF" w:rsidRDefault="00870CDF">
      <w:pPr>
        <w:pStyle w:val="ConsPlusNormal"/>
        <w:jc w:val="both"/>
      </w:pPr>
      <w:r>
        <w:t>(в ред. постановлений Администрации Курской области от 02.04.2014 N 199-па, от 29.08.2014 N 553-па, от 25.12.2014 N 868-па, от 08.04.2015 N 202-па)</w:t>
      </w:r>
    </w:p>
    <w:p w:rsidR="00870CDF" w:rsidRDefault="00870CDF">
      <w:pPr>
        <w:pStyle w:val="ConsPlusNormal"/>
        <w:ind w:firstLine="540"/>
        <w:jc w:val="both"/>
      </w:pPr>
      <w:r>
        <w:t>2015 год - 119033,091 тыс. рублей;</w:t>
      </w:r>
    </w:p>
    <w:p w:rsidR="00870CDF" w:rsidRDefault="00870CDF">
      <w:pPr>
        <w:pStyle w:val="ConsPlusNormal"/>
        <w:jc w:val="both"/>
      </w:pPr>
      <w:r>
        <w:t>(в ред. постановлений Администрации Курской области от 02.04.2014 N 199-па, от 08.04.2015 N 202-па, от 13.08.2015 N 521-па, от 23.12.2015 N 921-па)</w:t>
      </w:r>
    </w:p>
    <w:p w:rsidR="00870CDF" w:rsidRDefault="00870CDF">
      <w:pPr>
        <w:pStyle w:val="ConsPlusNormal"/>
        <w:ind w:firstLine="540"/>
        <w:jc w:val="both"/>
      </w:pPr>
      <w:r>
        <w:t>2016 год - 62674,23 тыс. рублей;</w:t>
      </w:r>
    </w:p>
    <w:p w:rsidR="00870CDF" w:rsidRDefault="00870CDF">
      <w:pPr>
        <w:pStyle w:val="ConsPlusNormal"/>
        <w:jc w:val="both"/>
      </w:pPr>
      <w:r>
        <w:t>(в ред. постановлений Администрации Курской области от 02.04.2014 N 199-па, от 08.04.2015 N 202-па)</w:t>
      </w:r>
    </w:p>
    <w:p w:rsidR="00870CDF" w:rsidRDefault="00870CDF">
      <w:pPr>
        <w:pStyle w:val="ConsPlusNormal"/>
        <w:ind w:firstLine="540"/>
        <w:jc w:val="both"/>
      </w:pPr>
      <w:r>
        <w:t>2017 год - 59157,732 тыс. рублей;</w:t>
      </w:r>
    </w:p>
    <w:p w:rsidR="00870CDF" w:rsidRDefault="00870CDF">
      <w:pPr>
        <w:pStyle w:val="ConsPlusNormal"/>
        <w:jc w:val="both"/>
      </w:pPr>
      <w:r>
        <w:t>(в ред. постановлений Администрации Курской области от 02.04.2014 N 199-па, от 08.04.2015 N 202-па)</w:t>
      </w:r>
    </w:p>
    <w:p w:rsidR="00870CDF" w:rsidRDefault="00870CDF">
      <w:pPr>
        <w:pStyle w:val="ConsPlusNormal"/>
        <w:ind w:firstLine="540"/>
        <w:jc w:val="both"/>
      </w:pPr>
      <w:r>
        <w:t>2018 год - 57982,228 тыс. рублей;</w:t>
      </w:r>
    </w:p>
    <w:p w:rsidR="00870CDF" w:rsidRDefault="00870CDF">
      <w:pPr>
        <w:pStyle w:val="ConsPlusNormal"/>
        <w:jc w:val="both"/>
      </w:pPr>
      <w:r>
        <w:t>(в ред. постановления Администрации Курской области от 02.04.2014 N 199-па)</w:t>
      </w:r>
    </w:p>
    <w:p w:rsidR="00870CDF" w:rsidRDefault="00870CDF">
      <w:pPr>
        <w:pStyle w:val="ConsPlusNormal"/>
        <w:ind w:firstLine="540"/>
        <w:jc w:val="both"/>
      </w:pPr>
      <w:r>
        <w:t>2019 год - 57982,228 тыс. рублей;</w:t>
      </w:r>
    </w:p>
    <w:p w:rsidR="00870CDF" w:rsidRDefault="00870CDF">
      <w:pPr>
        <w:pStyle w:val="ConsPlusNormal"/>
        <w:jc w:val="both"/>
      </w:pPr>
      <w:r>
        <w:t>(в ред. постановления Администрации Курской области от 02.04.2014 N 199-па)</w:t>
      </w:r>
    </w:p>
    <w:p w:rsidR="00870CDF" w:rsidRDefault="00870CDF">
      <w:pPr>
        <w:pStyle w:val="ConsPlusNormal"/>
        <w:ind w:firstLine="540"/>
        <w:jc w:val="both"/>
      </w:pPr>
      <w:r>
        <w:t>2020 год - 57982,228 тыс. рублей.</w:t>
      </w:r>
    </w:p>
    <w:p w:rsidR="00870CDF" w:rsidRDefault="00870CDF">
      <w:pPr>
        <w:pStyle w:val="ConsPlusNormal"/>
        <w:jc w:val="both"/>
      </w:pPr>
      <w:r>
        <w:t>(в ред. постановления Администрации Курской области от 02.04.2014 N 199-па)</w:t>
      </w:r>
    </w:p>
    <w:p w:rsidR="00870CDF" w:rsidRDefault="00870CDF">
      <w:pPr>
        <w:pStyle w:val="ConsPlusNormal"/>
        <w:ind w:firstLine="540"/>
        <w:jc w:val="both"/>
      </w:pPr>
      <w:r>
        <w:t>Абзац исключен. - Постановление Администрации Курской области от 02.04.2014 N 199-па.</w:t>
      </w:r>
    </w:p>
    <w:p w:rsidR="00870CDF" w:rsidRDefault="00870CDF">
      <w:pPr>
        <w:pStyle w:val="ConsPlusNormal"/>
        <w:ind w:firstLine="540"/>
        <w:jc w:val="both"/>
      </w:pPr>
      <w:r>
        <w:t>Ресурсное обеспечение реализации основных мероприятий подпрограммы за счет средств областного бюджета приведено в приложении N 6 к государственной программе.</w:t>
      </w:r>
    </w:p>
    <w:p w:rsidR="00870CDF" w:rsidRDefault="00870CDF">
      <w:pPr>
        <w:pStyle w:val="ConsPlusNormal"/>
        <w:ind w:firstLine="540"/>
        <w:jc w:val="both"/>
      </w:pPr>
      <w:r>
        <w:t>Прогнозная оценка объемов финансирования мероприятий подпрограммы из средств консолидированного бюджета Курской области и внебюджетных источников приведены в приложении N 7 к государственной программе.</w:t>
      </w:r>
    </w:p>
    <w:p w:rsidR="00870CDF" w:rsidRDefault="00870CDF">
      <w:pPr>
        <w:pStyle w:val="ConsPlusNormal"/>
        <w:jc w:val="both"/>
      </w:pPr>
    </w:p>
    <w:p w:rsidR="00870CDF" w:rsidRDefault="00870CDF">
      <w:pPr>
        <w:pStyle w:val="ConsPlusNormal"/>
        <w:jc w:val="center"/>
      </w:pPr>
      <w:r>
        <w:t>9. Анализ рисков реализации подпрограммы и описание мер</w:t>
      </w:r>
    </w:p>
    <w:p w:rsidR="00870CDF" w:rsidRDefault="00870CDF">
      <w:pPr>
        <w:pStyle w:val="ConsPlusNormal"/>
        <w:jc w:val="center"/>
      </w:pPr>
      <w:r>
        <w:t>управления рисками реализации подпрограммы</w:t>
      </w:r>
    </w:p>
    <w:p w:rsidR="00870CDF" w:rsidRDefault="00870CDF">
      <w:pPr>
        <w:pStyle w:val="ConsPlusNormal"/>
        <w:jc w:val="both"/>
      </w:pPr>
    </w:p>
    <w:p w:rsidR="00870CDF" w:rsidRDefault="00870CDF">
      <w:pPr>
        <w:pStyle w:val="ConsPlusNormal"/>
        <w:ind w:firstLine="540"/>
        <w:jc w:val="both"/>
      </w:pPr>
      <w:r>
        <w:t>При реализации подпрограммы возможно возникновение риска невыполнения мероприятий и недостижения запланированных результатов в случае сокращения объемов бюджетного финансирования подпрограммы.</w:t>
      </w:r>
    </w:p>
    <w:p w:rsidR="00870CDF" w:rsidRDefault="00870CDF">
      <w:pPr>
        <w:pStyle w:val="ConsPlusNormal"/>
        <w:ind w:firstLine="540"/>
        <w:jc w:val="both"/>
      </w:pPr>
      <w:r>
        <w:t>Важным фактором снижения данного риска является эффективное бюджетное планирование. 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комитета по физической культуре и спорту Курской области.</w:t>
      </w:r>
    </w:p>
    <w:p w:rsidR="00870CDF" w:rsidRDefault="00870CDF">
      <w:pPr>
        <w:pStyle w:val="ConsPlusNormal"/>
        <w:jc w:val="both"/>
      </w:pPr>
    </w:p>
    <w:p w:rsidR="00870CDF" w:rsidRDefault="00870CDF">
      <w:pPr>
        <w:pStyle w:val="ConsPlusNormal"/>
        <w:jc w:val="both"/>
      </w:pPr>
    </w:p>
    <w:p w:rsidR="00870CDF" w:rsidRDefault="00870CDF">
      <w:pPr>
        <w:pStyle w:val="ConsPlusNormal"/>
        <w:jc w:val="both"/>
      </w:pPr>
    </w:p>
    <w:p w:rsidR="00870CDF" w:rsidRDefault="00870CDF">
      <w:pPr>
        <w:pStyle w:val="ConsPlusNormal"/>
        <w:jc w:val="both"/>
      </w:pPr>
    </w:p>
    <w:p w:rsidR="00870CDF" w:rsidRDefault="00870CDF">
      <w:pPr>
        <w:pStyle w:val="ConsPlusNormal"/>
        <w:jc w:val="both"/>
      </w:pPr>
    </w:p>
    <w:p w:rsidR="00870CDF" w:rsidRDefault="00870CDF">
      <w:pPr>
        <w:pStyle w:val="ConsPlusNormal"/>
        <w:jc w:val="right"/>
      </w:pPr>
      <w:r>
        <w:t>Приложение N 1</w:t>
      </w:r>
    </w:p>
    <w:p w:rsidR="00870CDF" w:rsidRDefault="00870CDF">
      <w:pPr>
        <w:pStyle w:val="ConsPlusNormal"/>
        <w:jc w:val="right"/>
      </w:pPr>
      <w:r>
        <w:t>к государственной программе</w:t>
      </w:r>
    </w:p>
    <w:p w:rsidR="00870CDF" w:rsidRDefault="00870CDF">
      <w:pPr>
        <w:pStyle w:val="ConsPlusNormal"/>
        <w:jc w:val="right"/>
      </w:pPr>
      <w:r>
        <w:t>Курской области</w:t>
      </w:r>
    </w:p>
    <w:p w:rsidR="00870CDF" w:rsidRDefault="00870CDF">
      <w:pPr>
        <w:pStyle w:val="ConsPlusNormal"/>
        <w:jc w:val="right"/>
      </w:pPr>
      <w:r>
        <w:t>"Развитие физической культуры</w:t>
      </w:r>
    </w:p>
    <w:p w:rsidR="00870CDF" w:rsidRDefault="00870CDF">
      <w:pPr>
        <w:pStyle w:val="ConsPlusNormal"/>
        <w:jc w:val="right"/>
      </w:pPr>
      <w:r>
        <w:t>и спорта в Курской области"</w:t>
      </w:r>
    </w:p>
    <w:p w:rsidR="00870CDF" w:rsidRDefault="00870CDF">
      <w:pPr>
        <w:pStyle w:val="ConsPlusNormal"/>
        <w:jc w:val="both"/>
      </w:pPr>
    </w:p>
    <w:p w:rsidR="00870CDF" w:rsidRDefault="00870CDF">
      <w:pPr>
        <w:pStyle w:val="ConsPlusNormal"/>
        <w:jc w:val="center"/>
      </w:pPr>
      <w:bookmarkStart w:id="8" w:name="P1276"/>
      <w:bookmarkEnd w:id="8"/>
      <w:r>
        <w:t>СВЕДЕНИЯ</w:t>
      </w:r>
    </w:p>
    <w:p w:rsidR="00870CDF" w:rsidRDefault="00870CDF">
      <w:pPr>
        <w:pStyle w:val="ConsPlusNormal"/>
        <w:jc w:val="center"/>
      </w:pPr>
      <w:r>
        <w:t>О ПОКАЗАТЕЛЯХ (ИНДИКАТОРАХ) ГОСУДАРСТВЕННОЙ ПРОГРАММЫ</w:t>
      </w:r>
    </w:p>
    <w:p w:rsidR="00870CDF" w:rsidRDefault="00870CDF">
      <w:pPr>
        <w:pStyle w:val="ConsPlusNormal"/>
        <w:jc w:val="center"/>
      </w:pPr>
      <w:r>
        <w:t>"РАЗВИТИЕ ФИЗИЧЕСКОЙ КУЛЬТУРЫ И СПОРТА В КУРСКОЙ ОБЛАСТИ",</w:t>
      </w:r>
    </w:p>
    <w:p w:rsidR="00870CDF" w:rsidRDefault="00870CDF">
      <w:pPr>
        <w:pStyle w:val="ConsPlusNormal"/>
        <w:jc w:val="center"/>
      </w:pPr>
      <w:r>
        <w:t>ПОДПРОГРАММ ГОСУДАРСТВЕННОЙ ПРОГРАММЫ И ИХ ЗНАЧЕНИЯХ</w:t>
      </w:r>
    </w:p>
    <w:p w:rsidR="00870CDF" w:rsidRDefault="00870CDF">
      <w:pPr>
        <w:pStyle w:val="ConsPlusNormal"/>
        <w:jc w:val="center"/>
      </w:pPr>
      <w:r>
        <w:t>Список изменяющих документов</w:t>
      </w:r>
    </w:p>
    <w:p w:rsidR="00870CDF" w:rsidRDefault="00870CDF">
      <w:pPr>
        <w:pStyle w:val="ConsPlusNormal"/>
        <w:jc w:val="center"/>
      </w:pPr>
      <w:r>
        <w:t>(в ред. постановления Администрации Курской области</w:t>
      </w:r>
    </w:p>
    <w:p w:rsidR="00870CDF" w:rsidRDefault="00870CDF">
      <w:pPr>
        <w:pStyle w:val="ConsPlusNormal"/>
        <w:jc w:val="center"/>
      </w:pPr>
      <w:r>
        <w:t>от 29.08.2014 N 553-па)</w:t>
      </w:r>
    </w:p>
    <w:p w:rsidR="00870CDF" w:rsidRDefault="00870CDF">
      <w:pPr>
        <w:sectPr w:rsidR="00870CDF">
          <w:pgSz w:w="11905" w:h="16838"/>
          <w:pgMar w:top="1134" w:right="850" w:bottom="1134" w:left="1701" w:header="0" w:footer="0" w:gutter="0"/>
          <w:cols w:space="720"/>
        </w:sectPr>
      </w:pPr>
    </w:p>
    <w:p w:rsidR="00870CDF" w:rsidRDefault="00870C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05"/>
        <w:gridCol w:w="1304"/>
        <w:gridCol w:w="964"/>
        <w:gridCol w:w="737"/>
        <w:gridCol w:w="794"/>
        <w:gridCol w:w="737"/>
        <w:gridCol w:w="737"/>
        <w:gridCol w:w="737"/>
        <w:gridCol w:w="737"/>
        <w:gridCol w:w="794"/>
        <w:gridCol w:w="990"/>
      </w:tblGrid>
      <w:tr w:rsidR="00870CDF">
        <w:tc>
          <w:tcPr>
            <w:tcW w:w="510" w:type="dxa"/>
            <w:vMerge w:val="restart"/>
          </w:tcPr>
          <w:p w:rsidR="00870CDF" w:rsidRDefault="00870CDF">
            <w:pPr>
              <w:pStyle w:val="ConsPlusNormal"/>
              <w:jc w:val="center"/>
            </w:pPr>
            <w:r>
              <w:t>N п/п</w:t>
            </w:r>
          </w:p>
        </w:tc>
        <w:tc>
          <w:tcPr>
            <w:tcW w:w="3005" w:type="dxa"/>
            <w:vMerge w:val="restart"/>
          </w:tcPr>
          <w:p w:rsidR="00870CDF" w:rsidRDefault="00870CDF">
            <w:pPr>
              <w:pStyle w:val="ConsPlusNormal"/>
              <w:jc w:val="center"/>
            </w:pPr>
            <w:r>
              <w:t>Наименование показателя (индикатора)</w:t>
            </w:r>
          </w:p>
        </w:tc>
        <w:tc>
          <w:tcPr>
            <w:tcW w:w="1304" w:type="dxa"/>
            <w:vMerge w:val="restart"/>
          </w:tcPr>
          <w:p w:rsidR="00870CDF" w:rsidRDefault="00870CDF">
            <w:pPr>
              <w:pStyle w:val="ConsPlusNormal"/>
              <w:jc w:val="center"/>
            </w:pPr>
            <w:r>
              <w:t>Единица измерения</w:t>
            </w:r>
          </w:p>
        </w:tc>
        <w:tc>
          <w:tcPr>
            <w:tcW w:w="7227" w:type="dxa"/>
            <w:gridSpan w:val="9"/>
          </w:tcPr>
          <w:p w:rsidR="00870CDF" w:rsidRDefault="00870CDF">
            <w:pPr>
              <w:pStyle w:val="ConsPlusNormal"/>
              <w:jc w:val="center"/>
            </w:pPr>
            <w:r>
              <w:t>Значение показателя (индикатора) по годам</w:t>
            </w:r>
          </w:p>
        </w:tc>
      </w:tr>
      <w:tr w:rsidR="00870CDF">
        <w:tc>
          <w:tcPr>
            <w:tcW w:w="510" w:type="dxa"/>
            <w:vMerge/>
          </w:tcPr>
          <w:p w:rsidR="00870CDF" w:rsidRDefault="00870CDF"/>
        </w:tc>
        <w:tc>
          <w:tcPr>
            <w:tcW w:w="3005" w:type="dxa"/>
            <w:vMerge/>
          </w:tcPr>
          <w:p w:rsidR="00870CDF" w:rsidRDefault="00870CDF"/>
        </w:tc>
        <w:tc>
          <w:tcPr>
            <w:tcW w:w="1304" w:type="dxa"/>
            <w:vMerge/>
          </w:tcPr>
          <w:p w:rsidR="00870CDF" w:rsidRDefault="00870CDF"/>
        </w:tc>
        <w:tc>
          <w:tcPr>
            <w:tcW w:w="964" w:type="dxa"/>
          </w:tcPr>
          <w:p w:rsidR="00870CDF" w:rsidRDefault="00870CDF">
            <w:pPr>
              <w:pStyle w:val="ConsPlusNormal"/>
              <w:jc w:val="center"/>
            </w:pPr>
            <w:r>
              <w:t>2012 г. (факт)</w:t>
            </w:r>
          </w:p>
        </w:tc>
        <w:tc>
          <w:tcPr>
            <w:tcW w:w="737" w:type="dxa"/>
          </w:tcPr>
          <w:p w:rsidR="00870CDF" w:rsidRDefault="00870CDF">
            <w:pPr>
              <w:pStyle w:val="ConsPlusNormal"/>
              <w:jc w:val="center"/>
            </w:pPr>
            <w:r>
              <w:t>2013</w:t>
            </w:r>
          </w:p>
        </w:tc>
        <w:tc>
          <w:tcPr>
            <w:tcW w:w="794" w:type="dxa"/>
          </w:tcPr>
          <w:p w:rsidR="00870CDF" w:rsidRDefault="00870CDF">
            <w:pPr>
              <w:pStyle w:val="ConsPlusNormal"/>
              <w:jc w:val="center"/>
            </w:pPr>
            <w:r>
              <w:t>2014</w:t>
            </w:r>
          </w:p>
        </w:tc>
        <w:tc>
          <w:tcPr>
            <w:tcW w:w="737" w:type="dxa"/>
          </w:tcPr>
          <w:p w:rsidR="00870CDF" w:rsidRDefault="00870CDF">
            <w:pPr>
              <w:pStyle w:val="ConsPlusNormal"/>
              <w:jc w:val="center"/>
            </w:pPr>
            <w:r>
              <w:t>2015</w:t>
            </w:r>
          </w:p>
        </w:tc>
        <w:tc>
          <w:tcPr>
            <w:tcW w:w="737" w:type="dxa"/>
          </w:tcPr>
          <w:p w:rsidR="00870CDF" w:rsidRDefault="00870CDF">
            <w:pPr>
              <w:pStyle w:val="ConsPlusNormal"/>
              <w:jc w:val="center"/>
            </w:pPr>
            <w:r>
              <w:t>2016</w:t>
            </w:r>
          </w:p>
        </w:tc>
        <w:tc>
          <w:tcPr>
            <w:tcW w:w="737" w:type="dxa"/>
          </w:tcPr>
          <w:p w:rsidR="00870CDF" w:rsidRDefault="00870CDF">
            <w:pPr>
              <w:pStyle w:val="ConsPlusNormal"/>
              <w:jc w:val="center"/>
            </w:pPr>
            <w:r>
              <w:t>2017</w:t>
            </w:r>
          </w:p>
        </w:tc>
        <w:tc>
          <w:tcPr>
            <w:tcW w:w="737" w:type="dxa"/>
          </w:tcPr>
          <w:p w:rsidR="00870CDF" w:rsidRDefault="00870CDF">
            <w:pPr>
              <w:pStyle w:val="ConsPlusNormal"/>
              <w:jc w:val="center"/>
            </w:pPr>
            <w:r>
              <w:t>2018</w:t>
            </w:r>
          </w:p>
        </w:tc>
        <w:tc>
          <w:tcPr>
            <w:tcW w:w="794" w:type="dxa"/>
          </w:tcPr>
          <w:p w:rsidR="00870CDF" w:rsidRDefault="00870CDF">
            <w:pPr>
              <w:pStyle w:val="ConsPlusNormal"/>
              <w:jc w:val="center"/>
            </w:pPr>
            <w:r>
              <w:t>2019</w:t>
            </w:r>
          </w:p>
        </w:tc>
        <w:tc>
          <w:tcPr>
            <w:tcW w:w="990" w:type="dxa"/>
          </w:tcPr>
          <w:p w:rsidR="00870CDF" w:rsidRDefault="00870CDF">
            <w:pPr>
              <w:pStyle w:val="ConsPlusNormal"/>
              <w:jc w:val="center"/>
            </w:pPr>
            <w:r>
              <w:t>2020</w:t>
            </w:r>
          </w:p>
        </w:tc>
      </w:tr>
      <w:tr w:rsidR="00870CDF">
        <w:tc>
          <w:tcPr>
            <w:tcW w:w="12046" w:type="dxa"/>
            <w:gridSpan w:val="12"/>
          </w:tcPr>
          <w:p w:rsidR="00870CDF" w:rsidRDefault="00870CDF">
            <w:pPr>
              <w:pStyle w:val="ConsPlusNormal"/>
              <w:jc w:val="center"/>
            </w:pPr>
            <w:r>
              <w:t>Государственная программа Курской области "Развитие физической культуры и спорта в Курской области"</w:t>
            </w:r>
          </w:p>
        </w:tc>
      </w:tr>
      <w:tr w:rsidR="00870CDF">
        <w:tc>
          <w:tcPr>
            <w:tcW w:w="510" w:type="dxa"/>
          </w:tcPr>
          <w:p w:rsidR="00870CDF" w:rsidRDefault="00870CDF">
            <w:pPr>
              <w:pStyle w:val="ConsPlusNormal"/>
              <w:jc w:val="center"/>
            </w:pPr>
            <w:r>
              <w:t>1.</w:t>
            </w:r>
          </w:p>
        </w:tc>
        <w:tc>
          <w:tcPr>
            <w:tcW w:w="3005" w:type="dxa"/>
          </w:tcPr>
          <w:p w:rsidR="00870CDF" w:rsidRDefault="00870CDF">
            <w:pPr>
              <w:pStyle w:val="ConsPlusNormal"/>
            </w:pPr>
            <w:r>
              <w:t>Доля жителей Курской области, систематически занимающихся физической культурой и спортом, в общей численности населения Курской области</w:t>
            </w:r>
          </w:p>
        </w:tc>
        <w:tc>
          <w:tcPr>
            <w:tcW w:w="1304" w:type="dxa"/>
          </w:tcPr>
          <w:p w:rsidR="00870CDF" w:rsidRDefault="00870CDF">
            <w:pPr>
              <w:pStyle w:val="ConsPlusNormal"/>
              <w:jc w:val="center"/>
            </w:pPr>
            <w:r>
              <w:t>%</w:t>
            </w:r>
          </w:p>
        </w:tc>
        <w:tc>
          <w:tcPr>
            <w:tcW w:w="964" w:type="dxa"/>
          </w:tcPr>
          <w:p w:rsidR="00870CDF" w:rsidRDefault="00870CDF">
            <w:pPr>
              <w:pStyle w:val="ConsPlusNormal"/>
              <w:jc w:val="center"/>
            </w:pPr>
            <w:r>
              <w:t>26,5</w:t>
            </w:r>
          </w:p>
        </w:tc>
        <w:tc>
          <w:tcPr>
            <w:tcW w:w="737" w:type="dxa"/>
          </w:tcPr>
          <w:p w:rsidR="00870CDF" w:rsidRDefault="00870CDF">
            <w:pPr>
              <w:pStyle w:val="ConsPlusNormal"/>
              <w:jc w:val="center"/>
            </w:pPr>
            <w:r>
              <w:t>26,0</w:t>
            </w:r>
          </w:p>
        </w:tc>
        <w:tc>
          <w:tcPr>
            <w:tcW w:w="794" w:type="dxa"/>
          </w:tcPr>
          <w:p w:rsidR="00870CDF" w:rsidRDefault="00870CDF">
            <w:pPr>
              <w:pStyle w:val="ConsPlusNormal"/>
              <w:jc w:val="center"/>
            </w:pPr>
            <w:r>
              <w:t>28,5</w:t>
            </w:r>
          </w:p>
        </w:tc>
        <w:tc>
          <w:tcPr>
            <w:tcW w:w="737" w:type="dxa"/>
          </w:tcPr>
          <w:p w:rsidR="00870CDF" w:rsidRDefault="00870CDF">
            <w:pPr>
              <w:pStyle w:val="ConsPlusNormal"/>
              <w:jc w:val="center"/>
            </w:pPr>
            <w:r>
              <w:t>32,5</w:t>
            </w:r>
          </w:p>
        </w:tc>
        <w:tc>
          <w:tcPr>
            <w:tcW w:w="737" w:type="dxa"/>
          </w:tcPr>
          <w:p w:rsidR="00870CDF" w:rsidRDefault="00870CDF">
            <w:pPr>
              <w:pStyle w:val="ConsPlusNormal"/>
              <w:jc w:val="center"/>
            </w:pPr>
            <w:r>
              <w:t>37,8</w:t>
            </w:r>
          </w:p>
        </w:tc>
        <w:tc>
          <w:tcPr>
            <w:tcW w:w="737" w:type="dxa"/>
          </w:tcPr>
          <w:p w:rsidR="00870CDF" w:rsidRDefault="00870CDF">
            <w:pPr>
              <w:pStyle w:val="ConsPlusNormal"/>
              <w:jc w:val="center"/>
            </w:pPr>
            <w:r>
              <w:t>40,4</w:t>
            </w:r>
          </w:p>
        </w:tc>
        <w:tc>
          <w:tcPr>
            <w:tcW w:w="737" w:type="dxa"/>
          </w:tcPr>
          <w:p w:rsidR="00870CDF" w:rsidRDefault="00870CDF">
            <w:pPr>
              <w:pStyle w:val="ConsPlusNormal"/>
              <w:jc w:val="center"/>
            </w:pPr>
            <w:r>
              <w:t>43,0</w:t>
            </w:r>
          </w:p>
        </w:tc>
        <w:tc>
          <w:tcPr>
            <w:tcW w:w="794" w:type="dxa"/>
          </w:tcPr>
          <w:p w:rsidR="00870CDF" w:rsidRDefault="00870CDF">
            <w:pPr>
              <w:pStyle w:val="ConsPlusNormal"/>
              <w:jc w:val="center"/>
            </w:pPr>
            <w:r>
              <w:t>45,7</w:t>
            </w:r>
          </w:p>
        </w:tc>
        <w:tc>
          <w:tcPr>
            <w:tcW w:w="990" w:type="dxa"/>
          </w:tcPr>
          <w:p w:rsidR="00870CDF" w:rsidRDefault="00870CDF">
            <w:pPr>
              <w:pStyle w:val="ConsPlusNormal"/>
              <w:jc w:val="center"/>
            </w:pPr>
            <w:r>
              <w:t>48,3</w:t>
            </w:r>
          </w:p>
        </w:tc>
      </w:tr>
      <w:tr w:rsidR="00870CDF">
        <w:tblPrEx>
          <w:tblBorders>
            <w:insideH w:val="none" w:sz="0" w:space="0" w:color="auto"/>
          </w:tblBorders>
        </w:tblPrEx>
        <w:tc>
          <w:tcPr>
            <w:tcW w:w="510" w:type="dxa"/>
            <w:tcBorders>
              <w:bottom w:val="nil"/>
            </w:tcBorders>
          </w:tcPr>
          <w:p w:rsidR="00870CDF" w:rsidRDefault="00870CDF">
            <w:pPr>
              <w:pStyle w:val="ConsPlusNormal"/>
              <w:jc w:val="center"/>
            </w:pPr>
            <w:r>
              <w:t>1.1.</w:t>
            </w:r>
          </w:p>
        </w:tc>
        <w:tc>
          <w:tcPr>
            <w:tcW w:w="3005" w:type="dxa"/>
            <w:tcBorders>
              <w:bottom w:val="nil"/>
            </w:tcBorders>
          </w:tcPr>
          <w:p w:rsidR="00870CDF" w:rsidRDefault="00870CDF">
            <w:pPr>
              <w:pStyle w:val="ConsPlusNormal"/>
            </w:pPr>
            <w:r>
              <w:t>Доля жителей Курской области, выполнивших нормативы Всероссийского физкультурно-спортивного комплекса "Готов к труду и обороне" (ГТО), в общей численности населения Курской области, принявшего участие в сдаче нормативов Всероссийского физкультурно-спортивного комплекса "Готов к труду и обороне" (ГТО),</w:t>
            </w:r>
          </w:p>
          <w:p w:rsidR="00870CDF" w:rsidRDefault="00870CDF">
            <w:pPr>
              <w:pStyle w:val="ConsPlusNormal"/>
            </w:pPr>
            <w:r>
              <w:t>из них учащихся и студентов</w:t>
            </w:r>
          </w:p>
        </w:tc>
        <w:tc>
          <w:tcPr>
            <w:tcW w:w="1304" w:type="dxa"/>
            <w:tcBorders>
              <w:bottom w:val="nil"/>
            </w:tcBorders>
          </w:tcPr>
          <w:p w:rsidR="00870CDF" w:rsidRDefault="00870CDF">
            <w:pPr>
              <w:pStyle w:val="ConsPlusNormal"/>
              <w:jc w:val="center"/>
            </w:pPr>
            <w:r>
              <w:t>%</w:t>
            </w:r>
          </w:p>
        </w:tc>
        <w:tc>
          <w:tcPr>
            <w:tcW w:w="964" w:type="dxa"/>
            <w:tcBorders>
              <w:bottom w:val="nil"/>
            </w:tcBorders>
          </w:tcPr>
          <w:p w:rsidR="00870CDF" w:rsidRDefault="00870CDF">
            <w:pPr>
              <w:pStyle w:val="ConsPlusNormal"/>
              <w:jc w:val="center"/>
            </w:pPr>
            <w:r>
              <w:t>-</w:t>
            </w:r>
          </w:p>
        </w:tc>
        <w:tc>
          <w:tcPr>
            <w:tcW w:w="737" w:type="dxa"/>
            <w:tcBorders>
              <w:bottom w:val="nil"/>
            </w:tcBorders>
          </w:tcPr>
          <w:p w:rsidR="00870CDF" w:rsidRDefault="00870CDF">
            <w:pPr>
              <w:pStyle w:val="ConsPlusNormal"/>
              <w:jc w:val="center"/>
            </w:pPr>
            <w:r>
              <w:t>-</w:t>
            </w:r>
          </w:p>
        </w:tc>
        <w:tc>
          <w:tcPr>
            <w:tcW w:w="794" w:type="dxa"/>
            <w:tcBorders>
              <w:bottom w:val="nil"/>
            </w:tcBorders>
          </w:tcPr>
          <w:p w:rsidR="00870CDF" w:rsidRDefault="00870CDF">
            <w:pPr>
              <w:pStyle w:val="ConsPlusNormal"/>
              <w:jc w:val="center"/>
            </w:pPr>
            <w:r>
              <w:t>-</w:t>
            </w:r>
          </w:p>
        </w:tc>
        <w:tc>
          <w:tcPr>
            <w:tcW w:w="737" w:type="dxa"/>
            <w:tcBorders>
              <w:bottom w:val="nil"/>
            </w:tcBorders>
          </w:tcPr>
          <w:p w:rsidR="00870CDF" w:rsidRDefault="00870CDF">
            <w:pPr>
              <w:pStyle w:val="ConsPlusNormal"/>
              <w:jc w:val="center"/>
            </w:pPr>
            <w:r>
              <w:t>-</w:t>
            </w:r>
          </w:p>
        </w:tc>
        <w:tc>
          <w:tcPr>
            <w:tcW w:w="737" w:type="dxa"/>
            <w:tcBorders>
              <w:bottom w:val="nil"/>
            </w:tcBorders>
          </w:tcPr>
          <w:p w:rsidR="00870CDF" w:rsidRDefault="00870CDF">
            <w:pPr>
              <w:pStyle w:val="ConsPlusNormal"/>
              <w:jc w:val="center"/>
            </w:pPr>
            <w:r>
              <w:t>-</w:t>
            </w: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r>
              <w:t>30,0</w:t>
            </w:r>
          </w:p>
        </w:tc>
        <w:tc>
          <w:tcPr>
            <w:tcW w:w="737" w:type="dxa"/>
            <w:tcBorders>
              <w:bottom w:val="nil"/>
            </w:tcBorders>
          </w:tcPr>
          <w:p w:rsidR="00870CDF" w:rsidRDefault="00870CDF">
            <w:pPr>
              <w:pStyle w:val="ConsPlusNormal"/>
              <w:jc w:val="center"/>
            </w:pPr>
            <w:r>
              <w:t>25,0</w:t>
            </w: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r>
              <w:t>40,0</w:t>
            </w:r>
          </w:p>
        </w:tc>
        <w:tc>
          <w:tcPr>
            <w:tcW w:w="737" w:type="dxa"/>
            <w:tcBorders>
              <w:bottom w:val="nil"/>
            </w:tcBorders>
          </w:tcPr>
          <w:p w:rsidR="00870CDF" w:rsidRDefault="00870CDF">
            <w:pPr>
              <w:pStyle w:val="ConsPlusNormal"/>
              <w:jc w:val="center"/>
            </w:pPr>
            <w:r>
              <w:t>30,0</w:t>
            </w: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r>
              <w:t>50,0</w:t>
            </w:r>
          </w:p>
        </w:tc>
        <w:tc>
          <w:tcPr>
            <w:tcW w:w="794" w:type="dxa"/>
            <w:tcBorders>
              <w:bottom w:val="nil"/>
            </w:tcBorders>
          </w:tcPr>
          <w:p w:rsidR="00870CDF" w:rsidRDefault="00870CDF">
            <w:pPr>
              <w:pStyle w:val="ConsPlusNormal"/>
              <w:jc w:val="center"/>
            </w:pPr>
            <w:r>
              <w:t>35,0</w:t>
            </w: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r>
              <w:t>60,0</w:t>
            </w:r>
          </w:p>
        </w:tc>
        <w:tc>
          <w:tcPr>
            <w:tcW w:w="990" w:type="dxa"/>
            <w:tcBorders>
              <w:bottom w:val="nil"/>
            </w:tcBorders>
          </w:tcPr>
          <w:p w:rsidR="00870CDF" w:rsidRDefault="00870CDF">
            <w:pPr>
              <w:pStyle w:val="ConsPlusNormal"/>
              <w:jc w:val="center"/>
            </w:pPr>
            <w:r>
              <w:t>40,0</w:t>
            </w: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p>
          <w:p w:rsidR="00870CDF" w:rsidRDefault="00870CDF">
            <w:pPr>
              <w:pStyle w:val="ConsPlusNormal"/>
              <w:jc w:val="center"/>
            </w:pPr>
            <w:r>
              <w:t>70,0</w:t>
            </w:r>
          </w:p>
        </w:tc>
      </w:tr>
      <w:tr w:rsidR="00870CDF">
        <w:tblPrEx>
          <w:tblBorders>
            <w:insideH w:val="none" w:sz="0" w:space="0" w:color="auto"/>
          </w:tblBorders>
        </w:tblPrEx>
        <w:tc>
          <w:tcPr>
            <w:tcW w:w="12046" w:type="dxa"/>
            <w:gridSpan w:val="12"/>
            <w:tcBorders>
              <w:top w:val="nil"/>
            </w:tcBorders>
          </w:tcPr>
          <w:p w:rsidR="00870CDF" w:rsidRDefault="00870CDF">
            <w:pPr>
              <w:pStyle w:val="ConsPlusNormal"/>
              <w:jc w:val="both"/>
            </w:pPr>
            <w:r>
              <w:t>(п. 1.1 введен постановлением Администрации Курской области от 29.08.2014 N 553-па)</w:t>
            </w:r>
          </w:p>
        </w:tc>
      </w:tr>
      <w:tr w:rsidR="00870CDF">
        <w:tc>
          <w:tcPr>
            <w:tcW w:w="510" w:type="dxa"/>
          </w:tcPr>
          <w:p w:rsidR="00870CDF" w:rsidRDefault="00870CDF">
            <w:pPr>
              <w:pStyle w:val="ConsPlusNormal"/>
              <w:jc w:val="center"/>
            </w:pPr>
            <w:r>
              <w:t>2.</w:t>
            </w:r>
          </w:p>
        </w:tc>
        <w:tc>
          <w:tcPr>
            <w:tcW w:w="3005" w:type="dxa"/>
          </w:tcPr>
          <w:p w:rsidR="00870CDF" w:rsidRDefault="00870CDF">
            <w:pPr>
              <w:pStyle w:val="ConsPlusNormal"/>
            </w:pPr>
            <w:r>
              <w:t>Доля спортсменов Курской области, ставших победителями и призерами межрегиональных, всероссийских и международных спортивных соревнований, в общем количестве участвовавших спортсменов Курской области</w:t>
            </w:r>
          </w:p>
        </w:tc>
        <w:tc>
          <w:tcPr>
            <w:tcW w:w="1304" w:type="dxa"/>
          </w:tcPr>
          <w:p w:rsidR="00870CDF" w:rsidRDefault="00870CDF">
            <w:pPr>
              <w:pStyle w:val="ConsPlusNormal"/>
              <w:jc w:val="center"/>
            </w:pPr>
            <w:r>
              <w:t>%</w:t>
            </w:r>
          </w:p>
        </w:tc>
        <w:tc>
          <w:tcPr>
            <w:tcW w:w="964" w:type="dxa"/>
          </w:tcPr>
          <w:p w:rsidR="00870CDF" w:rsidRDefault="00870CDF">
            <w:pPr>
              <w:pStyle w:val="ConsPlusNormal"/>
              <w:jc w:val="center"/>
            </w:pPr>
            <w:r>
              <w:t>35,0</w:t>
            </w:r>
          </w:p>
        </w:tc>
        <w:tc>
          <w:tcPr>
            <w:tcW w:w="737" w:type="dxa"/>
          </w:tcPr>
          <w:p w:rsidR="00870CDF" w:rsidRDefault="00870CDF">
            <w:pPr>
              <w:pStyle w:val="ConsPlusNormal"/>
              <w:jc w:val="center"/>
            </w:pPr>
            <w:r>
              <w:t>36,0</w:t>
            </w:r>
          </w:p>
        </w:tc>
        <w:tc>
          <w:tcPr>
            <w:tcW w:w="794" w:type="dxa"/>
          </w:tcPr>
          <w:p w:rsidR="00870CDF" w:rsidRDefault="00870CDF">
            <w:pPr>
              <w:pStyle w:val="ConsPlusNormal"/>
              <w:jc w:val="center"/>
            </w:pPr>
            <w:r>
              <w:t>38,0</w:t>
            </w:r>
          </w:p>
        </w:tc>
        <w:tc>
          <w:tcPr>
            <w:tcW w:w="737" w:type="dxa"/>
          </w:tcPr>
          <w:p w:rsidR="00870CDF" w:rsidRDefault="00870CDF">
            <w:pPr>
              <w:pStyle w:val="ConsPlusNormal"/>
              <w:jc w:val="center"/>
            </w:pPr>
            <w:r>
              <w:t>39,0</w:t>
            </w:r>
          </w:p>
        </w:tc>
        <w:tc>
          <w:tcPr>
            <w:tcW w:w="737" w:type="dxa"/>
          </w:tcPr>
          <w:p w:rsidR="00870CDF" w:rsidRDefault="00870CDF">
            <w:pPr>
              <w:pStyle w:val="ConsPlusNormal"/>
              <w:jc w:val="center"/>
            </w:pPr>
            <w:r>
              <w:t>40,0</w:t>
            </w:r>
          </w:p>
        </w:tc>
        <w:tc>
          <w:tcPr>
            <w:tcW w:w="737" w:type="dxa"/>
          </w:tcPr>
          <w:p w:rsidR="00870CDF" w:rsidRDefault="00870CDF">
            <w:pPr>
              <w:pStyle w:val="ConsPlusNormal"/>
              <w:jc w:val="center"/>
            </w:pPr>
            <w:r>
              <w:t>41,0</w:t>
            </w:r>
          </w:p>
        </w:tc>
        <w:tc>
          <w:tcPr>
            <w:tcW w:w="737" w:type="dxa"/>
          </w:tcPr>
          <w:p w:rsidR="00870CDF" w:rsidRDefault="00870CDF">
            <w:pPr>
              <w:pStyle w:val="ConsPlusNormal"/>
              <w:jc w:val="center"/>
            </w:pPr>
            <w:r>
              <w:t>42,0</w:t>
            </w:r>
          </w:p>
        </w:tc>
        <w:tc>
          <w:tcPr>
            <w:tcW w:w="794" w:type="dxa"/>
          </w:tcPr>
          <w:p w:rsidR="00870CDF" w:rsidRDefault="00870CDF">
            <w:pPr>
              <w:pStyle w:val="ConsPlusNormal"/>
              <w:jc w:val="center"/>
            </w:pPr>
            <w:r>
              <w:t>43,0</w:t>
            </w:r>
          </w:p>
        </w:tc>
        <w:tc>
          <w:tcPr>
            <w:tcW w:w="990" w:type="dxa"/>
          </w:tcPr>
          <w:p w:rsidR="00870CDF" w:rsidRDefault="00870CDF">
            <w:pPr>
              <w:pStyle w:val="ConsPlusNormal"/>
              <w:jc w:val="center"/>
            </w:pPr>
            <w:r>
              <w:t>44,0</w:t>
            </w:r>
          </w:p>
        </w:tc>
      </w:tr>
      <w:tr w:rsidR="00870CDF">
        <w:tc>
          <w:tcPr>
            <w:tcW w:w="510" w:type="dxa"/>
          </w:tcPr>
          <w:p w:rsidR="00870CDF" w:rsidRDefault="00870CDF">
            <w:pPr>
              <w:pStyle w:val="ConsPlusNormal"/>
              <w:jc w:val="center"/>
            </w:pPr>
            <w:r>
              <w:t>3.</w:t>
            </w:r>
          </w:p>
        </w:tc>
        <w:tc>
          <w:tcPr>
            <w:tcW w:w="3005" w:type="dxa"/>
          </w:tcPr>
          <w:p w:rsidR="00870CDF" w:rsidRDefault="00870CDF">
            <w:pPr>
              <w:pStyle w:val="ConsPlusNormal"/>
            </w:pPr>
            <w:r>
              <w:t>Уровень обеспеченности населения Курской области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1304" w:type="dxa"/>
          </w:tcPr>
          <w:p w:rsidR="00870CDF" w:rsidRDefault="00870CDF">
            <w:pPr>
              <w:pStyle w:val="ConsPlusNormal"/>
              <w:jc w:val="center"/>
            </w:pPr>
            <w:r>
              <w:t>%</w:t>
            </w:r>
          </w:p>
        </w:tc>
        <w:tc>
          <w:tcPr>
            <w:tcW w:w="964" w:type="dxa"/>
          </w:tcPr>
          <w:p w:rsidR="00870CDF" w:rsidRDefault="00870CDF">
            <w:pPr>
              <w:pStyle w:val="ConsPlusNormal"/>
              <w:jc w:val="center"/>
            </w:pPr>
            <w:r>
              <w:t>26,0</w:t>
            </w:r>
          </w:p>
        </w:tc>
        <w:tc>
          <w:tcPr>
            <w:tcW w:w="737" w:type="dxa"/>
          </w:tcPr>
          <w:p w:rsidR="00870CDF" w:rsidRDefault="00870CDF">
            <w:pPr>
              <w:pStyle w:val="ConsPlusNormal"/>
              <w:jc w:val="center"/>
            </w:pPr>
            <w:r>
              <w:t>27,0</w:t>
            </w:r>
          </w:p>
        </w:tc>
        <w:tc>
          <w:tcPr>
            <w:tcW w:w="794" w:type="dxa"/>
          </w:tcPr>
          <w:p w:rsidR="00870CDF" w:rsidRDefault="00870CDF">
            <w:pPr>
              <w:pStyle w:val="ConsPlusNormal"/>
              <w:jc w:val="center"/>
            </w:pPr>
            <w:r>
              <w:t>28,6</w:t>
            </w:r>
          </w:p>
        </w:tc>
        <w:tc>
          <w:tcPr>
            <w:tcW w:w="737" w:type="dxa"/>
          </w:tcPr>
          <w:p w:rsidR="00870CDF" w:rsidRDefault="00870CDF">
            <w:pPr>
              <w:pStyle w:val="ConsPlusNormal"/>
              <w:jc w:val="center"/>
            </w:pPr>
            <w:r>
              <w:t>31,0</w:t>
            </w:r>
          </w:p>
        </w:tc>
        <w:tc>
          <w:tcPr>
            <w:tcW w:w="737" w:type="dxa"/>
          </w:tcPr>
          <w:p w:rsidR="00870CDF" w:rsidRDefault="00870CDF">
            <w:pPr>
              <w:pStyle w:val="ConsPlusNormal"/>
              <w:jc w:val="center"/>
            </w:pPr>
            <w:r>
              <w:t>35,0</w:t>
            </w:r>
          </w:p>
        </w:tc>
        <w:tc>
          <w:tcPr>
            <w:tcW w:w="737" w:type="dxa"/>
          </w:tcPr>
          <w:p w:rsidR="00870CDF" w:rsidRDefault="00870CDF">
            <w:pPr>
              <w:pStyle w:val="ConsPlusNormal"/>
              <w:jc w:val="center"/>
            </w:pPr>
            <w:r>
              <w:t>38,0</w:t>
            </w:r>
          </w:p>
        </w:tc>
        <w:tc>
          <w:tcPr>
            <w:tcW w:w="737" w:type="dxa"/>
          </w:tcPr>
          <w:p w:rsidR="00870CDF" w:rsidRDefault="00870CDF">
            <w:pPr>
              <w:pStyle w:val="ConsPlusNormal"/>
              <w:jc w:val="center"/>
            </w:pPr>
            <w:r>
              <w:t>41,8</w:t>
            </w:r>
          </w:p>
        </w:tc>
        <w:tc>
          <w:tcPr>
            <w:tcW w:w="794" w:type="dxa"/>
          </w:tcPr>
          <w:p w:rsidR="00870CDF" w:rsidRDefault="00870CDF">
            <w:pPr>
              <w:pStyle w:val="ConsPlusNormal"/>
              <w:jc w:val="center"/>
            </w:pPr>
            <w:r>
              <w:t>45,0</w:t>
            </w:r>
          </w:p>
        </w:tc>
        <w:tc>
          <w:tcPr>
            <w:tcW w:w="990" w:type="dxa"/>
          </w:tcPr>
          <w:p w:rsidR="00870CDF" w:rsidRDefault="00870CDF">
            <w:pPr>
              <w:pStyle w:val="ConsPlusNormal"/>
              <w:jc w:val="center"/>
            </w:pPr>
            <w:r>
              <w:t>49,0</w:t>
            </w:r>
          </w:p>
        </w:tc>
      </w:tr>
      <w:tr w:rsidR="00870CDF">
        <w:tc>
          <w:tcPr>
            <w:tcW w:w="12046" w:type="dxa"/>
            <w:gridSpan w:val="12"/>
          </w:tcPr>
          <w:p w:rsidR="00870CDF" w:rsidRDefault="00870CDF">
            <w:pPr>
              <w:pStyle w:val="ConsPlusNormal"/>
              <w:jc w:val="center"/>
            </w:pPr>
            <w:r>
              <w:t>Подпрограмма 1 "Развитие физической культуры и массового спорта в Курской области"</w:t>
            </w:r>
          </w:p>
        </w:tc>
      </w:tr>
      <w:tr w:rsidR="00870CDF">
        <w:tc>
          <w:tcPr>
            <w:tcW w:w="510" w:type="dxa"/>
          </w:tcPr>
          <w:p w:rsidR="00870CDF" w:rsidRDefault="00870CDF">
            <w:pPr>
              <w:pStyle w:val="ConsPlusNormal"/>
              <w:jc w:val="center"/>
            </w:pPr>
            <w:r>
              <w:t>4.</w:t>
            </w:r>
          </w:p>
        </w:tc>
        <w:tc>
          <w:tcPr>
            <w:tcW w:w="3005" w:type="dxa"/>
          </w:tcPr>
          <w:p w:rsidR="00870CDF" w:rsidRDefault="00870CDF">
            <w:pPr>
              <w:pStyle w:val="ConsPlusNormal"/>
            </w:pPr>
            <w:r>
              <w:t>Доля жителей Курской области, занимающихся физической культурой и спортом по месту работы, в общей численности населения, занятого в экономике</w:t>
            </w:r>
          </w:p>
        </w:tc>
        <w:tc>
          <w:tcPr>
            <w:tcW w:w="1304" w:type="dxa"/>
          </w:tcPr>
          <w:p w:rsidR="00870CDF" w:rsidRDefault="00870CDF">
            <w:pPr>
              <w:pStyle w:val="ConsPlusNormal"/>
              <w:jc w:val="center"/>
            </w:pPr>
            <w:r>
              <w:t>%</w:t>
            </w:r>
          </w:p>
        </w:tc>
        <w:tc>
          <w:tcPr>
            <w:tcW w:w="964" w:type="dxa"/>
          </w:tcPr>
          <w:p w:rsidR="00870CDF" w:rsidRDefault="00870CDF">
            <w:pPr>
              <w:pStyle w:val="ConsPlusNormal"/>
              <w:jc w:val="center"/>
            </w:pPr>
            <w:r>
              <w:t>8,8</w:t>
            </w:r>
          </w:p>
        </w:tc>
        <w:tc>
          <w:tcPr>
            <w:tcW w:w="737" w:type="dxa"/>
          </w:tcPr>
          <w:p w:rsidR="00870CDF" w:rsidRDefault="00870CDF">
            <w:pPr>
              <w:pStyle w:val="ConsPlusNormal"/>
              <w:jc w:val="center"/>
            </w:pPr>
            <w:r>
              <w:t>9,8</w:t>
            </w:r>
          </w:p>
        </w:tc>
        <w:tc>
          <w:tcPr>
            <w:tcW w:w="794" w:type="dxa"/>
          </w:tcPr>
          <w:p w:rsidR="00870CDF" w:rsidRDefault="00870CDF">
            <w:pPr>
              <w:pStyle w:val="ConsPlusNormal"/>
              <w:jc w:val="center"/>
            </w:pPr>
            <w:r>
              <w:t>11,3</w:t>
            </w:r>
          </w:p>
        </w:tc>
        <w:tc>
          <w:tcPr>
            <w:tcW w:w="737" w:type="dxa"/>
          </w:tcPr>
          <w:p w:rsidR="00870CDF" w:rsidRDefault="00870CDF">
            <w:pPr>
              <w:pStyle w:val="ConsPlusNormal"/>
              <w:jc w:val="center"/>
            </w:pPr>
            <w:r>
              <w:t>13,6</w:t>
            </w:r>
          </w:p>
        </w:tc>
        <w:tc>
          <w:tcPr>
            <w:tcW w:w="737" w:type="dxa"/>
          </w:tcPr>
          <w:p w:rsidR="00870CDF" w:rsidRDefault="00870CDF">
            <w:pPr>
              <w:pStyle w:val="ConsPlusNormal"/>
              <w:jc w:val="center"/>
            </w:pPr>
            <w:r>
              <w:t>14,3</w:t>
            </w:r>
          </w:p>
        </w:tc>
        <w:tc>
          <w:tcPr>
            <w:tcW w:w="737" w:type="dxa"/>
          </w:tcPr>
          <w:p w:rsidR="00870CDF" w:rsidRDefault="00870CDF">
            <w:pPr>
              <w:pStyle w:val="ConsPlusNormal"/>
              <w:jc w:val="center"/>
            </w:pPr>
            <w:r>
              <w:t>16,3</w:t>
            </w:r>
          </w:p>
        </w:tc>
        <w:tc>
          <w:tcPr>
            <w:tcW w:w="737" w:type="dxa"/>
          </w:tcPr>
          <w:p w:rsidR="00870CDF" w:rsidRDefault="00870CDF">
            <w:pPr>
              <w:pStyle w:val="ConsPlusNormal"/>
              <w:jc w:val="center"/>
            </w:pPr>
            <w:r>
              <w:t>18,8</w:t>
            </w:r>
          </w:p>
        </w:tc>
        <w:tc>
          <w:tcPr>
            <w:tcW w:w="794" w:type="dxa"/>
          </w:tcPr>
          <w:p w:rsidR="00870CDF" w:rsidRDefault="00870CDF">
            <w:pPr>
              <w:pStyle w:val="ConsPlusNormal"/>
              <w:jc w:val="center"/>
            </w:pPr>
            <w:r>
              <w:t>21,3</w:t>
            </w:r>
          </w:p>
        </w:tc>
        <w:tc>
          <w:tcPr>
            <w:tcW w:w="990" w:type="dxa"/>
          </w:tcPr>
          <w:p w:rsidR="00870CDF" w:rsidRDefault="00870CDF">
            <w:pPr>
              <w:pStyle w:val="ConsPlusNormal"/>
              <w:jc w:val="center"/>
            </w:pPr>
            <w:r>
              <w:t>24,9</w:t>
            </w:r>
          </w:p>
        </w:tc>
      </w:tr>
      <w:tr w:rsidR="00870CDF">
        <w:tc>
          <w:tcPr>
            <w:tcW w:w="510" w:type="dxa"/>
          </w:tcPr>
          <w:p w:rsidR="00870CDF" w:rsidRDefault="00870CDF">
            <w:pPr>
              <w:pStyle w:val="ConsPlusNormal"/>
              <w:jc w:val="center"/>
            </w:pPr>
            <w:r>
              <w:t>5.</w:t>
            </w:r>
          </w:p>
        </w:tc>
        <w:tc>
          <w:tcPr>
            <w:tcW w:w="3005" w:type="dxa"/>
          </w:tcPr>
          <w:p w:rsidR="00870CDF" w:rsidRDefault="00870CDF">
            <w:pPr>
              <w:pStyle w:val="ConsPlusNormal"/>
            </w:pPr>
            <w:r>
              <w:t>Доля учащихся и студентов, систематически занимающихся физической культурой и спортом, в общей численности учащихся и студентов</w:t>
            </w:r>
          </w:p>
        </w:tc>
        <w:tc>
          <w:tcPr>
            <w:tcW w:w="1304" w:type="dxa"/>
          </w:tcPr>
          <w:p w:rsidR="00870CDF" w:rsidRDefault="00870CDF">
            <w:pPr>
              <w:pStyle w:val="ConsPlusNormal"/>
              <w:jc w:val="center"/>
            </w:pPr>
            <w:r>
              <w:t>%</w:t>
            </w:r>
          </w:p>
        </w:tc>
        <w:tc>
          <w:tcPr>
            <w:tcW w:w="964" w:type="dxa"/>
          </w:tcPr>
          <w:p w:rsidR="00870CDF" w:rsidRDefault="00870CDF">
            <w:pPr>
              <w:pStyle w:val="ConsPlusNormal"/>
              <w:jc w:val="center"/>
            </w:pPr>
            <w:r>
              <w:t>44,0</w:t>
            </w:r>
          </w:p>
        </w:tc>
        <w:tc>
          <w:tcPr>
            <w:tcW w:w="737" w:type="dxa"/>
          </w:tcPr>
          <w:p w:rsidR="00870CDF" w:rsidRDefault="00870CDF">
            <w:pPr>
              <w:pStyle w:val="ConsPlusNormal"/>
              <w:jc w:val="center"/>
            </w:pPr>
            <w:r>
              <w:t>45,2</w:t>
            </w:r>
          </w:p>
        </w:tc>
        <w:tc>
          <w:tcPr>
            <w:tcW w:w="794" w:type="dxa"/>
          </w:tcPr>
          <w:p w:rsidR="00870CDF" w:rsidRDefault="00870CDF">
            <w:pPr>
              <w:pStyle w:val="ConsPlusNormal"/>
              <w:jc w:val="center"/>
            </w:pPr>
            <w:r>
              <w:t>50,1</w:t>
            </w:r>
          </w:p>
        </w:tc>
        <w:tc>
          <w:tcPr>
            <w:tcW w:w="737" w:type="dxa"/>
          </w:tcPr>
          <w:p w:rsidR="00870CDF" w:rsidRDefault="00870CDF">
            <w:pPr>
              <w:pStyle w:val="ConsPlusNormal"/>
              <w:jc w:val="center"/>
            </w:pPr>
            <w:r>
              <w:t>55,0</w:t>
            </w:r>
          </w:p>
        </w:tc>
        <w:tc>
          <w:tcPr>
            <w:tcW w:w="737" w:type="dxa"/>
          </w:tcPr>
          <w:p w:rsidR="00870CDF" w:rsidRDefault="00870CDF">
            <w:pPr>
              <w:pStyle w:val="ConsPlusNormal"/>
              <w:jc w:val="center"/>
            </w:pPr>
            <w:r>
              <w:t>59,1</w:t>
            </w:r>
          </w:p>
        </w:tc>
        <w:tc>
          <w:tcPr>
            <w:tcW w:w="737" w:type="dxa"/>
          </w:tcPr>
          <w:p w:rsidR="00870CDF" w:rsidRDefault="00870CDF">
            <w:pPr>
              <w:pStyle w:val="ConsPlusNormal"/>
              <w:jc w:val="center"/>
            </w:pPr>
            <w:r>
              <w:t>63,2</w:t>
            </w:r>
          </w:p>
        </w:tc>
        <w:tc>
          <w:tcPr>
            <w:tcW w:w="737" w:type="dxa"/>
          </w:tcPr>
          <w:p w:rsidR="00870CDF" w:rsidRDefault="00870CDF">
            <w:pPr>
              <w:pStyle w:val="ConsPlusNormal"/>
              <w:jc w:val="center"/>
            </w:pPr>
            <w:r>
              <w:t>67,3</w:t>
            </w:r>
          </w:p>
        </w:tc>
        <w:tc>
          <w:tcPr>
            <w:tcW w:w="794" w:type="dxa"/>
          </w:tcPr>
          <w:p w:rsidR="00870CDF" w:rsidRDefault="00870CDF">
            <w:pPr>
              <w:pStyle w:val="ConsPlusNormal"/>
              <w:jc w:val="center"/>
            </w:pPr>
            <w:r>
              <w:t>71,4</w:t>
            </w:r>
          </w:p>
        </w:tc>
        <w:tc>
          <w:tcPr>
            <w:tcW w:w="990" w:type="dxa"/>
          </w:tcPr>
          <w:p w:rsidR="00870CDF" w:rsidRDefault="00870CDF">
            <w:pPr>
              <w:pStyle w:val="ConsPlusNormal"/>
              <w:jc w:val="center"/>
            </w:pPr>
            <w:r>
              <w:t>75,5</w:t>
            </w:r>
          </w:p>
        </w:tc>
      </w:tr>
      <w:tr w:rsidR="00870CDF">
        <w:tc>
          <w:tcPr>
            <w:tcW w:w="510" w:type="dxa"/>
          </w:tcPr>
          <w:p w:rsidR="00870CDF" w:rsidRDefault="00870CDF">
            <w:pPr>
              <w:pStyle w:val="ConsPlusNormal"/>
              <w:jc w:val="center"/>
            </w:pPr>
            <w:r>
              <w:t>6.</w:t>
            </w:r>
          </w:p>
        </w:tc>
        <w:tc>
          <w:tcPr>
            <w:tcW w:w="3005" w:type="dxa"/>
          </w:tcPr>
          <w:p w:rsidR="00870CDF" w:rsidRDefault="00870CDF">
            <w:pPr>
              <w:pStyle w:val="ConsPlusNormal"/>
            </w:pPr>
            <w: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1304" w:type="dxa"/>
          </w:tcPr>
          <w:p w:rsidR="00870CDF" w:rsidRDefault="00870CDF">
            <w:pPr>
              <w:pStyle w:val="ConsPlusNormal"/>
              <w:jc w:val="center"/>
            </w:pPr>
            <w:r>
              <w:t>%</w:t>
            </w:r>
          </w:p>
        </w:tc>
        <w:tc>
          <w:tcPr>
            <w:tcW w:w="964" w:type="dxa"/>
          </w:tcPr>
          <w:p w:rsidR="00870CDF" w:rsidRDefault="00870CDF">
            <w:pPr>
              <w:pStyle w:val="ConsPlusNormal"/>
              <w:jc w:val="center"/>
            </w:pPr>
            <w:r>
              <w:t>7,0</w:t>
            </w:r>
          </w:p>
        </w:tc>
        <w:tc>
          <w:tcPr>
            <w:tcW w:w="737" w:type="dxa"/>
          </w:tcPr>
          <w:p w:rsidR="00870CDF" w:rsidRDefault="00870CDF">
            <w:pPr>
              <w:pStyle w:val="ConsPlusNormal"/>
              <w:jc w:val="center"/>
            </w:pPr>
            <w:r>
              <w:t>7,0</w:t>
            </w:r>
          </w:p>
        </w:tc>
        <w:tc>
          <w:tcPr>
            <w:tcW w:w="794" w:type="dxa"/>
          </w:tcPr>
          <w:p w:rsidR="00870CDF" w:rsidRDefault="00870CDF">
            <w:pPr>
              <w:pStyle w:val="ConsPlusNormal"/>
              <w:jc w:val="center"/>
            </w:pPr>
            <w:r>
              <w:t>8,0</w:t>
            </w:r>
          </w:p>
        </w:tc>
        <w:tc>
          <w:tcPr>
            <w:tcW w:w="737" w:type="dxa"/>
          </w:tcPr>
          <w:p w:rsidR="00870CDF" w:rsidRDefault="00870CDF">
            <w:pPr>
              <w:pStyle w:val="ConsPlusNormal"/>
              <w:jc w:val="center"/>
            </w:pPr>
            <w:r>
              <w:t>11,3</w:t>
            </w:r>
          </w:p>
        </w:tc>
        <w:tc>
          <w:tcPr>
            <w:tcW w:w="737" w:type="dxa"/>
          </w:tcPr>
          <w:p w:rsidR="00870CDF" w:rsidRDefault="00870CDF">
            <w:pPr>
              <w:pStyle w:val="ConsPlusNormal"/>
              <w:jc w:val="center"/>
            </w:pPr>
            <w:r>
              <w:t>16,0</w:t>
            </w:r>
          </w:p>
        </w:tc>
        <w:tc>
          <w:tcPr>
            <w:tcW w:w="737" w:type="dxa"/>
          </w:tcPr>
          <w:p w:rsidR="00870CDF" w:rsidRDefault="00870CDF">
            <w:pPr>
              <w:pStyle w:val="ConsPlusNormal"/>
              <w:jc w:val="center"/>
            </w:pPr>
            <w:r>
              <w:t>18,2</w:t>
            </w:r>
          </w:p>
        </w:tc>
        <w:tc>
          <w:tcPr>
            <w:tcW w:w="737" w:type="dxa"/>
          </w:tcPr>
          <w:p w:rsidR="00870CDF" w:rsidRDefault="00870CDF">
            <w:pPr>
              <w:pStyle w:val="ConsPlusNormal"/>
              <w:jc w:val="center"/>
            </w:pPr>
            <w:r>
              <w:t>22,3</w:t>
            </w:r>
          </w:p>
        </w:tc>
        <w:tc>
          <w:tcPr>
            <w:tcW w:w="794" w:type="dxa"/>
          </w:tcPr>
          <w:p w:rsidR="00870CDF" w:rsidRDefault="00870CDF">
            <w:pPr>
              <w:pStyle w:val="ConsPlusNormal"/>
              <w:jc w:val="center"/>
            </w:pPr>
            <w:r>
              <w:t>24,4</w:t>
            </w:r>
          </w:p>
        </w:tc>
        <w:tc>
          <w:tcPr>
            <w:tcW w:w="990" w:type="dxa"/>
          </w:tcPr>
          <w:p w:rsidR="00870CDF" w:rsidRDefault="00870CDF">
            <w:pPr>
              <w:pStyle w:val="ConsPlusNormal"/>
              <w:jc w:val="center"/>
            </w:pPr>
            <w:r>
              <w:t>27,6</w:t>
            </w:r>
          </w:p>
        </w:tc>
      </w:tr>
      <w:tr w:rsidR="00870CDF">
        <w:tc>
          <w:tcPr>
            <w:tcW w:w="510" w:type="dxa"/>
          </w:tcPr>
          <w:p w:rsidR="00870CDF" w:rsidRDefault="00870CDF">
            <w:pPr>
              <w:pStyle w:val="ConsPlusNormal"/>
              <w:jc w:val="center"/>
            </w:pPr>
            <w:r>
              <w:t>7.</w:t>
            </w:r>
          </w:p>
        </w:tc>
        <w:tc>
          <w:tcPr>
            <w:tcW w:w="3005" w:type="dxa"/>
          </w:tcPr>
          <w:p w:rsidR="00870CDF" w:rsidRDefault="00870CDF">
            <w:pPr>
              <w:pStyle w:val="ConsPlusNormal"/>
            </w:pPr>
            <w:r>
              <w:t>Доля физкультурно- спортивных мероприятий среди учащихся и студентов, включенных в Календарный план официальных физкультурных мероприятий и спортивных мероприятий Курской области, в общем количестве мероприятий, включенных в Календарный план официальных физкультурных мероприятий и спортивных мероприятий Курской области</w:t>
            </w:r>
          </w:p>
        </w:tc>
        <w:tc>
          <w:tcPr>
            <w:tcW w:w="1304" w:type="dxa"/>
          </w:tcPr>
          <w:p w:rsidR="00870CDF" w:rsidRDefault="00870CDF">
            <w:pPr>
              <w:pStyle w:val="ConsPlusNormal"/>
              <w:jc w:val="center"/>
            </w:pPr>
            <w:r>
              <w:t>%</w:t>
            </w:r>
          </w:p>
        </w:tc>
        <w:tc>
          <w:tcPr>
            <w:tcW w:w="964" w:type="dxa"/>
          </w:tcPr>
          <w:p w:rsidR="00870CDF" w:rsidRDefault="00870CDF">
            <w:pPr>
              <w:pStyle w:val="ConsPlusNormal"/>
              <w:jc w:val="center"/>
            </w:pPr>
            <w:r>
              <w:t>1,0</w:t>
            </w:r>
          </w:p>
        </w:tc>
        <w:tc>
          <w:tcPr>
            <w:tcW w:w="737" w:type="dxa"/>
          </w:tcPr>
          <w:p w:rsidR="00870CDF" w:rsidRDefault="00870CDF">
            <w:pPr>
              <w:pStyle w:val="ConsPlusNormal"/>
              <w:jc w:val="center"/>
            </w:pPr>
            <w:r>
              <w:t>1,0</w:t>
            </w:r>
          </w:p>
        </w:tc>
        <w:tc>
          <w:tcPr>
            <w:tcW w:w="794" w:type="dxa"/>
          </w:tcPr>
          <w:p w:rsidR="00870CDF" w:rsidRDefault="00870CDF">
            <w:pPr>
              <w:pStyle w:val="ConsPlusNormal"/>
              <w:jc w:val="center"/>
            </w:pPr>
            <w:r>
              <w:t>1,5</w:t>
            </w:r>
          </w:p>
        </w:tc>
        <w:tc>
          <w:tcPr>
            <w:tcW w:w="737" w:type="dxa"/>
          </w:tcPr>
          <w:p w:rsidR="00870CDF" w:rsidRDefault="00870CDF">
            <w:pPr>
              <w:pStyle w:val="ConsPlusNormal"/>
              <w:jc w:val="center"/>
            </w:pPr>
            <w:r>
              <w:t>2,0</w:t>
            </w:r>
          </w:p>
        </w:tc>
        <w:tc>
          <w:tcPr>
            <w:tcW w:w="737" w:type="dxa"/>
          </w:tcPr>
          <w:p w:rsidR="00870CDF" w:rsidRDefault="00870CDF">
            <w:pPr>
              <w:pStyle w:val="ConsPlusNormal"/>
              <w:jc w:val="center"/>
            </w:pPr>
            <w:r>
              <w:t>2,5</w:t>
            </w:r>
          </w:p>
        </w:tc>
        <w:tc>
          <w:tcPr>
            <w:tcW w:w="737" w:type="dxa"/>
          </w:tcPr>
          <w:p w:rsidR="00870CDF" w:rsidRDefault="00870CDF">
            <w:pPr>
              <w:pStyle w:val="ConsPlusNormal"/>
              <w:jc w:val="center"/>
            </w:pPr>
            <w:r>
              <w:t>3,0</w:t>
            </w:r>
          </w:p>
        </w:tc>
        <w:tc>
          <w:tcPr>
            <w:tcW w:w="737" w:type="dxa"/>
          </w:tcPr>
          <w:p w:rsidR="00870CDF" w:rsidRDefault="00870CDF">
            <w:pPr>
              <w:pStyle w:val="ConsPlusNormal"/>
              <w:jc w:val="center"/>
            </w:pPr>
            <w:r>
              <w:t>3,5</w:t>
            </w:r>
          </w:p>
        </w:tc>
        <w:tc>
          <w:tcPr>
            <w:tcW w:w="794" w:type="dxa"/>
          </w:tcPr>
          <w:p w:rsidR="00870CDF" w:rsidRDefault="00870CDF">
            <w:pPr>
              <w:pStyle w:val="ConsPlusNormal"/>
              <w:jc w:val="center"/>
            </w:pPr>
            <w:r>
              <w:t>4,0</w:t>
            </w:r>
          </w:p>
        </w:tc>
        <w:tc>
          <w:tcPr>
            <w:tcW w:w="990" w:type="dxa"/>
          </w:tcPr>
          <w:p w:rsidR="00870CDF" w:rsidRDefault="00870CDF">
            <w:pPr>
              <w:pStyle w:val="ConsPlusNormal"/>
              <w:jc w:val="center"/>
            </w:pPr>
            <w:r>
              <w:t>6,0</w:t>
            </w:r>
          </w:p>
        </w:tc>
      </w:tr>
      <w:tr w:rsidR="00870CDF">
        <w:tc>
          <w:tcPr>
            <w:tcW w:w="12046" w:type="dxa"/>
            <w:gridSpan w:val="12"/>
          </w:tcPr>
          <w:p w:rsidR="00870CDF" w:rsidRDefault="00870CDF">
            <w:pPr>
              <w:pStyle w:val="ConsPlusNormal"/>
              <w:jc w:val="center"/>
            </w:pPr>
            <w:r>
              <w:t>Подпрограмма 2 "Создание условий для успешного выступления спортсменов Курской области на межрегиональных, всероссийских и международных спортивных соревнованиях"</w:t>
            </w:r>
          </w:p>
        </w:tc>
      </w:tr>
      <w:tr w:rsidR="00870CDF">
        <w:tc>
          <w:tcPr>
            <w:tcW w:w="510" w:type="dxa"/>
          </w:tcPr>
          <w:p w:rsidR="00870CDF" w:rsidRDefault="00870CDF">
            <w:pPr>
              <w:pStyle w:val="ConsPlusNormal"/>
              <w:jc w:val="center"/>
            </w:pPr>
            <w:r>
              <w:t>8.</w:t>
            </w:r>
          </w:p>
        </w:tc>
        <w:tc>
          <w:tcPr>
            <w:tcW w:w="3005" w:type="dxa"/>
          </w:tcPr>
          <w:p w:rsidR="00870CDF" w:rsidRDefault="00870CDF">
            <w:pPr>
              <w:pStyle w:val="ConsPlusNormal"/>
            </w:pPr>
            <w:r>
              <w:t>Доля лиц, занимающихся в специализированных спортивных учреждениях, в общей численности детей 6 - 15 лет</w:t>
            </w:r>
          </w:p>
        </w:tc>
        <w:tc>
          <w:tcPr>
            <w:tcW w:w="1304" w:type="dxa"/>
          </w:tcPr>
          <w:p w:rsidR="00870CDF" w:rsidRDefault="00870CDF">
            <w:pPr>
              <w:pStyle w:val="ConsPlusNormal"/>
              <w:jc w:val="center"/>
            </w:pPr>
            <w:r>
              <w:t>%</w:t>
            </w:r>
          </w:p>
        </w:tc>
        <w:tc>
          <w:tcPr>
            <w:tcW w:w="964" w:type="dxa"/>
          </w:tcPr>
          <w:p w:rsidR="00870CDF" w:rsidRDefault="00870CDF">
            <w:pPr>
              <w:pStyle w:val="ConsPlusNormal"/>
              <w:jc w:val="center"/>
            </w:pPr>
            <w:r>
              <w:t>26,0</w:t>
            </w:r>
          </w:p>
        </w:tc>
        <w:tc>
          <w:tcPr>
            <w:tcW w:w="737" w:type="dxa"/>
          </w:tcPr>
          <w:p w:rsidR="00870CDF" w:rsidRDefault="00870CDF">
            <w:pPr>
              <w:pStyle w:val="ConsPlusNormal"/>
              <w:jc w:val="center"/>
            </w:pPr>
            <w:r>
              <w:t>28,0</w:t>
            </w:r>
          </w:p>
        </w:tc>
        <w:tc>
          <w:tcPr>
            <w:tcW w:w="794" w:type="dxa"/>
          </w:tcPr>
          <w:p w:rsidR="00870CDF" w:rsidRDefault="00870CDF">
            <w:pPr>
              <w:pStyle w:val="ConsPlusNormal"/>
              <w:jc w:val="center"/>
            </w:pPr>
            <w:r>
              <w:t>32,0</w:t>
            </w:r>
          </w:p>
        </w:tc>
        <w:tc>
          <w:tcPr>
            <w:tcW w:w="737" w:type="dxa"/>
          </w:tcPr>
          <w:p w:rsidR="00870CDF" w:rsidRDefault="00870CDF">
            <w:pPr>
              <w:pStyle w:val="ConsPlusNormal"/>
              <w:jc w:val="center"/>
            </w:pPr>
            <w:r>
              <w:t>35,0</w:t>
            </w:r>
          </w:p>
        </w:tc>
        <w:tc>
          <w:tcPr>
            <w:tcW w:w="737" w:type="dxa"/>
          </w:tcPr>
          <w:p w:rsidR="00870CDF" w:rsidRDefault="00870CDF">
            <w:pPr>
              <w:pStyle w:val="ConsPlusNormal"/>
              <w:jc w:val="center"/>
            </w:pPr>
            <w:r>
              <w:t>38,0</w:t>
            </w:r>
          </w:p>
        </w:tc>
        <w:tc>
          <w:tcPr>
            <w:tcW w:w="737" w:type="dxa"/>
          </w:tcPr>
          <w:p w:rsidR="00870CDF" w:rsidRDefault="00870CDF">
            <w:pPr>
              <w:pStyle w:val="ConsPlusNormal"/>
              <w:jc w:val="center"/>
            </w:pPr>
            <w:r>
              <w:t>42,0</w:t>
            </w:r>
          </w:p>
        </w:tc>
        <w:tc>
          <w:tcPr>
            <w:tcW w:w="737" w:type="dxa"/>
          </w:tcPr>
          <w:p w:rsidR="00870CDF" w:rsidRDefault="00870CDF">
            <w:pPr>
              <w:pStyle w:val="ConsPlusNormal"/>
              <w:jc w:val="center"/>
            </w:pPr>
            <w:r>
              <w:t>45,0</w:t>
            </w:r>
          </w:p>
        </w:tc>
        <w:tc>
          <w:tcPr>
            <w:tcW w:w="794" w:type="dxa"/>
          </w:tcPr>
          <w:p w:rsidR="00870CDF" w:rsidRDefault="00870CDF">
            <w:pPr>
              <w:pStyle w:val="ConsPlusNormal"/>
              <w:jc w:val="center"/>
            </w:pPr>
            <w:r>
              <w:t>48,0</w:t>
            </w:r>
          </w:p>
        </w:tc>
        <w:tc>
          <w:tcPr>
            <w:tcW w:w="990" w:type="dxa"/>
          </w:tcPr>
          <w:p w:rsidR="00870CDF" w:rsidRDefault="00870CDF">
            <w:pPr>
              <w:pStyle w:val="ConsPlusNormal"/>
              <w:jc w:val="center"/>
            </w:pPr>
            <w:r>
              <w:t>50,0</w:t>
            </w:r>
          </w:p>
        </w:tc>
      </w:tr>
      <w:tr w:rsidR="00870CDF">
        <w:tc>
          <w:tcPr>
            <w:tcW w:w="510" w:type="dxa"/>
          </w:tcPr>
          <w:p w:rsidR="00870CDF" w:rsidRDefault="00870CDF">
            <w:pPr>
              <w:pStyle w:val="ConsPlusNormal"/>
              <w:jc w:val="center"/>
            </w:pPr>
            <w:r>
              <w:t>9.</w:t>
            </w:r>
          </w:p>
        </w:tc>
        <w:tc>
          <w:tcPr>
            <w:tcW w:w="3005" w:type="dxa"/>
          </w:tcPr>
          <w:p w:rsidR="00870CDF" w:rsidRDefault="00870CDF">
            <w:pPr>
              <w:pStyle w:val="ConsPlusNormal"/>
            </w:pPr>
            <w:r>
              <w:t>Доля лиц, занимающихся в организациях, осуществляющих спортивную подготовку и зачисленных на этапы спортивного совершенствования и высшего спортивного мастерства, в общем количестве лиц, занимающихся в организациях, осуществляющих спортивную подготовку</w:t>
            </w:r>
          </w:p>
        </w:tc>
        <w:tc>
          <w:tcPr>
            <w:tcW w:w="1304" w:type="dxa"/>
          </w:tcPr>
          <w:p w:rsidR="00870CDF" w:rsidRDefault="00870CDF">
            <w:pPr>
              <w:pStyle w:val="ConsPlusNormal"/>
              <w:jc w:val="center"/>
            </w:pPr>
            <w:r>
              <w:t>%</w:t>
            </w:r>
          </w:p>
        </w:tc>
        <w:tc>
          <w:tcPr>
            <w:tcW w:w="964" w:type="dxa"/>
          </w:tcPr>
          <w:p w:rsidR="00870CDF" w:rsidRDefault="00870CDF">
            <w:pPr>
              <w:pStyle w:val="ConsPlusNormal"/>
              <w:jc w:val="center"/>
            </w:pPr>
            <w:r>
              <w:t>1,8</w:t>
            </w:r>
          </w:p>
        </w:tc>
        <w:tc>
          <w:tcPr>
            <w:tcW w:w="737" w:type="dxa"/>
          </w:tcPr>
          <w:p w:rsidR="00870CDF" w:rsidRDefault="00870CDF">
            <w:pPr>
              <w:pStyle w:val="ConsPlusNormal"/>
              <w:jc w:val="center"/>
            </w:pPr>
            <w:r>
              <w:t>1,8</w:t>
            </w:r>
          </w:p>
        </w:tc>
        <w:tc>
          <w:tcPr>
            <w:tcW w:w="794" w:type="dxa"/>
          </w:tcPr>
          <w:p w:rsidR="00870CDF" w:rsidRDefault="00870CDF">
            <w:pPr>
              <w:pStyle w:val="ConsPlusNormal"/>
              <w:jc w:val="center"/>
            </w:pPr>
            <w:r>
              <w:t>1,9</w:t>
            </w:r>
          </w:p>
        </w:tc>
        <w:tc>
          <w:tcPr>
            <w:tcW w:w="737" w:type="dxa"/>
          </w:tcPr>
          <w:p w:rsidR="00870CDF" w:rsidRDefault="00870CDF">
            <w:pPr>
              <w:pStyle w:val="ConsPlusNormal"/>
              <w:jc w:val="center"/>
            </w:pPr>
            <w:r>
              <w:t>2,0</w:t>
            </w:r>
          </w:p>
        </w:tc>
        <w:tc>
          <w:tcPr>
            <w:tcW w:w="737" w:type="dxa"/>
          </w:tcPr>
          <w:p w:rsidR="00870CDF" w:rsidRDefault="00870CDF">
            <w:pPr>
              <w:pStyle w:val="ConsPlusNormal"/>
              <w:jc w:val="center"/>
            </w:pPr>
            <w:r>
              <w:t>2,1</w:t>
            </w:r>
          </w:p>
        </w:tc>
        <w:tc>
          <w:tcPr>
            <w:tcW w:w="737" w:type="dxa"/>
          </w:tcPr>
          <w:p w:rsidR="00870CDF" w:rsidRDefault="00870CDF">
            <w:pPr>
              <w:pStyle w:val="ConsPlusNormal"/>
              <w:jc w:val="center"/>
            </w:pPr>
            <w:r>
              <w:t>2,3</w:t>
            </w:r>
          </w:p>
        </w:tc>
        <w:tc>
          <w:tcPr>
            <w:tcW w:w="737" w:type="dxa"/>
          </w:tcPr>
          <w:p w:rsidR="00870CDF" w:rsidRDefault="00870CDF">
            <w:pPr>
              <w:pStyle w:val="ConsPlusNormal"/>
              <w:jc w:val="center"/>
            </w:pPr>
            <w:r>
              <w:t>2,6</w:t>
            </w:r>
          </w:p>
        </w:tc>
        <w:tc>
          <w:tcPr>
            <w:tcW w:w="794" w:type="dxa"/>
          </w:tcPr>
          <w:p w:rsidR="00870CDF" w:rsidRDefault="00870CDF">
            <w:pPr>
              <w:pStyle w:val="ConsPlusNormal"/>
              <w:jc w:val="center"/>
            </w:pPr>
            <w:r>
              <w:t>2,8</w:t>
            </w:r>
          </w:p>
        </w:tc>
        <w:tc>
          <w:tcPr>
            <w:tcW w:w="990" w:type="dxa"/>
          </w:tcPr>
          <w:p w:rsidR="00870CDF" w:rsidRDefault="00870CDF">
            <w:pPr>
              <w:pStyle w:val="ConsPlusNormal"/>
              <w:jc w:val="center"/>
            </w:pPr>
            <w:r>
              <w:t>3,0</w:t>
            </w:r>
          </w:p>
        </w:tc>
      </w:tr>
      <w:tr w:rsidR="00870CDF">
        <w:tc>
          <w:tcPr>
            <w:tcW w:w="510" w:type="dxa"/>
          </w:tcPr>
          <w:p w:rsidR="00870CDF" w:rsidRDefault="00870CDF">
            <w:pPr>
              <w:pStyle w:val="ConsPlusNormal"/>
              <w:jc w:val="center"/>
            </w:pPr>
            <w:r>
              <w:t>10.</w:t>
            </w:r>
          </w:p>
        </w:tc>
        <w:tc>
          <w:tcPr>
            <w:tcW w:w="3005" w:type="dxa"/>
          </w:tcPr>
          <w:p w:rsidR="00870CDF" w:rsidRDefault="00870CDF">
            <w:pPr>
              <w:pStyle w:val="ConsPlusNormal"/>
            </w:pPr>
            <w:r>
              <w:t>Доля занимающихся в организациях, осуществляющих спортивную подготовку и зачисленных на этап высшего спортивного мастерства, в общем количестве занимающихся, зачисленных на этап спортивного совершенствования, в организациях, осуществляющих спортивную подготовку</w:t>
            </w:r>
          </w:p>
        </w:tc>
        <w:tc>
          <w:tcPr>
            <w:tcW w:w="1304" w:type="dxa"/>
          </w:tcPr>
          <w:p w:rsidR="00870CDF" w:rsidRDefault="00870CDF">
            <w:pPr>
              <w:pStyle w:val="ConsPlusNormal"/>
              <w:jc w:val="center"/>
            </w:pPr>
            <w:r>
              <w:t>%</w:t>
            </w:r>
          </w:p>
        </w:tc>
        <w:tc>
          <w:tcPr>
            <w:tcW w:w="964" w:type="dxa"/>
          </w:tcPr>
          <w:p w:rsidR="00870CDF" w:rsidRDefault="00870CDF">
            <w:pPr>
              <w:pStyle w:val="ConsPlusNormal"/>
              <w:jc w:val="center"/>
            </w:pPr>
            <w:r>
              <w:t>20,0</w:t>
            </w:r>
          </w:p>
        </w:tc>
        <w:tc>
          <w:tcPr>
            <w:tcW w:w="737" w:type="dxa"/>
          </w:tcPr>
          <w:p w:rsidR="00870CDF" w:rsidRDefault="00870CDF">
            <w:pPr>
              <w:pStyle w:val="ConsPlusNormal"/>
              <w:jc w:val="center"/>
            </w:pPr>
            <w:r>
              <w:t>21,0</w:t>
            </w:r>
          </w:p>
        </w:tc>
        <w:tc>
          <w:tcPr>
            <w:tcW w:w="794" w:type="dxa"/>
          </w:tcPr>
          <w:p w:rsidR="00870CDF" w:rsidRDefault="00870CDF">
            <w:pPr>
              <w:pStyle w:val="ConsPlusNormal"/>
              <w:jc w:val="center"/>
            </w:pPr>
            <w:r>
              <w:t>21,7</w:t>
            </w:r>
          </w:p>
        </w:tc>
        <w:tc>
          <w:tcPr>
            <w:tcW w:w="737" w:type="dxa"/>
          </w:tcPr>
          <w:p w:rsidR="00870CDF" w:rsidRDefault="00870CDF">
            <w:pPr>
              <w:pStyle w:val="ConsPlusNormal"/>
              <w:jc w:val="center"/>
            </w:pPr>
            <w:r>
              <w:t>22,5</w:t>
            </w:r>
          </w:p>
        </w:tc>
        <w:tc>
          <w:tcPr>
            <w:tcW w:w="737" w:type="dxa"/>
          </w:tcPr>
          <w:p w:rsidR="00870CDF" w:rsidRDefault="00870CDF">
            <w:pPr>
              <w:pStyle w:val="ConsPlusNormal"/>
              <w:jc w:val="center"/>
            </w:pPr>
            <w:r>
              <w:t>23,0</w:t>
            </w:r>
          </w:p>
        </w:tc>
        <w:tc>
          <w:tcPr>
            <w:tcW w:w="737" w:type="dxa"/>
          </w:tcPr>
          <w:p w:rsidR="00870CDF" w:rsidRDefault="00870CDF">
            <w:pPr>
              <w:pStyle w:val="ConsPlusNormal"/>
              <w:jc w:val="center"/>
            </w:pPr>
            <w:r>
              <w:t>23,5</w:t>
            </w:r>
          </w:p>
        </w:tc>
        <w:tc>
          <w:tcPr>
            <w:tcW w:w="737" w:type="dxa"/>
          </w:tcPr>
          <w:p w:rsidR="00870CDF" w:rsidRDefault="00870CDF">
            <w:pPr>
              <w:pStyle w:val="ConsPlusNormal"/>
              <w:jc w:val="center"/>
            </w:pPr>
            <w:r>
              <w:t>24,0</w:t>
            </w:r>
          </w:p>
        </w:tc>
        <w:tc>
          <w:tcPr>
            <w:tcW w:w="794" w:type="dxa"/>
          </w:tcPr>
          <w:p w:rsidR="00870CDF" w:rsidRDefault="00870CDF">
            <w:pPr>
              <w:pStyle w:val="ConsPlusNormal"/>
              <w:jc w:val="center"/>
            </w:pPr>
            <w:r>
              <w:t>24,5</w:t>
            </w:r>
          </w:p>
        </w:tc>
        <w:tc>
          <w:tcPr>
            <w:tcW w:w="990" w:type="dxa"/>
          </w:tcPr>
          <w:p w:rsidR="00870CDF" w:rsidRDefault="00870CDF">
            <w:pPr>
              <w:pStyle w:val="ConsPlusNormal"/>
              <w:jc w:val="center"/>
            </w:pPr>
            <w:r>
              <w:t>25,0</w:t>
            </w:r>
          </w:p>
        </w:tc>
      </w:tr>
      <w:tr w:rsidR="00870CDF">
        <w:tc>
          <w:tcPr>
            <w:tcW w:w="12046" w:type="dxa"/>
            <w:gridSpan w:val="12"/>
          </w:tcPr>
          <w:p w:rsidR="00870CDF" w:rsidRDefault="00870CDF">
            <w:pPr>
              <w:pStyle w:val="ConsPlusNormal"/>
              <w:jc w:val="center"/>
            </w:pPr>
            <w:r>
              <w:t>Подпрограмма 3 "Управление развитием отрасли физической культуры и спорта"</w:t>
            </w:r>
          </w:p>
        </w:tc>
      </w:tr>
      <w:tr w:rsidR="00870CDF">
        <w:tc>
          <w:tcPr>
            <w:tcW w:w="510" w:type="dxa"/>
          </w:tcPr>
          <w:p w:rsidR="00870CDF" w:rsidRDefault="00870CDF">
            <w:pPr>
              <w:pStyle w:val="ConsPlusNormal"/>
              <w:jc w:val="center"/>
            </w:pPr>
            <w:r>
              <w:t>11.</w:t>
            </w:r>
          </w:p>
        </w:tc>
        <w:tc>
          <w:tcPr>
            <w:tcW w:w="3005" w:type="dxa"/>
          </w:tcPr>
          <w:p w:rsidR="00870CDF" w:rsidRDefault="00870CDF">
            <w:pPr>
              <w:pStyle w:val="ConsPlusNormal"/>
            </w:pPr>
            <w:r>
              <w:t>Доля достигнутых показателей (индикаторов) государственной программы Курской области "Развитие физической культуры и спорта в Курской области" к общему количеству показателей (индикаторов)</w:t>
            </w:r>
          </w:p>
        </w:tc>
        <w:tc>
          <w:tcPr>
            <w:tcW w:w="1304" w:type="dxa"/>
          </w:tcPr>
          <w:p w:rsidR="00870CDF" w:rsidRDefault="00870CDF">
            <w:pPr>
              <w:pStyle w:val="ConsPlusNormal"/>
              <w:jc w:val="center"/>
            </w:pPr>
            <w:r>
              <w:t>%</w:t>
            </w:r>
          </w:p>
        </w:tc>
        <w:tc>
          <w:tcPr>
            <w:tcW w:w="964" w:type="dxa"/>
          </w:tcPr>
          <w:p w:rsidR="00870CDF" w:rsidRDefault="00870CDF">
            <w:pPr>
              <w:pStyle w:val="ConsPlusNormal"/>
              <w:jc w:val="center"/>
            </w:pPr>
            <w:r>
              <w:t>-</w:t>
            </w:r>
          </w:p>
        </w:tc>
        <w:tc>
          <w:tcPr>
            <w:tcW w:w="737" w:type="dxa"/>
          </w:tcPr>
          <w:p w:rsidR="00870CDF" w:rsidRDefault="00870CDF">
            <w:pPr>
              <w:pStyle w:val="ConsPlusNormal"/>
              <w:jc w:val="center"/>
            </w:pPr>
            <w:r>
              <w:t>100</w:t>
            </w:r>
          </w:p>
        </w:tc>
        <w:tc>
          <w:tcPr>
            <w:tcW w:w="794" w:type="dxa"/>
          </w:tcPr>
          <w:p w:rsidR="00870CDF" w:rsidRDefault="00870CDF">
            <w:pPr>
              <w:pStyle w:val="ConsPlusNormal"/>
              <w:jc w:val="center"/>
            </w:pPr>
            <w:r>
              <w:t>100</w:t>
            </w:r>
          </w:p>
        </w:tc>
        <w:tc>
          <w:tcPr>
            <w:tcW w:w="737" w:type="dxa"/>
          </w:tcPr>
          <w:p w:rsidR="00870CDF" w:rsidRDefault="00870CDF">
            <w:pPr>
              <w:pStyle w:val="ConsPlusNormal"/>
              <w:jc w:val="center"/>
            </w:pPr>
            <w:r>
              <w:t>100</w:t>
            </w:r>
          </w:p>
        </w:tc>
        <w:tc>
          <w:tcPr>
            <w:tcW w:w="737" w:type="dxa"/>
          </w:tcPr>
          <w:p w:rsidR="00870CDF" w:rsidRDefault="00870CDF">
            <w:pPr>
              <w:pStyle w:val="ConsPlusNormal"/>
              <w:jc w:val="center"/>
            </w:pPr>
            <w:r>
              <w:t>100</w:t>
            </w:r>
          </w:p>
        </w:tc>
        <w:tc>
          <w:tcPr>
            <w:tcW w:w="737" w:type="dxa"/>
          </w:tcPr>
          <w:p w:rsidR="00870CDF" w:rsidRDefault="00870CDF">
            <w:pPr>
              <w:pStyle w:val="ConsPlusNormal"/>
              <w:jc w:val="center"/>
            </w:pPr>
            <w:r>
              <w:t>100</w:t>
            </w:r>
          </w:p>
        </w:tc>
        <w:tc>
          <w:tcPr>
            <w:tcW w:w="737" w:type="dxa"/>
          </w:tcPr>
          <w:p w:rsidR="00870CDF" w:rsidRDefault="00870CDF">
            <w:pPr>
              <w:pStyle w:val="ConsPlusNormal"/>
              <w:jc w:val="center"/>
            </w:pPr>
            <w:r>
              <w:t>100</w:t>
            </w:r>
          </w:p>
        </w:tc>
        <w:tc>
          <w:tcPr>
            <w:tcW w:w="794" w:type="dxa"/>
          </w:tcPr>
          <w:p w:rsidR="00870CDF" w:rsidRDefault="00870CDF">
            <w:pPr>
              <w:pStyle w:val="ConsPlusNormal"/>
              <w:jc w:val="center"/>
            </w:pPr>
            <w:r>
              <w:t>100</w:t>
            </w:r>
          </w:p>
        </w:tc>
        <w:tc>
          <w:tcPr>
            <w:tcW w:w="990" w:type="dxa"/>
          </w:tcPr>
          <w:p w:rsidR="00870CDF" w:rsidRDefault="00870CDF">
            <w:pPr>
              <w:pStyle w:val="ConsPlusNormal"/>
              <w:jc w:val="center"/>
            </w:pPr>
            <w:r>
              <w:t>100</w:t>
            </w:r>
          </w:p>
        </w:tc>
      </w:tr>
    </w:tbl>
    <w:p w:rsidR="00870CDF" w:rsidRDefault="00870CDF">
      <w:pPr>
        <w:pStyle w:val="ConsPlusNormal"/>
        <w:jc w:val="both"/>
      </w:pPr>
    </w:p>
    <w:p w:rsidR="00870CDF" w:rsidRDefault="00870CDF">
      <w:pPr>
        <w:pStyle w:val="ConsPlusNormal"/>
        <w:jc w:val="both"/>
      </w:pPr>
    </w:p>
    <w:p w:rsidR="00870CDF" w:rsidRDefault="00870CDF">
      <w:pPr>
        <w:pStyle w:val="ConsPlusNormal"/>
        <w:jc w:val="both"/>
      </w:pPr>
    </w:p>
    <w:p w:rsidR="00870CDF" w:rsidRDefault="00870CDF">
      <w:pPr>
        <w:pStyle w:val="ConsPlusNormal"/>
        <w:jc w:val="both"/>
      </w:pPr>
    </w:p>
    <w:p w:rsidR="00870CDF" w:rsidRDefault="00870CDF">
      <w:pPr>
        <w:pStyle w:val="ConsPlusNormal"/>
        <w:jc w:val="both"/>
      </w:pPr>
    </w:p>
    <w:p w:rsidR="00870CDF" w:rsidRDefault="00870CDF">
      <w:pPr>
        <w:pStyle w:val="ConsPlusNormal"/>
        <w:jc w:val="right"/>
      </w:pPr>
      <w:r>
        <w:t>Приложение N 2</w:t>
      </w:r>
    </w:p>
    <w:p w:rsidR="00870CDF" w:rsidRDefault="00870CDF">
      <w:pPr>
        <w:pStyle w:val="ConsPlusNormal"/>
        <w:jc w:val="right"/>
      </w:pPr>
      <w:r>
        <w:t>к государственной программе</w:t>
      </w:r>
    </w:p>
    <w:p w:rsidR="00870CDF" w:rsidRDefault="00870CDF">
      <w:pPr>
        <w:pStyle w:val="ConsPlusNormal"/>
        <w:jc w:val="right"/>
      </w:pPr>
      <w:r>
        <w:t>Курской области</w:t>
      </w:r>
    </w:p>
    <w:p w:rsidR="00870CDF" w:rsidRDefault="00870CDF">
      <w:pPr>
        <w:pStyle w:val="ConsPlusNormal"/>
        <w:jc w:val="right"/>
      </w:pPr>
      <w:r>
        <w:t>"Развитие физической культуры</w:t>
      </w:r>
    </w:p>
    <w:p w:rsidR="00870CDF" w:rsidRDefault="00870CDF">
      <w:pPr>
        <w:pStyle w:val="ConsPlusNormal"/>
        <w:jc w:val="right"/>
      </w:pPr>
      <w:r>
        <w:t>и спорта в Курской области"</w:t>
      </w:r>
    </w:p>
    <w:p w:rsidR="00870CDF" w:rsidRDefault="00870CDF">
      <w:pPr>
        <w:pStyle w:val="ConsPlusNormal"/>
        <w:jc w:val="both"/>
      </w:pPr>
    </w:p>
    <w:p w:rsidR="00870CDF" w:rsidRDefault="00870CDF">
      <w:pPr>
        <w:pStyle w:val="ConsPlusNormal"/>
        <w:jc w:val="center"/>
      </w:pPr>
      <w:bookmarkStart w:id="9" w:name="P1553"/>
      <w:bookmarkEnd w:id="9"/>
      <w:r>
        <w:t>СВЕДЕНИЯ</w:t>
      </w:r>
    </w:p>
    <w:p w:rsidR="00870CDF" w:rsidRDefault="00870CDF">
      <w:pPr>
        <w:pStyle w:val="ConsPlusNormal"/>
        <w:jc w:val="center"/>
      </w:pPr>
      <w:r>
        <w:t>О ПОКАЗАТЕЛЯХ (ИНДИКАТОРАХ) В РАЗРЕЗЕ МУНИЦИПАЛЬНЫХ</w:t>
      </w:r>
    </w:p>
    <w:p w:rsidR="00870CDF" w:rsidRDefault="00870CDF">
      <w:pPr>
        <w:pStyle w:val="ConsPlusNormal"/>
        <w:jc w:val="center"/>
      </w:pPr>
      <w:r>
        <w:t>ОБРАЗОВАНИЙ КУРСКОЙ ОБЛАСТИ</w:t>
      </w:r>
    </w:p>
    <w:p w:rsidR="00870CDF" w:rsidRDefault="00870C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665"/>
        <w:gridCol w:w="1134"/>
        <w:gridCol w:w="1077"/>
        <w:gridCol w:w="1077"/>
        <w:gridCol w:w="1077"/>
        <w:gridCol w:w="1134"/>
        <w:gridCol w:w="1134"/>
        <w:gridCol w:w="1134"/>
        <w:gridCol w:w="1134"/>
      </w:tblGrid>
      <w:tr w:rsidR="00870CDF">
        <w:tc>
          <w:tcPr>
            <w:tcW w:w="660" w:type="dxa"/>
            <w:vMerge w:val="restart"/>
          </w:tcPr>
          <w:p w:rsidR="00870CDF" w:rsidRDefault="00870CDF">
            <w:pPr>
              <w:pStyle w:val="ConsPlusNormal"/>
              <w:jc w:val="center"/>
            </w:pPr>
            <w:r>
              <w:t>N п/п</w:t>
            </w:r>
          </w:p>
        </w:tc>
        <w:tc>
          <w:tcPr>
            <w:tcW w:w="2665" w:type="dxa"/>
            <w:vMerge w:val="restart"/>
          </w:tcPr>
          <w:p w:rsidR="00870CDF" w:rsidRDefault="00870CDF">
            <w:pPr>
              <w:pStyle w:val="ConsPlusNormal"/>
              <w:jc w:val="center"/>
            </w:pPr>
            <w:r>
              <w:t>Наименование муниципальных образований Курской области</w:t>
            </w:r>
          </w:p>
        </w:tc>
        <w:tc>
          <w:tcPr>
            <w:tcW w:w="8901" w:type="dxa"/>
            <w:gridSpan w:val="8"/>
          </w:tcPr>
          <w:p w:rsidR="00870CDF" w:rsidRDefault="00870CDF">
            <w:pPr>
              <w:pStyle w:val="ConsPlusNormal"/>
              <w:jc w:val="center"/>
            </w:pPr>
            <w:r>
              <w:t>Значения показателей и их обоснование</w:t>
            </w:r>
          </w:p>
        </w:tc>
      </w:tr>
      <w:tr w:rsidR="00870CDF">
        <w:tc>
          <w:tcPr>
            <w:tcW w:w="660" w:type="dxa"/>
            <w:vMerge/>
          </w:tcPr>
          <w:p w:rsidR="00870CDF" w:rsidRDefault="00870CDF"/>
        </w:tc>
        <w:tc>
          <w:tcPr>
            <w:tcW w:w="2665" w:type="dxa"/>
            <w:vMerge/>
          </w:tcPr>
          <w:p w:rsidR="00870CDF" w:rsidRDefault="00870CDF"/>
        </w:tc>
        <w:tc>
          <w:tcPr>
            <w:tcW w:w="1134" w:type="dxa"/>
          </w:tcPr>
          <w:p w:rsidR="00870CDF" w:rsidRDefault="00870CDF">
            <w:pPr>
              <w:pStyle w:val="ConsPlusNormal"/>
              <w:jc w:val="center"/>
            </w:pPr>
            <w:r>
              <w:t>2013 г.</w:t>
            </w:r>
          </w:p>
        </w:tc>
        <w:tc>
          <w:tcPr>
            <w:tcW w:w="1077" w:type="dxa"/>
          </w:tcPr>
          <w:p w:rsidR="00870CDF" w:rsidRDefault="00870CDF">
            <w:pPr>
              <w:pStyle w:val="ConsPlusNormal"/>
              <w:jc w:val="center"/>
            </w:pPr>
            <w:r>
              <w:t>2014 г.</w:t>
            </w:r>
          </w:p>
        </w:tc>
        <w:tc>
          <w:tcPr>
            <w:tcW w:w="1077" w:type="dxa"/>
          </w:tcPr>
          <w:p w:rsidR="00870CDF" w:rsidRDefault="00870CDF">
            <w:pPr>
              <w:pStyle w:val="ConsPlusNormal"/>
              <w:jc w:val="center"/>
            </w:pPr>
            <w:r>
              <w:t>2015 г.</w:t>
            </w:r>
          </w:p>
        </w:tc>
        <w:tc>
          <w:tcPr>
            <w:tcW w:w="1077" w:type="dxa"/>
          </w:tcPr>
          <w:p w:rsidR="00870CDF" w:rsidRDefault="00870CDF">
            <w:pPr>
              <w:pStyle w:val="ConsPlusNormal"/>
              <w:jc w:val="center"/>
            </w:pPr>
            <w:r>
              <w:t>2016 г.</w:t>
            </w:r>
          </w:p>
        </w:tc>
        <w:tc>
          <w:tcPr>
            <w:tcW w:w="1134" w:type="dxa"/>
          </w:tcPr>
          <w:p w:rsidR="00870CDF" w:rsidRDefault="00870CDF">
            <w:pPr>
              <w:pStyle w:val="ConsPlusNormal"/>
              <w:jc w:val="center"/>
            </w:pPr>
            <w:r>
              <w:t>2017 г.</w:t>
            </w:r>
          </w:p>
        </w:tc>
        <w:tc>
          <w:tcPr>
            <w:tcW w:w="1134" w:type="dxa"/>
          </w:tcPr>
          <w:p w:rsidR="00870CDF" w:rsidRDefault="00870CDF">
            <w:pPr>
              <w:pStyle w:val="ConsPlusNormal"/>
              <w:jc w:val="center"/>
            </w:pPr>
            <w:r>
              <w:t>2018 г.</w:t>
            </w:r>
          </w:p>
        </w:tc>
        <w:tc>
          <w:tcPr>
            <w:tcW w:w="1134" w:type="dxa"/>
          </w:tcPr>
          <w:p w:rsidR="00870CDF" w:rsidRDefault="00870CDF">
            <w:pPr>
              <w:pStyle w:val="ConsPlusNormal"/>
              <w:jc w:val="center"/>
            </w:pPr>
            <w:r>
              <w:t>2019 г.</w:t>
            </w:r>
          </w:p>
        </w:tc>
        <w:tc>
          <w:tcPr>
            <w:tcW w:w="1134" w:type="dxa"/>
          </w:tcPr>
          <w:p w:rsidR="00870CDF" w:rsidRDefault="00870CDF">
            <w:pPr>
              <w:pStyle w:val="ConsPlusNormal"/>
              <w:jc w:val="center"/>
            </w:pPr>
            <w:r>
              <w:t>2020 г.</w:t>
            </w:r>
          </w:p>
        </w:tc>
      </w:tr>
      <w:tr w:rsidR="00870CDF">
        <w:tc>
          <w:tcPr>
            <w:tcW w:w="12226" w:type="dxa"/>
            <w:gridSpan w:val="10"/>
          </w:tcPr>
          <w:p w:rsidR="00870CDF" w:rsidRDefault="00870CDF">
            <w:pPr>
              <w:pStyle w:val="ConsPlusNormal"/>
              <w:jc w:val="center"/>
            </w:pPr>
            <w:r>
              <w:t>Доля жителей Курской области, систематически занимающихся физической культурой и спортом, в общей численности населения муниципального образования, процент</w:t>
            </w:r>
          </w:p>
        </w:tc>
      </w:tr>
      <w:tr w:rsidR="00870CDF">
        <w:tc>
          <w:tcPr>
            <w:tcW w:w="660" w:type="dxa"/>
          </w:tcPr>
          <w:p w:rsidR="00870CDF" w:rsidRDefault="00870CDF">
            <w:pPr>
              <w:pStyle w:val="ConsPlusNormal"/>
              <w:jc w:val="right"/>
            </w:pPr>
            <w:r>
              <w:t>1.</w:t>
            </w:r>
          </w:p>
        </w:tc>
        <w:tc>
          <w:tcPr>
            <w:tcW w:w="2665" w:type="dxa"/>
          </w:tcPr>
          <w:p w:rsidR="00870CDF" w:rsidRDefault="00870CDF">
            <w:pPr>
              <w:pStyle w:val="ConsPlusNormal"/>
            </w:pPr>
            <w:r>
              <w:t>Беловский</w:t>
            </w:r>
          </w:p>
        </w:tc>
        <w:tc>
          <w:tcPr>
            <w:tcW w:w="1134" w:type="dxa"/>
          </w:tcPr>
          <w:p w:rsidR="00870CDF" w:rsidRDefault="00870CDF">
            <w:pPr>
              <w:pStyle w:val="ConsPlusNormal"/>
              <w:jc w:val="center"/>
            </w:pPr>
            <w:r>
              <w:t>25,9</w:t>
            </w:r>
          </w:p>
        </w:tc>
        <w:tc>
          <w:tcPr>
            <w:tcW w:w="1077" w:type="dxa"/>
          </w:tcPr>
          <w:p w:rsidR="00870CDF" w:rsidRDefault="00870CDF">
            <w:pPr>
              <w:pStyle w:val="ConsPlusNormal"/>
              <w:jc w:val="center"/>
            </w:pPr>
            <w:r>
              <w:t>27,3</w:t>
            </w:r>
          </w:p>
        </w:tc>
        <w:tc>
          <w:tcPr>
            <w:tcW w:w="1077" w:type="dxa"/>
          </w:tcPr>
          <w:p w:rsidR="00870CDF" w:rsidRDefault="00870CDF">
            <w:pPr>
              <w:pStyle w:val="ConsPlusNormal"/>
              <w:jc w:val="center"/>
            </w:pPr>
            <w:r>
              <w:t>31,8</w:t>
            </w:r>
          </w:p>
        </w:tc>
        <w:tc>
          <w:tcPr>
            <w:tcW w:w="1077" w:type="dxa"/>
          </w:tcPr>
          <w:p w:rsidR="00870CDF" w:rsidRDefault="00870CDF">
            <w:pPr>
              <w:pStyle w:val="ConsPlusNormal"/>
              <w:jc w:val="center"/>
            </w:pPr>
            <w:r>
              <w:t>31,1</w:t>
            </w:r>
          </w:p>
        </w:tc>
        <w:tc>
          <w:tcPr>
            <w:tcW w:w="1134" w:type="dxa"/>
          </w:tcPr>
          <w:p w:rsidR="00870CDF" w:rsidRDefault="00870CDF">
            <w:pPr>
              <w:pStyle w:val="ConsPlusNormal"/>
              <w:jc w:val="center"/>
            </w:pPr>
            <w:r>
              <w:t>39,7</w:t>
            </w:r>
          </w:p>
        </w:tc>
        <w:tc>
          <w:tcPr>
            <w:tcW w:w="1134" w:type="dxa"/>
          </w:tcPr>
          <w:p w:rsidR="00870CDF" w:rsidRDefault="00870CDF">
            <w:pPr>
              <w:pStyle w:val="ConsPlusNormal"/>
              <w:jc w:val="center"/>
            </w:pPr>
            <w:r>
              <w:t>42,3</w:t>
            </w:r>
          </w:p>
        </w:tc>
        <w:tc>
          <w:tcPr>
            <w:tcW w:w="1134" w:type="dxa"/>
          </w:tcPr>
          <w:p w:rsidR="00870CDF" w:rsidRDefault="00870CDF">
            <w:pPr>
              <w:pStyle w:val="ConsPlusNormal"/>
              <w:jc w:val="center"/>
            </w:pPr>
            <w:r>
              <w:t>45,3</w:t>
            </w:r>
          </w:p>
        </w:tc>
        <w:tc>
          <w:tcPr>
            <w:tcW w:w="1134" w:type="dxa"/>
          </w:tcPr>
          <w:p w:rsidR="00870CDF" w:rsidRDefault="00870CDF">
            <w:pPr>
              <w:pStyle w:val="ConsPlusNormal"/>
              <w:jc w:val="center"/>
            </w:pPr>
            <w:r>
              <w:t>47,9</w:t>
            </w:r>
          </w:p>
        </w:tc>
      </w:tr>
      <w:tr w:rsidR="00870CDF">
        <w:tc>
          <w:tcPr>
            <w:tcW w:w="660" w:type="dxa"/>
          </w:tcPr>
          <w:p w:rsidR="00870CDF" w:rsidRDefault="00870CDF">
            <w:pPr>
              <w:pStyle w:val="ConsPlusNormal"/>
              <w:jc w:val="right"/>
            </w:pPr>
            <w:r>
              <w:t>2.</w:t>
            </w:r>
          </w:p>
        </w:tc>
        <w:tc>
          <w:tcPr>
            <w:tcW w:w="2665" w:type="dxa"/>
          </w:tcPr>
          <w:p w:rsidR="00870CDF" w:rsidRDefault="00870CDF">
            <w:pPr>
              <w:pStyle w:val="ConsPlusNormal"/>
            </w:pPr>
            <w:r>
              <w:t>Большесолдатский</w:t>
            </w:r>
          </w:p>
        </w:tc>
        <w:tc>
          <w:tcPr>
            <w:tcW w:w="1134" w:type="dxa"/>
          </w:tcPr>
          <w:p w:rsidR="00870CDF" w:rsidRDefault="00870CDF">
            <w:pPr>
              <w:pStyle w:val="ConsPlusNormal"/>
              <w:jc w:val="center"/>
            </w:pPr>
            <w:r>
              <w:t>34,5</w:t>
            </w:r>
          </w:p>
        </w:tc>
        <w:tc>
          <w:tcPr>
            <w:tcW w:w="1077" w:type="dxa"/>
          </w:tcPr>
          <w:p w:rsidR="00870CDF" w:rsidRDefault="00870CDF">
            <w:pPr>
              <w:pStyle w:val="ConsPlusNormal"/>
              <w:jc w:val="center"/>
            </w:pPr>
            <w:r>
              <w:t>36,6</w:t>
            </w:r>
          </w:p>
        </w:tc>
        <w:tc>
          <w:tcPr>
            <w:tcW w:w="1077" w:type="dxa"/>
          </w:tcPr>
          <w:p w:rsidR="00870CDF" w:rsidRDefault="00870CDF">
            <w:pPr>
              <w:pStyle w:val="ConsPlusNormal"/>
              <w:jc w:val="center"/>
            </w:pPr>
            <w:r>
              <w:t>36,7</w:t>
            </w:r>
          </w:p>
        </w:tc>
        <w:tc>
          <w:tcPr>
            <w:tcW w:w="1077" w:type="dxa"/>
          </w:tcPr>
          <w:p w:rsidR="00870CDF" w:rsidRDefault="00870CDF">
            <w:pPr>
              <w:pStyle w:val="ConsPlusNormal"/>
              <w:jc w:val="center"/>
            </w:pPr>
            <w:r>
              <w:t>42,0</w:t>
            </w:r>
          </w:p>
        </w:tc>
        <w:tc>
          <w:tcPr>
            <w:tcW w:w="1134" w:type="dxa"/>
          </w:tcPr>
          <w:p w:rsidR="00870CDF" w:rsidRDefault="00870CDF">
            <w:pPr>
              <w:pStyle w:val="ConsPlusNormal"/>
              <w:jc w:val="center"/>
            </w:pPr>
            <w:r>
              <w:t>44,6</w:t>
            </w:r>
          </w:p>
        </w:tc>
        <w:tc>
          <w:tcPr>
            <w:tcW w:w="1134" w:type="dxa"/>
          </w:tcPr>
          <w:p w:rsidR="00870CDF" w:rsidRDefault="00870CDF">
            <w:pPr>
              <w:pStyle w:val="ConsPlusNormal"/>
              <w:jc w:val="center"/>
            </w:pPr>
            <w:r>
              <w:t>47,2</w:t>
            </w:r>
          </w:p>
        </w:tc>
        <w:tc>
          <w:tcPr>
            <w:tcW w:w="1134" w:type="dxa"/>
          </w:tcPr>
          <w:p w:rsidR="00870CDF" w:rsidRDefault="00870CDF">
            <w:pPr>
              <w:pStyle w:val="ConsPlusNormal"/>
              <w:jc w:val="center"/>
            </w:pPr>
            <w:r>
              <w:t>49,5</w:t>
            </w:r>
          </w:p>
        </w:tc>
        <w:tc>
          <w:tcPr>
            <w:tcW w:w="1134" w:type="dxa"/>
          </w:tcPr>
          <w:p w:rsidR="00870CDF" w:rsidRDefault="00870CDF">
            <w:pPr>
              <w:pStyle w:val="ConsPlusNormal"/>
              <w:jc w:val="center"/>
            </w:pPr>
            <w:r>
              <w:t>51,1</w:t>
            </w:r>
          </w:p>
        </w:tc>
      </w:tr>
      <w:tr w:rsidR="00870CDF">
        <w:tc>
          <w:tcPr>
            <w:tcW w:w="660" w:type="dxa"/>
          </w:tcPr>
          <w:p w:rsidR="00870CDF" w:rsidRDefault="00870CDF">
            <w:pPr>
              <w:pStyle w:val="ConsPlusNormal"/>
              <w:jc w:val="right"/>
            </w:pPr>
            <w:r>
              <w:t>3.</w:t>
            </w:r>
          </w:p>
        </w:tc>
        <w:tc>
          <w:tcPr>
            <w:tcW w:w="2665" w:type="dxa"/>
          </w:tcPr>
          <w:p w:rsidR="00870CDF" w:rsidRDefault="00870CDF">
            <w:pPr>
              <w:pStyle w:val="ConsPlusNormal"/>
            </w:pPr>
            <w:r>
              <w:t>Глушковский</w:t>
            </w:r>
          </w:p>
        </w:tc>
        <w:tc>
          <w:tcPr>
            <w:tcW w:w="1134" w:type="dxa"/>
          </w:tcPr>
          <w:p w:rsidR="00870CDF" w:rsidRDefault="00870CDF">
            <w:pPr>
              <w:pStyle w:val="ConsPlusNormal"/>
              <w:jc w:val="center"/>
            </w:pPr>
            <w:r>
              <w:t>27,9</w:t>
            </w:r>
          </w:p>
        </w:tc>
        <w:tc>
          <w:tcPr>
            <w:tcW w:w="1077" w:type="dxa"/>
          </w:tcPr>
          <w:p w:rsidR="00870CDF" w:rsidRDefault="00870CDF">
            <w:pPr>
              <w:pStyle w:val="ConsPlusNormal"/>
              <w:jc w:val="center"/>
            </w:pPr>
            <w:r>
              <w:t>29,5</w:t>
            </w:r>
          </w:p>
        </w:tc>
        <w:tc>
          <w:tcPr>
            <w:tcW w:w="1077" w:type="dxa"/>
          </w:tcPr>
          <w:p w:rsidR="00870CDF" w:rsidRDefault="00870CDF">
            <w:pPr>
              <w:pStyle w:val="ConsPlusNormal"/>
              <w:jc w:val="center"/>
            </w:pPr>
            <w:r>
              <w:t>33,9</w:t>
            </w:r>
          </w:p>
        </w:tc>
        <w:tc>
          <w:tcPr>
            <w:tcW w:w="1077" w:type="dxa"/>
          </w:tcPr>
          <w:p w:rsidR="00870CDF" w:rsidRDefault="00870CDF">
            <w:pPr>
              <w:pStyle w:val="ConsPlusNormal"/>
              <w:jc w:val="center"/>
            </w:pPr>
            <w:r>
              <w:t>39,2</w:t>
            </w:r>
          </w:p>
        </w:tc>
        <w:tc>
          <w:tcPr>
            <w:tcW w:w="1134" w:type="dxa"/>
          </w:tcPr>
          <w:p w:rsidR="00870CDF" w:rsidRDefault="00870CDF">
            <w:pPr>
              <w:pStyle w:val="ConsPlusNormal"/>
              <w:jc w:val="center"/>
            </w:pPr>
            <w:r>
              <w:t>41,8</w:t>
            </w:r>
          </w:p>
        </w:tc>
        <w:tc>
          <w:tcPr>
            <w:tcW w:w="1134" w:type="dxa"/>
          </w:tcPr>
          <w:p w:rsidR="00870CDF" w:rsidRDefault="00870CDF">
            <w:pPr>
              <w:pStyle w:val="ConsPlusNormal"/>
              <w:jc w:val="center"/>
            </w:pPr>
            <w:r>
              <w:t>44,4</w:t>
            </w:r>
          </w:p>
        </w:tc>
        <w:tc>
          <w:tcPr>
            <w:tcW w:w="1134" w:type="dxa"/>
          </w:tcPr>
          <w:p w:rsidR="00870CDF" w:rsidRDefault="00870CDF">
            <w:pPr>
              <w:pStyle w:val="ConsPlusNormal"/>
              <w:jc w:val="center"/>
            </w:pPr>
            <w:r>
              <w:t>47,7</w:t>
            </w:r>
          </w:p>
        </w:tc>
        <w:tc>
          <w:tcPr>
            <w:tcW w:w="1134" w:type="dxa"/>
          </w:tcPr>
          <w:p w:rsidR="00870CDF" w:rsidRDefault="00870CDF">
            <w:pPr>
              <w:pStyle w:val="ConsPlusNormal"/>
              <w:jc w:val="center"/>
            </w:pPr>
            <w:r>
              <w:t>50,3</w:t>
            </w:r>
          </w:p>
        </w:tc>
      </w:tr>
      <w:tr w:rsidR="00870CDF">
        <w:tc>
          <w:tcPr>
            <w:tcW w:w="660" w:type="dxa"/>
          </w:tcPr>
          <w:p w:rsidR="00870CDF" w:rsidRDefault="00870CDF">
            <w:pPr>
              <w:pStyle w:val="ConsPlusNormal"/>
              <w:jc w:val="right"/>
            </w:pPr>
            <w:r>
              <w:t>4.</w:t>
            </w:r>
          </w:p>
        </w:tc>
        <w:tc>
          <w:tcPr>
            <w:tcW w:w="2665" w:type="dxa"/>
          </w:tcPr>
          <w:p w:rsidR="00870CDF" w:rsidRDefault="00870CDF">
            <w:pPr>
              <w:pStyle w:val="ConsPlusNormal"/>
            </w:pPr>
            <w:r>
              <w:t>Горшеченский</w:t>
            </w:r>
          </w:p>
        </w:tc>
        <w:tc>
          <w:tcPr>
            <w:tcW w:w="1134" w:type="dxa"/>
          </w:tcPr>
          <w:p w:rsidR="00870CDF" w:rsidRDefault="00870CDF">
            <w:pPr>
              <w:pStyle w:val="ConsPlusNormal"/>
              <w:jc w:val="center"/>
            </w:pPr>
            <w:r>
              <w:t>24,9</w:t>
            </w:r>
          </w:p>
        </w:tc>
        <w:tc>
          <w:tcPr>
            <w:tcW w:w="1077" w:type="dxa"/>
          </w:tcPr>
          <w:p w:rsidR="00870CDF" w:rsidRDefault="00870CDF">
            <w:pPr>
              <w:pStyle w:val="ConsPlusNormal"/>
              <w:jc w:val="center"/>
            </w:pPr>
            <w:r>
              <w:t>27,0</w:t>
            </w:r>
          </w:p>
        </w:tc>
        <w:tc>
          <w:tcPr>
            <w:tcW w:w="1077" w:type="dxa"/>
          </w:tcPr>
          <w:p w:rsidR="00870CDF" w:rsidRDefault="00870CDF">
            <w:pPr>
              <w:pStyle w:val="ConsPlusNormal"/>
              <w:jc w:val="center"/>
            </w:pPr>
            <w:r>
              <w:t>31,8</w:t>
            </w:r>
          </w:p>
        </w:tc>
        <w:tc>
          <w:tcPr>
            <w:tcW w:w="1077" w:type="dxa"/>
          </w:tcPr>
          <w:p w:rsidR="00870CDF" w:rsidRDefault="00870CDF">
            <w:pPr>
              <w:pStyle w:val="ConsPlusNormal"/>
              <w:jc w:val="center"/>
            </w:pPr>
            <w:r>
              <w:t>37,1</w:t>
            </w:r>
          </w:p>
        </w:tc>
        <w:tc>
          <w:tcPr>
            <w:tcW w:w="1134" w:type="dxa"/>
          </w:tcPr>
          <w:p w:rsidR="00870CDF" w:rsidRDefault="00870CDF">
            <w:pPr>
              <w:pStyle w:val="ConsPlusNormal"/>
              <w:jc w:val="center"/>
            </w:pPr>
            <w:r>
              <w:t>39,7</w:t>
            </w:r>
          </w:p>
        </w:tc>
        <w:tc>
          <w:tcPr>
            <w:tcW w:w="1134" w:type="dxa"/>
          </w:tcPr>
          <w:p w:rsidR="00870CDF" w:rsidRDefault="00870CDF">
            <w:pPr>
              <w:pStyle w:val="ConsPlusNormal"/>
              <w:jc w:val="center"/>
            </w:pPr>
            <w:r>
              <w:t>42,3</w:t>
            </w:r>
          </w:p>
        </w:tc>
        <w:tc>
          <w:tcPr>
            <w:tcW w:w="1134" w:type="dxa"/>
          </w:tcPr>
          <w:p w:rsidR="00870CDF" w:rsidRDefault="00870CDF">
            <w:pPr>
              <w:pStyle w:val="ConsPlusNormal"/>
              <w:jc w:val="center"/>
            </w:pPr>
            <w:r>
              <w:t>45,2</w:t>
            </w:r>
          </w:p>
        </w:tc>
        <w:tc>
          <w:tcPr>
            <w:tcW w:w="1134" w:type="dxa"/>
          </w:tcPr>
          <w:p w:rsidR="00870CDF" w:rsidRDefault="00870CDF">
            <w:pPr>
              <w:pStyle w:val="ConsPlusNormal"/>
              <w:jc w:val="center"/>
            </w:pPr>
            <w:r>
              <w:t>47,8</w:t>
            </w:r>
          </w:p>
        </w:tc>
      </w:tr>
      <w:tr w:rsidR="00870CDF">
        <w:tc>
          <w:tcPr>
            <w:tcW w:w="660" w:type="dxa"/>
          </w:tcPr>
          <w:p w:rsidR="00870CDF" w:rsidRDefault="00870CDF">
            <w:pPr>
              <w:pStyle w:val="ConsPlusNormal"/>
              <w:jc w:val="right"/>
            </w:pPr>
            <w:r>
              <w:t>5.</w:t>
            </w:r>
          </w:p>
        </w:tc>
        <w:tc>
          <w:tcPr>
            <w:tcW w:w="2665" w:type="dxa"/>
          </w:tcPr>
          <w:p w:rsidR="00870CDF" w:rsidRDefault="00870CDF">
            <w:pPr>
              <w:pStyle w:val="ConsPlusNormal"/>
            </w:pPr>
            <w:r>
              <w:t>Дмитриевский</w:t>
            </w:r>
          </w:p>
        </w:tc>
        <w:tc>
          <w:tcPr>
            <w:tcW w:w="1134" w:type="dxa"/>
          </w:tcPr>
          <w:p w:rsidR="00870CDF" w:rsidRDefault="00870CDF">
            <w:pPr>
              <w:pStyle w:val="ConsPlusNormal"/>
              <w:jc w:val="center"/>
            </w:pPr>
            <w:r>
              <w:t>23,8</w:t>
            </w:r>
          </w:p>
        </w:tc>
        <w:tc>
          <w:tcPr>
            <w:tcW w:w="1077" w:type="dxa"/>
          </w:tcPr>
          <w:p w:rsidR="00870CDF" w:rsidRDefault="00870CDF">
            <w:pPr>
              <w:pStyle w:val="ConsPlusNormal"/>
              <w:jc w:val="center"/>
            </w:pPr>
            <w:r>
              <w:t>25,8</w:t>
            </w:r>
          </w:p>
        </w:tc>
        <w:tc>
          <w:tcPr>
            <w:tcW w:w="1077" w:type="dxa"/>
          </w:tcPr>
          <w:p w:rsidR="00870CDF" w:rsidRDefault="00870CDF">
            <w:pPr>
              <w:pStyle w:val="ConsPlusNormal"/>
              <w:jc w:val="center"/>
            </w:pPr>
            <w:r>
              <w:t>30,0</w:t>
            </w:r>
          </w:p>
        </w:tc>
        <w:tc>
          <w:tcPr>
            <w:tcW w:w="1077" w:type="dxa"/>
          </w:tcPr>
          <w:p w:rsidR="00870CDF" w:rsidRDefault="00870CDF">
            <w:pPr>
              <w:pStyle w:val="ConsPlusNormal"/>
              <w:jc w:val="center"/>
            </w:pPr>
            <w:r>
              <w:t>35,3</w:t>
            </w:r>
          </w:p>
        </w:tc>
        <w:tc>
          <w:tcPr>
            <w:tcW w:w="1134" w:type="dxa"/>
          </w:tcPr>
          <w:p w:rsidR="00870CDF" w:rsidRDefault="00870CDF">
            <w:pPr>
              <w:pStyle w:val="ConsPlusNormal"/>
              <w:jc w:val="center"/>
            </w:pPr>
            <w:r>
              <w:t>37,9</w:t>
            </w:r>
          </w:p>
        </w:tc>
        <w:tc>
          <w:tcPr>
            <w:tcW w:w="1134" w:type="dxa"/>
          </w:tcPr>
          <w:p w:rsidR="00870CDF" w:rsidRDefault="00870CDF">
            <w:pPr>
              <w:pStyle w:val="ConsPlusNormal"/>
              <w:jc w:val="center"/>
            </w:pPr>
            <w:r>
              <w:t>40,5</w:t>
            </w:r>
          </w:p>
        </w:tc>
        <w:tc>
          <w:tcPr>
            <w:tcW w:w="1134" w:type="dxa"/>
          </w:tcPr>
          <w:p w:rsidR="00870CDF" w:rsidRDefault="00870CDF">
            <w:pPr>
              <w:pStyle w:val="ConsPlusNormal"/>
              <w:jc w:val="center"/>
            </w:pPr>
            <w:r>
              <w:t>43,2</w:t>
            </w:r>
          </w:p>
        </w:tc>
        <w:tc>
          <w:tcPr>
            <w:tcW w:w="1134" w:type="dxa"/>
          </w:tcPr>
          <w:p w:rsidR="00870CDF" w:rsidRDefault="00870CDF">
            <w:pPr>
              <w:pStyle w:val="ConsPlusNormal"/>
              <w:jc w:val="center"/>
            </w:pPr>
            <w:r>
              <w:t>45,8</w:t>
            </w:r>
          </w:p>
        </w:tc>
      </w:tr>
      <w:tr w:rsidR="00870CDF">
        <w:tc>
          <w:tcPr>
            <w:tcW w:w="660" w:type="dxa"/>
          </w:tcPr>
          <w:p w:rsidR="00870CDF" w:rsidRDefault="00870CDF">
            <w:pPr>
              <w:pStyle w:val="ConsPlusNormal"/>
              <w:jc w:val="right"/>
            </w:pPr>
            <w:r>
              <w:t>6.</w:t>
            </w:r>
          </w:p>
        </w:tc>
        <w:tc>
          <w:tcPr>
            <w:tcW w:w="2665" w:type="dxa"/>
          </w:tcPr>
          <w:p w:rsidR="00870CDF" w:rsidRDefault="00870CDF">
            <w:pPr>
              <w:pStyle w:val="ConsPlusNormal"/>
            </w:pPr>
            <w:r>
              <w:t>Железногорский</w:t>
            </w:r>
          </w:p>
        </w:tc>
        <w:tc>
          <w:tcPr>
            <w:tcW w:w="1134" w:type="dxa"/>
          </w:tcPr>
          <w:p w:rsidR="00870CDF" w:rsidRDefault="00870CDF">
            <w:pPr>
              <w:pStyle w:val="ConsPlusNormal"/>
              <w:jc w:val="center"/>
            </w:pPr>
            <w:r>
              <w:t>23,7</w:t>
            </w:r>
          </w:p>
        </w:tc>
        <w:tc>
          <w:tcPr>
            <w:tcW w:w="1077" w:type="dxa"/>
          </w:tcPr>
          <w:p w:rsidR="00870CDF" w:rsidRDefault="00870CDF">
            <w:pPr>
              <w:pStyle w:val="ConsPlusNormal"/>
              <w:jc w:val="center"/>
            </w:pPr>
            <w:r>
              <w:t>25,7</w:t>
            </w:r>
          </w:p>
        </w:tc>
        <w:tc>
          <w:tcPr>
            <w:tcW w:w="1077" w:type="dxa"/>
          </w:tcPr>
          <w:p w:rsidR="00870CDF" w:rsidRDefault="00870CDF">
            <w:pPr>
              <w:pStyle w:val="ConsPlusNormal"/>
              <w:jc w:val="center"/>
            </w:pPr>
            <w:r>
              <w:t>29,5</w:t>
            </w:r>
          </w:p>
        </w:tc>
        <w:tc>
          <w:tcPr>
            <w:tcW w:w="1077" w:type="dxa"/>
          </w:tcPr>
          <w:p w:rsidR="00870CDF" w:rsidRDefault="00870CDF">
            <w:pPr>
              <w:pStyle w:val="ConsPlusNormal"/>
              <w:jc w:val="center"/>
            </w:pPr>
            <w:r>
              <w:t>34,8</w:t>
            </w:r>
          </w:p>
        </w:tc>
        <w:tc>
          <w:tcPr>
            <w:tcW w:w="1134" w:type="dxa"/>
          </w:tcPr>
          <w:p w:rsidR="00870CDF" w:rsidRDefault="00870CDF">
            <w:pPr>
              <w:pStyle w:val="ConsPlusNormal"/>
              <w:jc w:val="center"/>
            </w:pPr>
            <w:r>
              <w:t>37,4</w:t>
            </w:r>
          </w:p>
        </w:tc>
        <w:tc>
          <w:tcPr>
            <w:tcW w:w="1134" w:type="dxa"/>
          </w:tcPr>
          <w:p w:rsidR="00870CDF" w:rsidRDefault="00870CDF">
            <w:pPr>
              <w:pStyle w:val="ConsPlusNormal"/>
              <w:jc w:val="center"/>
            </w:pPr>
            <w:r>
              <w:t>40</w:t>
            </w:r>
          </w:p>
        </w:tc>
        <w:tc>
          <w:tcPr>
            <w:tcW w:w="1134" w:type="dxa"/>
          </w:tcPr>
          <w:p w:rsidR="00870CDF" w:rsidRDefault="00870CDF">
            <w:pPr>
              <w:pStyle w:val="ConsPlusNormal"/>
              <w:jc w:val="center"/>
            </w:pPr>
            <w:r>
              <w:t>42,7</w:t>
            </w:r>
          </w:p>
        </w:tc>
        <w:tc>
          <w:tcPr>
            <w:tcW w:w="1134" w:type="dxa"/>
          </w:tcPr>
          <w:p w:rsidR="00870CDF" w:rsidRDefault="00870CDF">
            <w:pPr>
              <w:pStyle w:val="ConsPlusNormal"/>
              <w:jc w:val="center"/>
            </w:pPr>
            <w:r>
              <w:t>45,3</w:t>
            </w:r>
          </w:p>
        </w:tc>
      </w:tr>
      <w:tr w:rsidR="00870CDF">
        <w:tc>
          <w:tcPr>
            <w:tcW w:w="660" w:type="dxa"/>
          </w:tcPr>
          <w:p w:rsidR="00870CDF" w:rsidRDefault="00870CDF">
            <w:pPr>
              <w:pStyle w:val="ConsPlusNormal"/>
              <w:jc w:val="right"/>
            </w:pPr>
            <w:r>
              <w:t>7.</w:t>
            </w:r>
          </w:p>
        </w:tc>
        <w:tc>
          <w:tcPr>
            <w:tcW w:w="2665" w:type="dxa"/>
          </w:tcPr>
          <w:p w:rsidR="00870CDF" w:rsidRDefault="00870CDF">
            <w:pPr>
              <w:pStyle w:val="ConsPlusNormal"/>
            </w:pPr>
            <w:r>
              <w:t>Золотухинский</w:t>
            </w:r>
          </w:p>
        </w:tc>
        <w:tc>
          <w:tcPr>
            <w:tcW w:w="1134" w:type="dxa"/>
          </w:tcPr>
          <w:p w:rsidR="00870CDF" w:rsidRDefault="00870CDF">
            <w:pPr>
              <w:pStyle w:val="ConsPlusNormal"/>
              <w:jc w:val="center"/>
            </w:pPr>
            <w:r>
              <w:t>24,2</w:t>
            </w:r>
          </w:p>
        </w:tc>
        <w:tc>
          <w:tcPr>
            <w:tcW w:w="1077" w:type="dxa"/>
          </w:tcPr>
          <w:p w:rsidR="00870CDF" w:rsidRDefault="00870CDF">
            <w:pPr>
              <w:pStyle w:val="ConsPlusNormal"/>
              <w:jc w:val="center"/>
            </w:pPr>
            <w:r>
              <w:t>26,4</w:t>
            </w:r>
          </w:p>
        </w:tc>
        <w:tc>
          <w:tcPr>
            <w:tcW w:w="1077" w:type="dxa"/>
          </w:tcPr>
          <w:p w:rsidR="00870CDF" w:rsidRDefault="00870CDF">
            <w:pPr>
              <w:pStyle w:val="ConsPlusNormal"/>
              <w:jc w:val="center"/>
            </w:pPr>
            <w:r>
              <w:t>30,7</w:t>
            </w:r>
          </w:p>
        </w:tc>
        <w:tc>
          <w:tcPr>
            <w:tcW w:w="1077" w:type="dxa"/>
          </w:tcPr>
          <w:p w:rsidR="00870CDF" w:rsidRDefault="00870CDF">
            <w:pPr>
              <w:pStyle w:val="ConsPlusNormal"/>
              <w:jc w:val="center"/>
            </w:pPr>
            <w:r>
              <w:t>36,0</w:t>
            </w:r>
          </w:p>
        </w:tc>
        <w:tc>
          <w:tcPr>
            <w:tcW w:w="1134" w:type="dxa"/>
          </w:tcPr>
          <w:p w:rsidR="00870CDF" w:rsidRDefault="00870CDF">
            <w:pPr>
              <w:pStyle w:val="ConsPlusNormal"/>
              <w:jc w:val="center"/>
            </w:pPr>
            <w:r>
              <w:t>38,6</w:t>
            </w:r>
          </w:p>
        </w:tc>
        <w:tc>
          <w:tcPr>
            <w:tcW w:w="1134" w:type="dxa"/>
          </w:tcPr>
          <w:p w:rsidR="00870CDF" w:rsidRDefault="00870CDF">
            <w:pPr>
              <w:pStyle w:val="ConsPlusNormal"/>
              <w:jc w:val="center"/>
            </w:pPr>
            <w:r>
              <w:t>41,2</w:t>
            </w:r>
          </w:p>
        </w:tc>
        <w:tc>
          <w:tcPr>
            <w:tcW w:w="1134" w:type="dxa"/>
          </w:tcPr>
          <w:p w:rsidR="00870CDF" w:rsidRDefault="00870CDF">
            <w:pPr>
              <w:pStyle w:val="ConsPlusNormal"/>
              <w:jc w:val="center"/>
            </w:pPr>
            <w:r>
              <w:t>43,9</w:t>
            </w:r>
          </w:p>
        </w:tc>
        <w:tc>
          <w:tcPr>
            <w:tcW w:w="1134" w:type="dxa"/>
          </w:tcPr>
          <w:p w:rsidR="00870CDF" w:rsidRDefault="00870CDF">
            <w:pPr>
              <w:pStyle w:val="ConsPlusNormal"/>
              <w:jc w:val="center"/>
            </w:pPr>
            <w:r>
              <w:t>46,5</w:t>
            </w:r>
          </w:p>
        </w:tc>
      </w:tr>
      <w:tr w:rsidR="00870CDF">
        <w:tc>
          <w:tcPr>
            <w:tcW w:w="660" w:type="dxa"/>
          </w:tcPr>
          <w:p w:rsidR="00870CDF" w:rsidRDefault="00870CDF">
            <w:pPr>
              <w:pStyle w:val="ConsPlusNormal"/>
              <w:jc w:val="right"/>
            </w:pPr>
            <w:r>
              <w:t>8.</w:t>
            </w:r>
          </w:p>
        </w:tc>
        <w:tc>
          <w:tcPr>
            <w:tcW w:w="2665" w:type="dxa"/>
          </w:tcPr>
          <w:p w:rsidR="00870CDF" w:rsidRDefault="00870CDF">
            <w:pPr>
              <w:pStyle w:val="ConsPlusNormal"/>
            </w:pPr>
            <w:r>
              <w:t>Касторенский</w:t>
            </w:r>
          </w:p>
        </w:tc>
        <w:tc>
          <w:tcPr>
            <w:tcW w:w="1134" w:type="dxa"/>
          </w:tcPr>
          <w:p w:rsidR="00870CDF" w:rsidRDefault="00870CDF">
            <w:pPr>
              <w:pStyle w:val="ConsPlusNormal"/>
              <w:jc w:val="center"/>
            </w:pPr>
            <w:r>
              <w:t>23,5</w:t>
            </w:r>
          </w:p>
        </w:tc>
        <w:tc>
          <w:tcPr>
            <w:tcW w:w="1077" w:type="dxa"/>
          </w:tcPr>
          <w:p w:rsidR="00870CDF" w:rsidRDefault="00870CDF">
            <w:pPr>
              <w:pStyle w:val="ConsPlusNormal"/>
              <w:jc w:val="center"/>
            </w:pPr>
            <w:r>
              <w:t>25,5</w:t>
            </w:r>
          </w:p>
        </w:tc>
        <w:tc>
          <w:tcPr>
            <w:tcW w:w="1077" w:type="dxa"/>
          </w:tcPr>
          <w:p w:rsidR="00870CDF" w:rsidRDefault="00870CDF">
            <w:pPr>
              <w:pStyle w:val="ConsPlusNormal"/>
              <w:jc w:val="center"/>
            </w:pPr>
            <w:r>
              <w:t>30,6</w:t>
            </w:r>
          </w:p>
        </w:tc>
        <w:tc>
          <w:tcPr>
            <w:tcW w:w="1077" w:type="dxa"/>
          </w:tcPr>
          <w:p w:rsidR="00870CDF" w:rsidRDefault="00870CDF">
            <w:pPr>
              <w:pStyle w:val="ConsPlusNormal"/>
              <w:jc w:val="center"/>
            </w:pPr>
            <w:r>
              <w:t>35,9</w:t>
            </w:r>
          </w:p>
        </w:tc>
        <w:tc>
          <w:tcPr>
            <w:tcW w:w="1134" w:type="dxa"/>
          </w:tcPr>
          <w:p w:rsidR="00870CDF" w:rsidRDefault="00870CDF">
            <w:pPr>
              <w:pStyle w:val="ConsPlusNormal"/>
              <w:jc w:val="center"/>
            </w:pPr>
            <w:r>
              <w:t>38,5</w:t>
            </w:r>
          </w:p>
        </w:tc>
        <w:tc>
          <w:tcPr>
            <w:tcW w:w="1134" w:type="dxa"/>
          </w:tcPr>
          <w:p w:rsidR="00870CDF" w:rsidRDefault="00870CDF">
            <w:pPr>
              <w:pStyle w:val="ConsPlusNormal"/>
              <w:jc w:val="center"/>
            </w:pPr>
            <w:r>
              <w:t>41,1</w:t>
            </w:r>
          </w:p>
        </w:tc>
        <w:tc>
          <w:tcPr>
            <w:tcW w:w="1134" w:type="dxa"/>
          </w:tcPr>
          <w:p w:rsidR="00870CDF" w:rsidRDefault="00870CDF">
            <w:pPr>
              <w:pStyle w:val="ConsPlusNormal"/>
              <w:jc w:val="center"/>
            </w:pPr>
            <w:r>
              <w:t>43,8</w:t>
            </w:r>
          </w:p>
        </w:tc>
        <w:tc>
          <w:tcPr>
            <w:tcW w:w="1134" w:type="dxa"/>
          </w:tcPr>
          <w:p w:rsidR="00870CDF" w:rsidRDefault="00870CDF">
            <w:pPr>
              <w:pStyle w:val="ConsPlusNormal"/>
              <w:jc w:val="center"/>
            </w:pPr>
            <w:r>
              <w:t>47,4</w:t>
            </w:r>
          </w:p>
        </w:tc>
      </w:tr>
      <w:tr w:rsidR="00870CDF">
        <w:tc>
          <w:tcPr>
            <w:tcW w:w="660" w:type="dxa"/>
          </w:tcPr>
          <w:p w:rsidR="00870CDF" w:rsidRDefault="00870CDF">
            <w:pPr>
              <w:pStyle w:val="ConsPlusNormal"/>
              <w:jc w:val="right"/>
            </w:pPr>
            <w:r>
              <w:t>9.</w:t>
            </w:r>
          </w:p>
        </w:tc>
        <w:tc>
          <w:tcPr>
            <w:tcW w:w="2665" w:type="dxa"/>
          </w:tcPr>
          <w:p w:rsidR="00870CDF" w:rsidRDefault="00870CDF">
            <w:pPr>
              <w:pStyle w:val="ConsPlusNormal"/>
            </w:pPr>
            <w:r>
              <w:t>Конышевский</w:t>
            </w:r>
          </w:p>
        </w:tc>
        <w:tc>
          <w:tcPr>
            <w:tcW w:w="1134" w:type="dxa"/>
          </w:tcPr>
          <w:p w:rsidR="00870CDF" w:rsidRDefault="00870CDF">
            <w:pPr>
              <w:pStyle w:val="ConsPlusNormal"/>
              <w:jc w:val="center"/>
            </w:pPr>
            <w:r>
              <w:t>37,0</w:t>
            </w:r>
          </w:p>
        </w:tc>
        <w:tc>
          <w:tcPr>
            <w:tcW w:w="1077" w:type="dxa"/>
          </w:tcPr>
          <w:p w:rsidR="00870CDF" w:rsidRDefault="00870CDF">
            <w:pPr>
              <w:pStyle w:val="ConsPlusNormal"/>
              <w:jc w:val="center"/>
            </w:pPr>
            <w:r>
              <w:t>39,0</w:t>
            </w:r>
          </w:p>
        </w:tc>
        <w:tc>
          <w:tcPr>
            <w:tcW w:w="1077" w:type="dxa"/>
          </w:tcPr>
          <w:p w:rsidR="00870CDF" w:rsidRDefault="00870CDF">
            <w:pPr>
              <w:pStyle w:val="ConsPlusNormal"/>
              <w:jc w:val="center"/>
            </w:pPr>
            <w:r>
              <w:t>43,0</w:t>
            </w:r>
          </w:p>
        </w:tc>
        <w:tc>
          <w:tcPr>
            <w:tcW w:w="1077" w:type="dxa"/>
          </w:tcPr>
          <w:p w:rsidR="00870CDF" w:rsidRDefault="00870CDF">
            <w:pPr>
              <w:pStyle w:val="ConsPlusNormal"/>
              <w:jc w:val="center"/>
            </w:pPr>
            <w:r>
              <w:t>50,3</w:t>
            </w:r>
          </w:p>
        </w:tc>
        <w:tc>
          <w:tcPr>
            <w:tcW w:w="1134" w:type="dxa"/>
          </w:tcPr>
          <w:p w:rsidR="00870CDF" w:rsidRDefault="00870CDF">
            <w:pPr>
              <w:pStyle w:val="ConsPlusNormal"/>
              <w:jc w:val="center"/>
            </w:pPr>
            <w:r>
              <w:t>53,4</w:t>
            </w:r>
          </w:p>
        </w:tc>
        <w:tc>
          <w:tcPr>
            <w:tcW w:w="1134" w:type="dxa"/>
          </w:tcPr>
          <w:p w:rsidR="00870CDF" w:rsidRDefault="00870CDF">
            <w:pPr>
              <w:pStyle w:val="ConsPlusNormal"/>
              <w:jc w:val="center"/>
            </w:pPr>
            <w:r>
              <w:t>55,7</w:t>
            </w:r>
          </w:p>
        </w:tc>
        <w:tc>
          <w:tcPr>
            <w:tcW w:w="1134" w:type="dxa"/>
          </w:tcPr>
          <w:p w:rsidR="00870CDF" w:rsidRDefault="00870CDF">
            <w:pPr>
              <w:pStyle w:val="ConsPlusNormal"/>
              <w:jc w:val="center"/>
            </w:pPr>
            <w:r>
              <w:t>57,0</w:t>
            </w:r>
          </w:p>
        </w:tc>
        <w:tc>
          <w:tcPr>
            <w:tcW w:w="1134" w:type="dxa"/>
          </w:tcPr>
          <w:p w:rsidR="00870CDF" w:rsidRDefault="00870CDF">
            <w:pPr>
              <w:pStyle w:val="ConsPlusNormal"/>
              <w:jc w:val="center"/>
            </w:pPr>
            <w:r>
              <w:t>55,8</w:t>
            </w:r>
          </w:p>
        </w:tc>
      </w:tr>
      <w:tr w:rsidR="00870CDF">
        <w:tc>
          <w:tcPr>
            <w:tcW w:w="660" w:type="dxa"/>
          </w:tcPr>
          <w:p w:rsidR="00870CDF" w:rsidRDefault="00870CDF">
            <w:pPr>
              <w:pStyle w:val="ConsPlusNormal"/>
              <w:jc w:val="both"/>
            </w:pPr>
            <w:r>
              <w:t>10.</w:t>
            </w:r>
          </w:p>
        </w:tc>
        <w:tc>
          <w:tcPr>
            <w:tcW w:w="2665" w:type="dxa"/>
          </w:tcPr>
          <w:p w:rsidR="00870CDF" w:rsidRDefault="00870CDF">
            <w:pPr>
              <w:pStyle w:val="ConsPlusNormal"/>
            </w:pPr>
            <w:r>
              <w:t>Кореневский</w:t>
            </w:r>
          </w:p>
        </w:tc>
        <w:tc>
          <w:tcPr>
            <w:tcW w:w="1134" w:type="dxa"/>
          </w:tcPr>
          <w:p w:rsidR="00870CDF" w:rsidRDefault="00870CDF">
            <w:pPr>
              <w:pStyle w:val="ConsPlusNormal"/>
              <w:jc w:val="center"/>
            </w:pPr>
            <w:r>
              <w:t>23,8</w:t>
            </w:r>
          </w:p>
        </w:tc>
        <w:tc>
          <w:tcPr>
            <w:tcW w:w="1077" w:type="dxa"/>
          </w:tcPr>
          <w:p w:rsidR="00870CDF" w:rsidRDefault="00870CDF">
            <w:pPr>
              <w:pStyle w:val="ConsPlusNormal"/>
              <w:jc w:val="center"/>
            </w:pPr>
            <w:r>
              <w:t>25,8</w:t>
            </w:r>
          </w:p>
        </w:tc>
        <w:tc>
          <w:tcPr>
            <w:tcW w:w="1077" w:type="dxa"/>
          </w:tcPr>
          <w:p w:rsidR="00870CDF" w:rsidRDefault="00870CDF">
            <w:pPr>
              <w:pStyle w:val="ConsPlusNormal"/>
              <w:jc w:val="center"/>
            </w:pPr>
            <w:r>
              <w:t>30,5</w:t>
            </w:r>
          </w:p>
        </w:tc>
        <w:tc>
          <w:tcPr>
            <w:tcW w:w="1077" w:type="dxa"/>
          </w:tcPr>
          <w:p w:rsidR="00870CDF" w:rsidRDefault="00870CDF">
            <w:pPr>
              <w:pStyle w:val="ConsPlusNormal"/>
              <w:jc w:val="center"/>
            </w:pPr>
            <w:r>
              <w:t>35,8</w:t>
            </w:r>
          </w:p>
        </w:tc>
        <w:tc>
          <w:tcPr>
            <w:tcW w:w="1134" w:type="dxa"/>
          </w:tcPr>
          <w:p w:rsidR="00870CDF" w:rsidRDefault="00870CDF">
            <w:pPr>
              <w:pStyle w:val="ConsPlusNormal"/>
              <w:jc w:val="center"/>
            </w:pPr>
            <w:r>
              <w:t>38,4</w:t>
            </w:r>
          </w:p>
        </w:tc>
        <w:tc>
          <w:tcPr>
            <w:tcW w:w="1134" w:type="dxa"/>
          </w:tcPr>
          <w:p w:rsidR="00870CDF" w:rsidRDefault="00870CDF">
            <w:pPr>
              <w:pStyle w:val="ConsPlusNormal"/>
              <w:jc w:val="center"/>
            </w:pPr>
            <w:r>
              <w:t>41,0</w:t>
            </w:r>
          </w:p>
        </w:tc>
        <w:tc>
          <w:tcPr>
            <w:tcW w:w="1134" w:type="dxa"/>
          </w:tcPr>
          <w:p w:rsidR="00870CDF" w:rsidRDefault="00870CDF">
            <w:pPr>
              <w:pStyle w:val="ConsPlusNormal"/>
              <w:jc w:val="center"/>
            </w:pPr>
            <w:r>
              <w:t>43,7</w:t>
            </w:r>
          </w:p>
        </w:tc>
        <w:tc>
          <w:tcPr>
            <w:tcW w:w="1134" w:type="dxa"/>
          </w:tcPr>
          <w:p w:rsidR="00870CDF" w:rsidRDefault="00870CDF">
            <w:pPr>
              <w:pStyle w:val="ConsPlusNormal"/>
              <w:jc w:val="center"/>
            </w:pPr>
            <w:r>
              <w:t>46,3</w:t>
            </w:r>
          </w:p>
        </w:tc>
      </w:tr>
      <w:tr w:rsidR="00870CDF">
        <w:tc>
          <w:tcPr>
            <w:tcW w:w="660" w:type="dxa"/>
          </w:tcPr>
          <w:p w:rsidR="00870CDF" w:rsidRDefault="00870CDF">
            <w:pPr>
              <w:pStyle w:val="ConsPlusNormal"/>
              <w:jc w:val="both"/>
            </w:pPr>
            <w:r>
              <w:t>11.</w:t>
            </w:r>
          </w:p>
        </w:tc>
        <w:tc>
          <w:tcPr>
            <w:tcW w:w="2665" w:type="dxa"/>
          </w:tcPr>
          <w:p w:rsidR="00870CDF" w:rsidRDefault="00870CDF">
            <w:pPr>
              <w:pStyle w:val="ConsPlusNormal"/>
            </w:pPr>
            <w:r>
              <w:t>Курский</w:t>
            </w:r>
          </w:p>
        </w:tc>
        <w:tc>
          <w:tcPr>
            <w:tcW w:w="1134" w:type="dxa"/>
          </w:tcPr>
          <w:p w:rsidR="00870CDF" w:rsidRDefault="00870CDF">
            <w:pPr>
              <w:pStyle w:val="ConsPlusNormal"/>
              <w:jc w:val="center"/>
            </w:pPr>
            <w:r>
              <w:t>20,6</w:t>
            </w:r>
          </w:p>
        </w:tc>
        <w:tc>
          <w:tcPr>
            <w:tcW w:w="1077" w:type="dxa"/>
          </w:tcPr>
          <w:p w:rsidR="00870CDF" w:rsidRDefault="00870CDF">
            <w:pPr>
              <w:pStyle w:val="ConsPlusNormal"/>
              <w:jc w:val="center"/>
            </w:pPr>
            <w:r>
              <w:t>22,6</w:t>
            </w:r>
          </w:p>
        </w:tc>
        <w:tc>
          <w:tcPr>
            <w:tcW w:w="1077" w:type="dxa"/>
          </w:tcPr>
          <w:p w:rsidR="00870CDF" w:rsidRDefault="00870CDF">
            <w:pPr>
              <w:pStyle w:val="ConsPlusNormal"/>
              <w:jc w:val="center"/>
            </w:pPr>
            <w:r>
              <w:t>29,5</w:t>
            </w:r>
          </w:p>
        </w:tc>
        <w:tc>
          <w:tcPr>
            <w:tcW w:w="1077" w:type="dxa"/>
          </w:tcPr>
          <w:p w:rsidR="00870CDF" w:rsidRDefault="00870CDF">
            <w:pPr>
              <w:pStyle w:val="ConsPlusNormal"/>
              <w:jc w:val="center"/>
            </w:pPr>
            <w:r>
              <w:t>34,8</w:t>
            </w:r>
          </w:p>
        </w:tc>
        <w:tc>
          <w:tcPr>
            <w:tcW w:w="1134" w:type="dxa"/>
          </w:tcPr>
          <w:p w:rsidR="00870CDF" w:rsidRDefault="00870CDF">
            <w:pPr>
              <w:pStyle w:val="ConsPlusNormal"/>
              <w:jc w:val="center"/>
            </w:pPr>
            <w:r>
              <w:t>37,4</w:t>
            </w:r>
          </w:p>
        </w:tc>
        <w:tc>
          <w:tcPr>
            <w:tcW w:w="1134" w:type="dxa"/>
          </w:tcPr>
          <w:p w:rsidR="00870CDF" w:rsidRDefault="00870CDF">
            <w:pPr>
              <w:pStyle w:val="ConsPlusNormal"/>
              <w:jc w:val="center"/>
            </w:pPr>
            <w:r>
              <w:t>40,0</w:t>
            </w:r>
          </w:p>
        </w:tc>
        <w:tc>
          <w:tcPr>
            <w:tcW w:w="1134" w:type="dxa"/>
          </w:tcPr>
          <w:p w:rsidR="00870CDF" w:rsidRDefault="00870CDF">
            <w:pPr>
              <w:pStyle w:val="ConsPlusNormal"/>
              <w:jc w:val="center"/>
            </w:pPr>
            <w:r>
              <w:t>42,7</w:t>
            </w:r>
          </w:p>
        </w:tc>
        <w:tc>
          <w:tcPr>
            <w:tcW w:w="1134" w:type="dxa"/>
          </w:tcPr>
          <w:p w:rsidR="00870CDF" w:rsidRDefault="00870CDF">
            <w:pPr>
              <w:pStyle w:val="ConsPlusNormal"/>
              <w:jc w:val="center"/>
            </w:pPr>
            <w:r>
              <w:t>45,3</w:t>
            </w:r>
          </w:p>
        </w:tc>
      </w:tr>
      <w:tr w:rsidR="00870CDF">
        <w:tc>
          <w:tcPr>
            <w:tcW w:w="660" w:type="dxa"/>
          </w:tcPr>
          <w:p w:rsidR="00870CDF" w:rsidRDefault="00870CDF">
            <w:pPr>
              <w:pStyle w:val="ConsPlusNormal"/>
              <w:jc w:val="both"/>
            </w:pPr>
            <w:r>
              <w:t>12.</w:t>
            </w:r>
          </w:p>
        </w:tc>
        <w:tc>
          <w:tcPr>
            <w:tcW w:w="2665" w:type="dxa"/>
          </w:tcPr>
          <w:p w:rsidR="00870CDF" w:rsidRDefault="00870CDF">
            <w:pPr>
              <w:pStyle w:val="ConsPlusNormal"/>
            </w:pPr>
            <w:r>
              <w:t>Курчатовский</w:t>
            </w:r>
          </w:p>
        </w:tc>
        <w:tc>
          <w:tcPr>
            <w:tcW w:w="1134" w:type="dxa"/>
          </w:tcPr>
          <w:p w:rsidR="00870CDF" w:rsidRDefault="00870CDF">
            <w:pPr>
              <w:pStyle w:val="ConsPlusNormal"/>
              <w:jc w:val="center"/>
            </w:pPr>
            <w:r>
              <w:t>20,0</w:t>
            </w:r>
          </w:p>
        </w:tc>
        <w:tc>
          <w:tcPr>
            <w:tcW w:w="1077" w:type="dxa"/>
          </w:tcPr>
          <w:p w:rsidR="00870CDF" w:rsidRDefault="00870CDF">
            <w:pPr>
              <w:pStyle w:val="ConsPlusNormal"/>
              <w:jc w:val="center"/>
            </w:pPr>
            <w:r>
              <w:t>22,8</w:t>
            </w:r>
          </w:p>
        </w:tc>
        <w:tc>
          <w:tcPr>
            <w:tcW w:w="1077" w:type="dxa"/>
          </w:tcPr>
          <w:p w:rsidR="00870CDF" w:rsidRDefault="00870CDF">
            <w:pPr>
              <w:pStyle w:val="ConsPlusNormal"/>
              <w:jc w:val="center"/>
            </w:pPr>
            <w:r>
              <w:t>26,6</w:t>
            </w:r>
          </w:p>
        </w:tc>
        <w:tc>
          <w:tcPr>
            <w:tcW w:w="1077" w:type="dxa"/>
          </w:tcPr>
          <w:p w:rsidR="00870CDF" w:rsidRDefault="00870CDF">
            <w:pPr>
              <w:pStyle w:val="ConsPlusNormal"/>
              <w:jc w:val="center"/>
            </w:pPr>
            <w:r>
              <w:t>31,9</w:t>
            </w:r>
          </w:p>
        </w:tc>
        <w:tc>
          <w:tcPr>
            <w:tcW w:w="1134" w:type="dxa"/>
          </w:tcPr>
          <w:p w:rsidR="00870CDF" w:rsidRDefault="00870CDF">
            <w:pPr>
              <w:pStyle w:val="ConsPlusNormal"/>
              <w:jc w:val="center"/>
            </w:pPr>
            <w:r>
              <w:t>34,5</w:t>
            </w:r>
          </w:p>
        </w:tc>
        <w:tc>
          <w:tcPr>
            <w:tcW w:w="1134" w:type="dxa"/>
          </w:tcPr>
          <w:p w:rsidR="00870CDF" w:rsidRDefault="00870CDF">
            <w:pPr>
              <w:pStyle w:val="ConsPlusNormal"/>
              <w:jc w:val="center"/>
            </w:pPr>
            <w:r>
              <w:t>37,1</w:t>
            </w:r>
          </w:p>
        </w:tc>
        <w:tc>
          <w:tcPr>
            <w:tcW w:w="1134" w:type="dxa"/>
          </w:tcPr>
          <w:p w:rsidR="00870CDF" w:rsidRDefault="00870CDF">
            <w:pPr>
              <w:pStyle w:val="ConsPlusNormal"/>
              <w:jc w:val="center"/>
            </w:pPr>
            <w:r>
              <w:t>39,8</w:t>
            </w:r>
          </w:p>
        </w:tc>
        <w:tc>
          <w:tcPr>
            <w:tcW w:w="1134" w:type="dxa"/>
          </w:tcPr>
          <w:p w:rsidR="00870CDF" w:rsidRDefault="00870CDF">
            <w:pPr>
              <w:pStyle w:val="ConsPlusNormal"/>
              <w:jc w:val="center"/>
            </w:pPr>
            <w:r>
              <w:t>44,8</w:t>
            </w:r>
          </w:p>
        </w:tc>
      </w:tr>
      <w:tr w:rsidR="00870CDF">
        <w:tc>
          <w:tcPr>
            <w:tcW w:w="660" w:type="dxa"/>
          </w:tcPr>
          <w:p w:rsidR="00870CDF" w:rsidRDefault="00870CDF">
            <w:pPr>
              <w:pStyle w:val="ConsPlusNormal"/>
              <w:jc w:val="both"/>
            </w:pPr>
            <w:r>
              <w:t>13.</w:t>
            </w:r>
          </w:p>
        </w:tc>
        <w:tc>
          <w:tcPr>
            <w:tcW w:w="2665" w:type="dxa"/>
          </w:tcPr>
          <w:p w:rsidR="00870CDF" w:rsidRDefault="00870CDF">
            <w:pPr>
              <w:pStyle w:val="ConsPlusNormal"/>
            </w:pPr>
            <w:r>
              <w:t>Льговский</w:t>
            </w:r>
          </w:p>
        </w:tc>
        <w:tc>
          <w:tcPr>
            <w:tcW w:w="1134" w:type="dxa"/>
          </w:tcPr>
          <w:p w:rsidR="00870CDF" w:rsidRDefault="00870CDF">
            <w:pPr>
              <w:pStyle w:val="ConsPlusNormal"/>
              <w:jc w:val="center"/>
            </w:pPr>
            <w:r>
              <w:t>31,5</w:t>
            </w:r>
          </w:p>
        </w:tc>
        <w:tc>
          <w:tcPr>
            <w:tcW w:w="1077" w:type="dxa"/>
          </w:tcPr>
          <w:p w:rsidR="00870CDF" w:rsidRDefault="00870CDF">
            <w:pPr>
              <w:pStyle w:val="ConsPlusNormal"/>
              <w:jc w:val="center"/>
            </w:pPr>
            <w:r>
              <w:t>32,1</w:t>
            </w:r>
          </w:p>
        </w:tc>
        <w:tc>
          <w:tcPr>
            <w:tcW w:w="1077" w:type="dxa"/>
          </w:tcPr>
          <w:p w:rsidR="00870CDF" w:rsidRDefault="00870CDF">
            <w:pPr>
              <w:pStyle w:val="ConsPlusNormal"/>
              <w:jc w:val="center"/>
            </w:pPr>
            <w:r>
              <w:t>35,9</w:t>
            </w:r>
          </w:p>
        </w:tc>
        <w:tc>
          <w:tcPr>
            <w:tcW w:w="1077" w:type="dxa"/>
          </w:tcPr>
          <w:p w:rsidR="00870CDF" w:rsidRDefault="00870CDF">
            <w:pPr>
              <w:pStyle w:val="ConsPlusNormal"/>
              <w:jc w:val="center"/>
            </w:pPr>
            <w:r>
              <w:t>41,2</w:t>
            </w:r>
          </w:p>
        </w:tc>
        <w:tc>
          <w:tcPr>
            <w:tcW w:w="1134" w:type="dxa"/>
          </w:tcPr>
          <w:p w:rsidR="00870CDF" w:rsidRDefault="00870CDF">
            <w:pPr>
              <w:pStyle w:val="ConsPlusNormal"/>
              <w:jc w:val="center"/>
            </w:pPr>
            <w:r>
              <w:t>43,8</w:t>
            </w:r>
          </w:p>
        </w:tc>
        <w:tc>
          <w:tcPr>
            <w:tcW w:w="1134" w:type="dxa"/>
          </w:tcPr>
          <w:p w:rsidR="00870CDF" w:rsidRDefault="00870CDF">
            <w:pPr>
              <w:pStyle w:val="ConsPlusNormal"/>
              <w:jc w:val="center"/>
            </w:pPr>
            <w:r>
              <w:t>46,4</w:t>
            </w:r>
          </w:p>
        </w:tc>
        <w:tc>
          <w:tcPr>
            <w:tcW w:w="1134" w:type="dxa"/>
          </w:tcPr>
          <w:p w:rsidR="00870CDF" w:rsidRDefault="00870CDF">
            <w:pPr>
              <w:pStyle w:val="ConsPlusNormal"/>
              <w:jc w:val="center"/>
            </w:pPr>
            <w:r>
              <w:t>49,3</w:t>
            </w:r>
          </w:p>
        </w:tc>
        <w:tc>
          <w:tcPr>
            <w:tcW w:w="1134" w:type="dxa"/>
          </w:tcPr>
          <w:p w:rsidR="00870CDF" w:rsidRDefault="00870CDF">
            <w:pPr>
              <w:pStyle w:val="ConsPlusNormal"/>
              <w:jc w:val="center"/>
            </w:pPr>
            <w:r>
              <w:t>51,9</w:t>
            </w:r>
          </w:p>
        </w:tc>
      </w:tr>
      <w:tr w:rsidR="00870CDF">
        <w:tc>
          <w:tcPr>
            <w:tcW w:w="660" w:type="dxa"/>
          </w:tcPr>
          <w:p w:rsidR="00870CDF" w:rsidRDefault="00870CDF">
            <w:pPr>
              <w:pStyle w:val="ConsPlusNormal"/>
              <w:jc w:val="both"/>
            </w:pPr>
            <w:r>
              <w:t>14.</w:t>
            </w:r>
          </w:p>
        </w:tc>
        <w:tc>
          <w:tcPr>
            <w:tcW w:w="2665" w:type="dxa"/>
          </w:tcPr>
          <w:p w:rsidR="00870CDF" w:rsidRDefault="00870CDF">
            <w:pPr>
              <w:pStyle w:val="ConsPlusNormal"/>
            </w:pPr>
            <w:r>
              <w:t>Мантуровский</w:t>
            </w:r>
          </w:p>
        </w:tc>
        <w:tc>
          <w:tcPr>
            <w:tcW w:w="1134" w:type="dxa"/>
          </w:tcPr>
          <w:p w:rsidR="00870CDF" w:rsidRDefault="00870CDF">
            <w:pPr>
              <w:pStyle w:val="ConsPlusNormal"/>
              <w:jc w:val="center"/>
            </w:pPr>
            <w:r>
              <w:t>32,2</w:t>
            </w:r>
          </w:p>
        </w:tc>
        <w:tc>
          <w:tcPr>
            <w:tcW w:w="1077" w:type="dxa"/>
          </w:tcPr>
          <w:p w:rsidR="00870CDF" w:rsidRDefault="00870CDF">
            <w:pPr>
              <w:pStyle w:val="ConsPlusNormal"/>
              <w:jc w:val="center"/>
            </w:pPr>
            <w:r>
              <w:t>34,2</w:t>
            </w:r>
          </w:p>
        </w:tc>
        <w:tc>
          <w:tcPr>
            <w:tcW w:w="1077" w:type="dxa"/>
          </w:tcPr>
          <w:p w:rsidR="00870CDF" w:rsidRDefault="00870CDF">
            <w:pPr>
              <w:pStyle w:val="ConsPlusNormal"/>
              <w:jc w:val="center"/>
            </w:pPr>
            <w:r>
              <w:t>36,4</w:t>
            </w:r>
          </w:p>
        </w:tc>
        <w:tc>
          <w:tcPr>
            <w:tcW w:w="1077" w:type="dxa"/>
          </w:tcPr>
          <w:p w:rsidR="00870CDF" w:rsidRDefault="00870CDF">
            <w:pPr>
              <w:pStyle w:val="ConsPlusNormal"/>
              <w:jc w:val="center"/>
            </w:pPr>
            <w:r>
              <w:t>41,7</w:t>
            </w:r>
          </w:p>
        </w:tc>
        <w:tc>
          <w:tcPr>
            <w:tcW w:w="1134" w:type="dxa"/>
          </w:tcPr>
          <w:p w:rsidR="00870CDF" w:rsidRDefault="00870CDF">
            <w:pPr>
              <w:pStyle w:val="ConsPlusNormal"/>
              <w:jc w:val="center"/>
            </w:pPr>
            <w:r>
              <w:t>44,3</w:t>
            </w:r>
          </w:p>
        </w:tc>
        <w:tc>
          <w:tcPr>
            <w:tcW w:w="1134" w:type="dxa"/>
          </w:tcPr>
          <w:p w:rsidR="00870CDF" w:rsidRDefault="00870CDF">
            <w:pPr>
              <w:pStyle w:val="ConsPlusNormal"/>
              <w:jc w:val="center"/>
            </w:pPr>
            <w:r>
              <w:t>46,9</w:t>
            </w:r>
          </w:p>
        </w:tc>
        <w:tc>
          <w:tcPr>
            <w:tcW w:w="1134" w:type="dxa"/>
          </w:tcPr>
          <w:p w:rsidR="00870CDF" w:rsidRDefault="00870CDF">
            <w:pPr>
              <w:pStyle w:val="ConsPlusNormal"/>
              <w:jc w:val="center"/>
            </w:pPr>
            <w:r>
              <w:t>49,4</w:t>
            </w:r>
          </w:p>
        </w:tc>
        <w:tc>
          <w:tcPr>
            <w:tcW w:w="1134" w:type="dxa"/>
          </w:tcPr>
          <w:p w:rsidR="00870CDF" w:rsidRDefault="00870CDF">
            <w:pPr>
              <w:pStyle w:val="ConsPlusNormal"/>
              <w:jc w:val="center"/>
            </w:pPr>
            <w:r>
              <w:t>51,0</w:t>
            </w:r>
          </w:p>
        </w:tc>
      </w:tr>
      <w:tr w:rsidR="00870CDF">
        <w:tc>
          <w:tcPr>
            <w:tcW w:w="660" w:type="dxa"/>
          </w:tcPr>
          <w:p w:rsidR="00870CDF" w:rsidRDefault="00870CDF">
            <w:pPr>
              <w:pStyle w:val="ConsPlusNormal"/>
              <w:jc w:val="both"/>
            </w:pPr>
            <w:r>
              <w:t>15.</w:t>
            </w:r>
          </w:p>
        </w:tc>
        <w:tc>
          <w:tcPr>
            <w:tcW w:w="2665" w:type="dxa"/>
          </w:tcPr>
          <w:p w:rsidR="00870CDF" w:rsidRDefault="00870CDF">
            <w:pPr>
              <w:pStyle w:val="ConsPlusNormal"/>
            </w:pPr>
            <w:r>
              <w:t>Медвенский</w:t>
            </w:r>
          </w:p>
        </w:tc>
        <w:tc>
          <w:tcPr>
            <w:tcW w:w="1134" w:type="dxa"/>
          </w:tcPr>
          <w:p w:rsidR="00870CDF" w:rsidRDefault="00870CDF">
            <w:pPr>
              <w:pStyle w:val="ConsPlusNormal"/>
              <w:jc w:val="center"/>
            </w:pPr>
            <w:r>
              <w:t>26,6</w:t>
            </w:r>
          </w:p>
        </w:tc>
        <w:tc>
          <w:tcPr>
            <w:tcW w:w="1077" w:type="dxa"/>
          </w:tcPr>
          <w:p w:rsidR="00870CDF" w:rsidRDefault="00870CDF">
            <w:pPr>
              <w:pStyle w:val="ConsPlusNormal"/>
              <w:jc w:val="center"/>
            </w:pPr>
            <w:r>
              <w:t>28,0</w:t>
            </w:r>
          </w:p>
        </w:tc>
        <w:tc>
          <w:tcPr>
            <w:tcW w:w="1077" w:type="dxa"/>
          </w:tcPr>
          <w:p w:rsidR="00870CDF" w:rsidRDefault="00870CDF">
            <w:pPr>
              <w:pStyle w:val="ConsPlusNormal"/>
              <w:jc w:val="center"/>
            </w:pPr>
            <w:r>
              <w:t>32,8</w:t>
            </w:r>
          </w:p>
        </w:tc>
        <w:tc>
          <w:tcPr>
            <w:tcW w:w="1077" w:type="dxa"/>
          </w:tcPr>
          <w:p w:rsidR="00870CDF" w:rsidRDefault="00870CDF">
            <w:pPr>
              <w:pStyle w:val="ConsPlusNormal"/>
              <w:jc w:val="center"/>
            </w:pPr>
            <w:r>
              <w:t>38,1</w:t>
            </w:r>
          </w:p>
        </w:tc>
        <w:tc>
          <w:tcPr>
            <w:tcW w:w="1134" w:type="dxa"/>
          </w:tcPr>
          <w:p w:rsidR="00870CDF" w:rsidRDefault="00870CDF">
            <w:pPr>
              <w:pStyle w:val="ConsPlusNormal"/>
              <w:jc w:val="center"/>
            </w:pPr>
            <w:r>
              <w:t>40,7</w:t>
            </w:r>
          </w:p>
        </w:tc>
        <w:tc>
          <w:tcPr>
            <w:tcW w:w="1134" w:type="dxa"/>
          </w:tcPr>
          <w:p w:rsidR="00870CDF" w:rsidRDefault="00870CDF">
            <w:pPr>
              <w:pStyle w:val="ConsPlusNormal"/>
              <w:jc w:val="center"/>
            </w:pPr>
            <w:r>
              <w:t>43,3</w:t>
            </w:r>
          </w:p>
        </w:tc>
        <w:tc>
          <w:tcPr>
            <w:tcW w:w="1134" w:type="dxa"/>
          </w:tcPr>
          <w:p w:rsidR="00870CDF" w:rsidRDefault="00870CDF">
            <w:pPr>
              <w:pStyle w:val="ConsPlusNormal"/>
              <w:jc w:val="center"/>
            </w:pPr>
            <w:r>
              <w:t>46,2</w:t>
            </w:r>
          </w:p>
        </w:tc>
        <w:tc>
          <w:tcPr>
            <w:tcW w:w="1134" w:type="dxa"/>
          </w:tcPr>
          <w:p w:rsidR="00870CDF" w:rsidRDefault="00870CDF">
            <w:pPr>
              <w:pStyle w:val="ConsPlusNormal"/>
              <w:jc w:val="center"/>
            </w:pPr>
            <w:r>
              <w:t>48,8</w:t>
            </w:r>
          </w:p>
        </w:tc>
      </w:tr>
      <w:tr w:rsidR="00870CDF">
        <w:tc>
          <w:tcPr>
            <w:tcW w:w="660" w:type="dxa"/>
          </w:tcPr>
          <w:p w:rsidR="00870CDF" w:rsidRDefault="00870CDF">
            <w:pPr>
              <w:pStyle w:val="ConsPlusNormal"/>
              <w:jc w:val="both"/>
            </w:pPr>
            <w:r>
              <w:t>16.</w:t>
            </w:r>
          </w:p>
        </w:tc>
        <w:tc>
          <w:tcPr>
            <w:tcW w:w="2665" w:type="dxa"/>
          </w:tcPr>
          <w:p w:rsidR="00870CDF" w:rsidRDefault="00870CDF">
            <w:pPr>
              <w:pStyle w:val="ConsPlusNormal"/>
            </w:pPr>
            <w:r>
              <w:t>Обоянский</w:t>
            </w:r>
          </w:p>
        </w:tc>
        <w:tc>
          <w:tcPr>
            <w:tcW w:w="1134" w:type="dxa"/>
          </w:tcPr>
          <w:p w:rsidR="00870CDF" w:rsidRDefault="00870CDF">
            <w:pPr>
              <w:pStyle w:val="ConsPlusNormal"/>
              <w:jc w:val="center"/>
            </w:pPr>
            <w:r>
              <w:t>26,5</w:t>
            </w:r>
          </w:p>
        </w:tc>
        <w:tc>
          <w:tcPr>
            <w:tcW w:w="1077" w:type="dxa"/>
          </w:tcPr>
          <w:p w:rsidR="00870CDF" w:rsidRDefault="00870CDF">
            <w:pPr>
              <w:pStyle w:val="ConsPlusNormal"/>
              <w:jc w:val="center"/>
            </w:pPr>
            <w:r>
              <w:t>28,5</w:t>
            </w:r>
          </w:p>
        </w:tc>
        <w:tc>
          <w:tcPr>
            <w:tcW w:w="1077" w:type="dxa"/>
          </w:tcPr>
          <w:p w:rsidR="00870CDF" w:rsidRDefault="00870CDF">
            <w:pPr>
              <w:pStyle w:val="ConsPlusNormal"/>
              <w:jc w:val="center"/>
            </w:pPr>
            <w:r>
              <w:t>32,9</w:t>
            </w:r>
          </w:p>
        </w:tc>
        <w:tc>
          <w:tcPr>
            <w:tcW w:w="1077" w:type="dxa"/>
          </w:tcPr>
          <w:p w:rsidR="00870CDF" w:rsidRDefault="00870CDF">
            <w:pPr>
              <w:pStyle w:val="ConsPlusNormal"/>
              <w:jc w:val="center"/>
            </w:pPr>
            <w:r>
              <w:t>38,2</w:t>
            </w:r>
          </w:p>
        </w:tc>
        <w:tc>
          <w:tcPr>
            <w:tcW w:w="1134" w:type="dxa"/>
          </w:tcPr>
          <w:p w:rsidR="00870CDF" w:rsidRDefault="00870CDF">
            <w:pPr>
              <w:pStyle w:val="ConsPlusNormal"/>
              <w:jc w:val="center"/>
            </w:pPr>
            <w:r>
              <w:t>40,8</w:t>
            </w:r>
          </w:p>
        </w:tc>
        <w:tc>
          <w:tcPr>
            <w:tcW w:w="1134" w:type="dxa"/>
          </w:tcPr>
          <w:p w:rsidR="00870CDF" w:rsidRDefault="00870CDF">
            <w:pPr>
              <w:pStyle w:val="ConsPlusNormal"/>
              <w:jc w:val="center"/>
            </w:pPr>
            <w:r>
              <w:t>43,4</w:t>
            </w:r>
          </w:p>
        </w:tc>
        <w:tc>
          <w:tcPr>
            <w:tcW w:w="1134" w:type="dxa"/>
          </w:tcPr>
          <w:p w:rsidR="00870CDF" w:rsidRDefault="00870CDF">
            <w:pPr>
              <w:pStyle w:val="ConsPlusNormal"/>
              <w:jc w:val="center"/>
            </w:pPr>
            <w:r>
              <w:t>46,5</w:t>
            </w:r>
          </w:p>
        </w:tc>
        <w:tc>
          <w:tcPr>
            <w:tcW w:w="1134" w:type="dxa"/>
          </w:tcPr>
          <w:p w:rsidR="00870CDF" w:rsidRDefault="00870CDF">
            <w:pPr>
              <w:pStyle w:val="ConsPlusNormal"/>
              <w:jc w:val="center"/>
            </w:pPr>
            <w:r>
              <w:t>49,1</w:t>
            </w:r>
          </w:p>
        </w:tc>
      </w:tr>
      <w:tr w:rsidR="00870CDF">
        <w:tc>
          <w:tcPr>
            <w:tcW w:w="660" w:type="dxa"/>
          </w:tcPr>
          <w:p w:rsidR="00870CDF" w:rsidRDefault="00870CDF">
            <w:pPr>
              <w:pStyle w:val="ConsPlusNormal"/>
              <w:jc w:val="both"/>
            </w:pPr>
            <w:r>
              <w:t>17.</w:t>
            </w:r>
          </w:p>
        </w:tc>
        <w:tc>
          <w:tcPr>
            <w:tcW w:w="2665" w:type="dxa"/>
          </w:tcPr>
          <w:p w:rsidR="00870CDF" w:rsidRDefault="00870CDF">
            <w:pPr>
              <w:pStyle w:val="ConsPlusNormal"/>
            </w:pPr>
            <w:r>
              <w:t>Октябрьский</w:t>
            </w:r>
          </w:p>
        </w:tc>
        <w:tc>
          <w:tcPr>
            <w:tcW w:w="1134" w:type="dxa"/>
          </w:tcPr>
          <w:p w:rsidR="00870CDF" w:rsidRDefault="00870CDF">
            <w:pPr>
              <w:pStyle w:val="ConsPlusNormal"/>
              <w:jc w:val="center"/>
            </w:pPr>
            <w:r>
              <w:t>22,8</w:t>
            </w:r>
          </w:p>
        </w:tc>
        <w:tc>
          <w:tcPr>
            <w:tcW w:w="1077" w:type="dxa"/>
          </w:tcPr>
          <w:p w:rsidR="00870CDF" w:rsidRDefault="00870CDF">
            <w:pPr>
              <w:pStyle w:val="ConsPlusNormal"/>
              <w:jc w:val="center"/>
            </w:pPr>
            <w:r>
              <w:t>24,8</w:t>
            </w:r>
          </w:p>
        </w:tc>
        <w:tc>
          <w:tcPr>
            <w:tcW w:w="1077" w:type="dxa"/>
          </w:tcPr>
          <w:p w:rsidR="00870CDF" w:rsidRDefault="00870CDF">
            <w:pPr>
              <w:pStyle w:val="ConsPlusNormal"/>
              <w:jc w:val="center"/>
            </w:pPr>
            <w:r>
              <w:t>28,7</w:t>
            </w:r>
          </w:p>
        </w:tc>
        <w:tc>
          <w:tcPr>
            <w:tcW w:w="1077" w:type="dxa"/>
          </w:tcPr>
          <w:p w:rsidR="00870CDF" w:rsidRDefault="00870CDF">
            <w:pPr>
              <w:pStyle w:val="ConsPlusNormal"/>
              <w:jc w:val="center"/>
            </w:pPr>
            <w:r>
              <w:t>34,0</w:t>
            </w:r>
          </w:p>
        </w:tc>
        <w:tc>
          <w:tcPr>
            <w:tcW w:w="1134" w:type="dxa"/>
          </w:tcPr>
          <w:p w:rsidR="00870CDF" w:rsidRDefault="00870CDF">
            <w:pPr>
              <w:pStyle w:val="ConsPlusNormal"/>
              <w:jc w:val="center"/>
            </w:pPr>
            <w:r>
              <w:t>36,6</w:t>
            </w:r>
          </w:p>
        </w:tc>
        <w:tc>
          <w:tcPr>
            <w:tcW w:w="1134" w:type="dxa"/>
          </w:tcPr>
          <w:p w:rsidR="00870CDF" w:rsidRDefault="00870CDF">
            <w:pPr>
              <w:pStyle w:val="ConsPlusNormal"/>
              <w:jc w:val="center"/>
            </w:pPr>
            <w:r>
              <w:t>39,2</w:t>
            </w:r>
          </w:p>
        </w:tc>
        <w:tc>
          <w:tcPr>
            <w:tcW w:w="1134" w:type="dxa"/>
          </w:tcPr>
          <w:p w:rsidR="00870CDF" w:rsidRDefault="00870CDF">
            <w:pPr>
              <w:pStyle w:val="ConsPlusNormal"/>
              <w:jc w:val="center"/>
            </w:pPr>
            <w:r>
              <w:t>41,9</w:t>
            </w:r>
          </w:p>
        </w:tc>
        <w:tc>
          <w:tcPr>
            <w:tcW w:w="1134" w:type="dxa"/>
          </w:tcPr>
          <w:p w:rsidR="00870CDF" w:rsidRDefault="00870CDF">
            <w:pPr>
              <w:pStyle w:val="ConsPlusNormal"/>
              <w:jc w:val="center"/>
            </w:pPr>
            <w:r>
              <w:t>45,5</w:t>
            </w:r>
          </w:p>
        </w:tc>
      </w:tr>
      <w:tr w:rsidR="00870CDF">
        <w:tc>
          <w:tcPr>
            <w:tcW w:w="660" w:type="dxa"/>
          </w:tcPr>
          <w:p w:rsidR="00870CDF" w:rsidRDefault="00870CDF">
            <w:pPr>
              <w:pStyle w:val="ConsPlusNormal"/>
              <w:jc w:val="both"/>
            </w:pPr>
            <w:r>
              <w:t>18.</w:t>
            </w:r>
          </w:p>
        </w:tc>
        <w:tc>
          <w:tcPr>
            <w:tcW w:w="2665" w:type="dxa"/>
          </w:tcPr>
          <w:p w:rsidR="00870CDF" w:rsidRDefault="00870CDF">
            <w:pPr>
              <w:pStyle w:val="ConsPlusNormal"/>
            </w:pPr>
            <w:r>
              <w:t>Поныровский</w:t>
            </w:r>
          </w:p>
        </w:tc>
        <w:tc>
          <w:tcPr>
            <w:tcW w:w="1134" w:type="dxa"/>
          </w:tcPr>
          <w:p w:rsidR="00870CDF" w:rsidRDefault="00870CDF">
            <w:pPr>
              <w:pStyle w:val="ConsPlusNormal"/>
              <w:jc w:val="center"/>
            </w:pPr>
            <w:r>
              <w:t>31,9</w:t>
            </w:r>
          </w:p>
        </w:tc>
        <w:tc>
          <w:tcPr>
            <w:tcW w:w="1077" w:type="dxa"/>
          </w:tcPr>
          <w:p w:rsidR="00870CDF" w:rsidRDefault="00870CDF">
            <w:pPr>
              <w:pStyle w:val="ConsPlusNormal"/>
              <w:jc w:val="center"/>
            </w:pPr>
            <w:r>
              <w:t>32,0</w:t>
            </w:r>
          </w:p>
        </w:tc>
        <w:tc>
          <w:tcPr>
            <w:tcW w:w="1077" w:type="dxa"/>
          </w:tcPr>
          <w:p w:rsidR="00870CDF" w:rsidRDefault="00870CDF">
            <w:pPr>
              <w:pStyle w:val="ConsPlusNormal"/>
              <w:jc w:val="center"/>
            </w:pPr>
            <w:r>
              <w:t>33,6</w:t>
            </w:r>
          </w:p>
        </w:tc>
        <w:tc>
          <w:tcPr>
            <w:tcW w:w="1077" w:type="dxa"/>
          </w:tcPr>
          <w:p w:rsidR="00870CDF" w:rsidRDefault="00870CDF">
            <w:pPr>
              <w:pStyle w:val="ConsPlusNormal"/>
              <w:jc w:val="center"/>
            </w:pPr>
            <w:r>
              <w:t>38,9</w:t>
            </w:r>
          </w:p>
        </w:tc>
        <w:tc>
          <w:tcPr>
            <w:tcW w:w="1134" w:type="dxa"/>
          </w:tcPr>
          <w:p w:rsidR="00870CDF" w:rsidRDefault="00870CDF">
            <w:pPr>
              <w:pStyle w:val="ConsPlusNormal"/>
              <w:jc w:val="center"/>
            </w:pPr>
            <w:r>
              <w:t>41,5</w:t>
            </w:r>
          </w:p>
        </w:tc>
        <w:tc>
          <w:tcPr>
            <w:tcW w:w="1134" w:type="dxa"/>
          </w:tcPr>
          <w:p w:rsidR="00870CDF" w:rsidRDefault="00870CDF">
            <w:pPr>
              <w:pStyle w:val="ConsPlusNormal"/>
              <w:jc w:val="center"/>
            </w:pPr>
            <w:r>
              <w:t>44,1</w:t>
            </w:r>
          </w:p>
        </w:tc>
        <w:tc>
          <w:tcPr>
            <w:tcW w:w="1134" w:type="dxa"/>
          </w:tcPr>
          <w:p w:rsidR="00870CDF" w:rsidRDefault="00870CDF">
            <w:pPr>
              <w:pStyle w:val="ConsPlusNormal"/>
              <w:jc w:val="center"/>
            </w:pPr>
            <w:r>
              <w:t>46,8</w:t>
            </w:r>
          </w:p>
        </w:tc>
        <w:tc>
          <w:tcPr>
            <w:tcW w:w="1134" w:type="dxa"/>
          </w:tcPr>
          <w:p w:rsidR="00870CDF" w:rsidRDefault="00870CDF">
            <w:pPr>
              <w:pStyle w:val="ConsPlusNormal"/>
              <w:jc w:val="center"/>
            </w:pPr>
            <w:r>
              <w:t>49,4</w:t>
            </w:r>
          </w:p>
        </w:tc>
      </w:tr>
      <w:tr w:rsidR="00870CDF">
        <w:tc>
          <w:tcPr>
            <w:tcW w:w="660" w:type="dxa"/>
          </w:tcPr>
          <w:p w:rsidR="00870CDF" w:rsidRDefault="00870CDF">
            <w:pPr>
              <w:pStyle w:val="ConsPlusNormal"/>
              <w:jc w:val="both"/>
            </w:pPr>
            <w:r>
              <w:t>19.</w:t>
            </w:r>
          </w:p>
        </w:tc>
        <w:tc>
          <w:tcPr>
            <w:tcW w:w="2665" w:type="dxa"/>
          </w:tcPr>
          <w:p w:rsidR="00870CDF" w:rsidRDefault="00870CDF">
            <w:pPr>
              <w:pStyle w:val="ConsPlusNormal"/>
            </w:pPr>
            <w:r>
              <w:t>Пристенский</w:t>
            </w:r>
          </w:p>
        </w:tc>
        <w:tc>
          <w:tcPr>
            <w:tcW w:w="1134" w:type="dxa"/>
          </w:tcPr>
          <w:p w:rsidR="00870CDF" w:rsidRDefault="00870CDF">
            <w:pPr>
              <w:pStyle w:val="ConsPlusNormal"/>
              <w:jc w:val="center"/>
            </w:pPr>
            <w:r>
              <w:t>22,6</w:t>
            </w:r>
          </w:p>
        </w:tc>
        <w:tc>
          <w:tcPr>
            <w:tcW w:w="1077" w:type="dxa"/>
          </w:tcPr>
          <w:p w:rsidR="00870CDF" w:rsidRDefault="00870CDF">
            <w:pPr>
              <w:pStyle w:val="ConsPlusNormal"/>
              <w:jc w:val="center"/>
            </w:pPr>
            <w:r>
              <w:t>24,7</w:t>
            </w:r>
          </w:p>
        </w:tc>
        <w:tc>
          <w:tcPr>
            <w:tcW w:w="1077" w:type="dxa"/>
          </w:tcPr>
          <w:p w:rsidR="00870CDF" w:rsidRDefault="00870CDF">
            <w:pPr>
              <w:pStyle w:val="ConsPlusNormal"/>
              <w:jc w:val="center"/>
            </w:pPr>
            <w:r>
              <w:t>28,5</w:t>
            </w:r>
          </w:p>
        </w:tc>
        <w:tc>
          <w:tcPr>
            <w:tcW w:w="1077" w:type="dxa"/>
          </w:tcPr>
          <w:p w:rsidR="00870CDF" w:rsidRDefault="00870CDF">
            <w:pPr>
              <w:pStyle w:val="ConsPlusNormal"/>
              <w:jc w:val="center"/>
            </w:pPr>
            <w:r>
              <w:t>33,8</w:t>
            </w:r>
          </w:p>
        </w:tc>
        <w:tc>
          <w:tcPr>
            <w:tcW w:w="1134" w:type="dxa"/>
          </w:tcPr>
          <w:p w:rsidR="00870CDF" w:rsidRDefault="00870CDF">
            <w:pPr>
              <w:pStyle w:val="ConsPlusNormal"/>
              <w:jc w:val="center"/>
            </w:pPr>
            <w:r>
              <w:t>36,4</w:t>
            </w:r>
          </w:p>
        </w:tc>
        <w:tc>
          <w:tcPr>
            <w:tcW w:w="1134" w:type="dxa"/>
          </w:tcPr>
          <w:p w:rsidR="00870CDF" w:rsidRDefault="00870CDF">
            <w:pPr>
              <w:pStyle w:val="ConsPlusNormal"/>
              <w:jc w:val="center"/>
            </w:pPr>
            <w:r>
              <w:t>39,0</w:t>
            </w:r>
          </w:p>
        </w:tc>
        <w:tc>
          <w:tcPr>
            <w:tcW w:w="1134" w:type="dxa"/>
          </w:tcPr>
          <w:p w:rsidR="00870CDF" w:rsidRDefault="00870CDF">
            <w:pPr>
              <w:pStyle w:val="ConsPlusNormal"/>
              <w:jc w:val="center"/>
            </w:pPr>
            <w:r>
              <w:t>41,7</w:t>
            </w:r>
          </w:p>
        </w:tc>
        <w:tc>
          <w:tcPr>
            <w:tcW w:w="1134" w:type="dxa"/>
          </w:tcPr>
          <w:p w:rsidR="00870CDF" w:rsidRDefault="00870CDF">
            <w:pPr>
              <w:pStyle w:val="ConsPlusNormal"/>
              <w:jc w:val="center"/>
            </w:pPr>
            <w:r>
              <w:t>45,6</w:t>
            </w:r>
          </w:p>
        </w:tc>
      </w:tr>
      <w:tr w:rsidR="00870CDF">
        <w:tc>
          <w:tcPr>
            <w:tcW w:w="660" w:type="dxa"/>
          </w:tcPr>
          <w:p w:rsidR="00870CDF" w:rsidRDefault="00870CDF">
            <w:pPr>
              <w:pStyle w:val="ConsPlusNormal"/>
              <w:jc w:val="both"/>
            </w:pPr>
            <w:r>
              <w:t>20.</w:t>
            </w:r>
          </w:p>
        </w:tc>
        <w:tc>
          <w:tcPr>
            <w:tcW w:w="2665" w:type="dxa"/>
          </w:tcPr>
          <w:p w:rsidR="00870CDF" w:rsidRDefault="00870CDF">
            <w:pPr>
              <w:pStyle w:val="ConsPlusNormal"/>
            </w:pPr>
            <w:r>
              <w:t>Рыльский</w:t>
            </w:r>
          </w:p>
        </w:tc>
        <w:tc>
          <w:tcPr>
            <w:tcW w:w="1134" w:type="dxa"/>
          </w:tcPr>
          <w:p w:rsidR="00870CDF" w:rsidRDefault="00870CDF">
            <w:pPr>
              <w:pStyle w:val="ConsPlusNormal"/>
              <w:jc w:val="center"/>
            </w:pPr>
            <w:r>
              <w:t>23,8</w:t>
            </w:r>
          </w:p>
        </w:tc>
        <w:tc>
          <w:tcPr>
            <w:tcW w:w="1077" w:type="dxa"/>
          </w:tcPr>
          <w:p w:rsidR="00870CDF" w:rsidRDefault="00870CDF">
            <w:pPr>
              <w:pStyle w:val="ConsPlusNormal"/>
              <w:jc w:val="center"/>
            </w:pPr>
            <w:r>
              <w:t>25,8</w:t>
            </w:r>
          </w:p>
        </w:tc>
        <w:tc>
          <w:tcPr>
            <w:tcW w:w="1077" w:type="dxa"/>
          </w:tcPr>
          <w:p w:rsidR="00870CDF" w:rsidRDefault="00870CDF">
            <w:pPr>
              <w:pStyle w:val="ConsPlusNormal"/>
              <w:jc w:val="center"/>
            </w:pPr>
            <w:r>
              <w:t>29,6</w:t>
            </w:r>
          </w:p>
        </w:tc>
        <w:tc>
          <w:tcPr>
            <w:tcW w:w="1077" w:type="dxa"/>
          </w:tcPr>
          <w:p w:rsidR="00870CDF" w:rsidRDefault="00870CDF">
            <w:pPr>
              <w:pStyle w:val="ConsPlusNormal"/>
              <w:jc w:val="center"/>
            </w:pPr>
            <w:r>
              <w:t>34,9</w:t>
            </w:r>
          </w:p>
        </w:tc>
        <w:tc>
          <w:tcPr>
            <w:tcW w:w="1134" w:type="dxa"/>
          </w:tcPr>
          <w:p w:rsidR="00870CDF" w:rsidRDefault="00870CDF">
            <w:pPr>
              <w:pStyle w:val="ConsPlusNormal"/>
              <w:jc w:val="center"/>
            </w:pPr>
            <w:r>
              <w:t>37,5</w:t>
            </w:r>
          </w:p>
        </w:tc>
        <w:tc>
          <w:tcPr>
            <w:tcW w:w="1134" w:type="dxa"/>
          </w:tcPr>
          <w:p w:rsidR="00870CDF" w:rsidRDefault="00870CDF">
            <w:pPr>
              <w:pStyle w:val="ConsPlusNormal"/>
              <w:jc w:val="center"/>
            </w:pPr>
            <w:r>
              <w:t>40,1</w:t>
            </w:r>
          </w:p>
        </w:tc>
        <w:tc>
          <w:tcPr>
            <w:tcW w:w="1134" w:type="dxa"/>
          </w:tcPr>
          <w:p w:rsidR="00870CDF" w:rsidRDefault="00870CDF">
            <w:pPr>
              <w:pStyle w:val="ConsPlusNormal"/>
              <w:jc w:val="center"/>
            </w:pPr>
            <w:r>
              <w:t>42,8</w:t>
            </w:r>
          </w:p>
        </w:tc>
        <w:tc>
          <w:tcPr>
            <w:tcW w:w="1134" w:type="dxa"/>
          </w:tcPr>
          <w:p w:rsidR="00870CDF" w:rsidRDefault="00870CDF">
            <w:pPr>
              <w:pStyle w:val="ConsPlusNormal"/>
              <w:jc w:val="center"/>
            </w:pPr>
            <w:r>
              <w:t>45,4</w:t>
            </w:r>
          </w:p>
        </w:tc>
      </w:tr>
      <w:tr w:rsidR="00870CDF">
        <w:tc>
          <w:tcPr>
            <w:tcW w:w="660" w:type="dxa"/>
          </w:tcPr>
          <w:p w:rsidR="00870CDF" w:rsidRDefault="00870CDF">
            <w:pPr>
              <w:pStyle w:val="ConsPlusNormal"/>
              <w:jc w:val="both"/>
            </w:pPr>
            <w:r>
              <w:t>21.</w:t>
            </w:r>
          </w:p>
        </w:tc>
        <w:tc>
          <w:tcPr>
            <w:tcW w:w="2665" w:type="dxa"/>
          </w:tcPr>
          <w:p w:rsidR="00870CDF" w:rsidRDefault="00870CDF">
            <w:pPr>
              <w:pStyle w:val="ConsPlusNormal"/>
            </w:pPr>
            <w:r>
              <w:t>Советский</w:t>
            </w:r>
          </w:p>
        </w:tc>
        <w:tc>
          <w:tcPr>
            <w:tcW w:w="1134" w:type="dxa"/>
          </w:tcPr>
          <w:p w:rsidR="00870CDF" w:rsidRDefault="00870CDF">
            <w:pPr>
              <w:pStyle w:val="ConsPlusNormal"/>
              <w:jc w:val="center"/>
            </w:pPr>
            <w:r>
              <w:t>26,9</w:t>
            </w:r>
          </w:p>
        </w:tc>
        <w:tc>
          <w:tcPr>
            <w:tcW w:w="1077" w:type="dxa"/>
          </w:tcPr>
          <w:p w:rsidR="00870CDF" w:rsidRDefault="00870CDF">
            <w:pPr>
              <w:pStyle w:val="ConsPlusNormal"/>
              <w:jc w:val="center"/>
            </w:pPr>
            <w:r>
              <w:t>29,0</w:t>
            </w:r>
          </w:p>
        </w:tc>
        <w:tc>
          <w:tcPr>
            <w:tcW w:w="1077" w:type="dxa"/>
          </w:tcPr>
          <w:p w:rsidR="00870CDF" w:rsidRDefault="00870CDF">
            <w:pPr>
              <w:pStyle w:val="ConsPlusNormal"/>
              <w:jc w:val="center"/>
            </w:pPr>
            <w:r>
              <w:t>33,8</w:t>
            </w:r>
          </w:p>
        </w:tc>
        <w:tc>
          <w:tcPr>
            <w:tcW w:w="1077" w:type="dxa"/>
          </w:tcPr>
          <w:p w:rsidR="00870CDF" w:rsidRDefault="00870CDF">
            <w:pPr>
              <w:pStyle w:val="ConsPlusNormal"/>
              <w:jc w:val="center"/>
            </w:pPr>
            <w:r>
              <w:t>39,1</w:t>
            </w:r>
          </w:p>
        </w:tc>
        <w:tc>
          <w:tcPr>
            <w:tcW w:w="1134" w:type="dxa"/>
          </w:tcPr>
          <w:p w:rsidR="00870CDF" w:rsidRDefault="00870CDF">
            <w:pPr>
              <w:pStyle w:val="ConsPlusNormal"/>
              <w:jc w:val="center"/>
            </w:pPr>
            <w:r>
              <w:t>41,6</w:t>
            </w:r>
          </w:p>
        </w:tc>
        <w:tc>
          <w:tcPr>
            <w:tcW w:w="1134" w:type="dxa"/>
          </w:tcPr>
          <w:p w:rsidR="00870CDF" w:rsidRDefault="00870CDF">
            <w:pPr>
              <w:pStyle w:val="ConsPlusNormal"/>
              <w:jc w:val="center"/>
            </w:pPr>
            <w:r>
              <w:t>44,2</w:t>
            </w:r>
          </w:p>
        </w:tc>
        <w:tc>
          <w:tcPr>
            <w:tcW w:w="1134" w:type="dxa"/>
          </w:tcPr>
          <w:p w:rsidR="00870CDF" w:rsidRDefault="00870CDF">
            <w:pPr>
              <w:pStyle w:val="ConsPlusNormal"/>
              <w:jc w:val="center"/>
            </w:pPr>
            <w:r>
              <w:t>46,8</w:t>
            </w:r>
          </w:p>
        </w:tc>
        <w:tc>
          <w:tcPr>
            <w:tcW w:w="1134" w:type="dxa"/>
          </w:tcPr>
          <w:p w:rsidR="00870CDF" w:rsidRDefault="00870CDF">
            <w:pPr>
              <w:pStyle w:val="ConsPlusNormal"/>
              <w:jc w:val="center"/>
            </w:pPr>
            <w:r>
              <w:t>49,4</w:t>
            </w:r>
          </w:p>
        </w:tc>
      </w:tr>
      <w:tr w:rsidR="00870CDF">
        <w:tc>
          <w:tcPr>
            <w:tcW w:w="660" w:type="dxa"/>
          </w:tcPr>
          <w:p w:rsidR="00870CDF" w:rsidRDefault="00870CDF">
            <w:pPr>
              <w:pStyle w:val="ConsPlusNormal"/>
              <w:jc w:val="both"/>
            </w:pPr>
            <w:r>
              <w:t>22.</w:t>
            </w:r>
          </w:p>
        </w:tc>
        <w:tc>
          <w:tcPr>
            <w:tcW w:w="2665" w:type="dxa"/>
          </w:tcPr>
          <w:p w:rsidR="00870CDF" w:rsidRDefault="00870CDF">
            <w:pPr>
              <w:pStyle w:val="ConsPlusNormal"/>
            </w:pPr>
            <w:r>
              <w:t>Солнцевский</w:t>
            </w:r>
          </w:p>
        </w:tc>
        <w:tc>
          <w:tcPr>
            <w:tcW w:w="1134" w:type="dxa"/>
          </w:tcPr>
          <w:p w:rsidR="00870CDF" w:rsidRDefault="00870CDF">
            <w:pPr>
              <w:pStyle w:val="ConsPlusNormal"/>
              <w:jc w:val="center"/>
            </w:pPr>
            <w:r>
              <w:t>26,5</w:t>
            </w:r>
          </w:p>
        </w:tc>
        <w:tc>
          <w:tcPr>
            <w:tcW w:w="1077" w:type="dxa"/>
          </w:tcPr>
          <w:p w:rsidR="00870CDF" w:rsidRDefault="00870CDF">
            <w:pPr>
              <w:pStyle w:val="ConsPlusNormal"/>
              <w:jc w:val="center"/>
            </w:pPr>
            <w:r>
              <w:t>28,5</w:t>
            </w:r>
          </w:p>
        </w:tc>
        <w:tc>
          <w:tcPr>
            <w:tcW w:w="1077" w:type="dxa"/>
          </w:tcPr>
          <w:p w:rsidR="00870CDF" w:rsidRDefault="00870CDF">
            <w:pPr>
              <w:pStyle w:val="ConsPlusNormal"/>
              <w:jc w:val="center"/>
            </w:pPr>
            <w:r>
              <w:t>32,6</w:t>
            </w:r>
          </w:p>
        </w:tc>
        <w:tc>
          <w:tcPr>
            <w:tcW w:w="1077" w:type="dxa"/>
          </w:tcPr>
          <w:p w:rsidR="00870CDF" w:rsidRDefault="00870CDF">
            <w:pPr>
              <w:pStyle w:val="ConsPlusNormal"/>
              <w:jc w:val="center"/>
            </w:pPr>
            <w:r>
              <w:t>37,9</w:t>
            </w:r>
          </w:p>
        </w:tc>
        <w:tc>
          <w:tcPr>
            <w:tcW w:w="1134" w:type="dxa"/>
          </w:tcPr>
          <w:p w:rsidR="00870CDF" w:rsidRDefault="00870CDF">
            <w:pPr>
              <w:pStyle w:val="ConsPlusNormal"/>
              <w:jc w:val="center"/>
            </w:pPr>
            <w:r>
              <w:t>40,5</w:t>
            </w:r>
          </w:p>
        </w:tc>
        <w:tc>
          <w:tcPr>
            <w:tcW w:w="1134" w:type="dxa"/>
          </w:tcPr>
          <w:p w:rsidR="00870CDF" w:rsidRDefault="00870CDF">
            <w:pPr>
              <w:pStyle w:val="ConsPlusNormal"/>
              <w:jc w:val="center"/>
            </w:pPr>
            <w:r>
              <w:t>43,1</w:t>
            </w:r>
          </w:p>
        </w:tc>
        <w:tc>
          <w:tcPr>
            <w:tcW w:w="1134" w:type="dxa"/>
          </w:tcPr>
          <w:p w:rsidR="00870CDF" w:rsidRDefault="00870CDF">
            <w:pPr>
              <w:pStyle w:val="ConsPlusNormal"/>
              <w:jc w:val="center"/>
            </w:pPr>
            <w:r>
              <w:t>45,8</w:t>
            </w:r>
          </w:p>
        </w:tc>
        <w:tc>
          <w:tcPr>
            <w:tcW w:w="1134" w:type="dxa"/>
          </w:tcPr>
          <w:p w:rsidR="00870CDF" w:rsidRDefault="00870CDF">
            <w:pPr>
              <w:pStyle w:val="ConsPlusNormal"/>
              <w:jc w:val="center"/>
            </w:pPr>
            <w:r>
              <w:t>48,4</w:t>
            </w:r>
          </w:p>
        </w:tc>
      </w:tr>
      <w:tr w:rsidR="00870CDF">
        <w:tc>
          <w:tcPr>
            <w:tcW w:w="660" w:type="dxa"/>
          </w:tcPr>
          <w:p w:rsidR="00870CDF" w:rsidRDefault="00870CDF">
            <w:pPr>
              <w:pStyle w:val="ConsPlusNormal"/>
              <w:jc w:val="both"/>
            </w:pPr>
            <w:r>
              <w:t>23.</w:t>
            </w:r>
          </w:p>
        </w:tc>
        <w:tc>
          <w:tcPr>
            <w:tcW w:w="2665" w:type="dxa"/>
          </w:tcPr>
          <w:p w:rsidR="00870CDF" w:rsidRDefault="00870CDF">
            <w:pPr>
              <w:pStyle w:val="ConsPlusNormal"/>
            </w:pPr>
            <w:r>
              <w:t>Суджанский</w:t>
            </w:r>
          </w:p>
        </w:tc>
        <w:tc>
          <w:tcPr>
            <w:tcW w:w="1134" w:type="dxa"/>
          </w:tcPr>
          <w:p w:rsidR="00870CDF" w:rsidRDefault="00870CDF">
            <w:pPr>
              <w:pStyle w:val="ConsPlusNormal"/>
              <w:jc w:val="center"/>
            </w:pPr>
            <w:r>
              <w:t>29,6</w:t>
            </w:r>
          </w:p>
        </w:tc>
        <w:tc>
          <w:tcPr>
            <w:tcW w:w="1077" w:type="dxa"/>
          </w:tcPr>
          <w:p w:rsidR="00870CDF" w:rsidRDefault="00870CDF">
            <w:pPr>
              <w:pStyle w:val="ConsPlusNormal"/>
              <w:jc w:val="center"/>
            </w:pPr>
            <w:r>
              <w:t>32,0</w:t>
            </w:r>
          </w:p>
        </w:tc>
        <w:tc>
          <w:tcPr>
            <w:tcW w:w="1077" w:type="dxa"/>
          </w:tcPr>
          <w:p w:rsidR="00870CDF" w:rsidRDefault="00870CDF">
            <w:pPr>
              <w:pStyle w:val="ConsPlusNormal"/>
              <w:jc w:val="center"/>
            </w:pPr>
            <w:r>
              <w:t>36,8</w:t>
            </w:r>
          </w:p>
        </w:tc>
        <w:tc>
          <w:tcPr>
            <w:tcW w:w="1077" w:type="dxa"/>
          </w:tcPr>
          <w:p w:rsidR="00870CDF" w:rsidRDefault="00870CDF">
            <w:pPr>
              <w:pStyle w:val="ConsPlusNormal"/>
              <w:jc w:val="center"/>
            </w:pPr>
            <w:r>
              <w:t>41,1</w:t>
            </w:r>
          </w:p>
        </w:tc>
        <w:tc>
          <w:tcPr>
            <w:tcW w:w="1134" w:type="dxa"/>
          </w:tcPr>
          <w:p w:rsidR="00870CDF" w:rsidRDefault="00870CDF">
            <w:pPr>
              <w:pStyle w:val="ConsPlusNormal"/>
              <w:jc w:val="center"/>
            </w:pPr>
            <w:r>
              <w:t>43,7</w:t>
            </w:r>
          </w:p>
        </w:tc>
        <w:tc>
          <w:tcPr>
            <w:tcW w:w="1134" w:type="dxa"/>
          </w:tcPr>
          <w:p w:rsidR="00870CDF" w:rsidRDefault="00870CDF">
            <w:pPr>
              <w:pStyle w:val="ConsPlusNormal"/>
              <w:jc w:val="center"/>
            </w:pPr>
            <w:r>
              <w:t>46,3</w:t>
            </w:r>
          </w:p>
        </w:tc>
        <w:tc>
          <w:tcPr>
            <w:tcW w:w="1134" w:type="dxa"/>
          </w:tcPr>
          <w:p w:rsidR="00870CDF" w:rsidRDefault="00870CDF">
            <w:pPr>
              <w:pStyle w:val="ConsPlusNormal"/>
              <w:jc w:val="center"/>
            </w:pPr>
            <w:r>
              <w:t>49,0</w:t>
            </w:r>
          </w:p>
        </w:tc>
        <w:tc>
          <w:tcPr>
            <w:tcW w:w="1134" w:type="dxa"/>
          </w:tcPr>
          <w:p w:rsidR="00870CDF" w:rsidRDefault="00870CDF">
            <w:pPr>
              <w:pStyle w:val="ConsPlusNormal"/>
              <w:jc w:val="center"/>
            </w:pPr>
            <w:r>
              <w:t>51,6</w:t>
            </w:r>
          </w:p>
        </w:tc>
      </w:tr>
      <w:tr w:rsidR="00870CDF">
        <w:tc>
          <w:tcPr>
            <w:tcW w:w="660" w:type="dxa"/>
          </w:tcPr>
          <w:p w:rsidR="00870CDF" w:rsidRDefault="00870CDF">
            <w:pPr>
              <w:pStyle w:val="ConsPlusNormal"/>
              <w:jc w:val="both"/>
            </w:pPr>
            <w:r>
              <w:t>24.</w:t>
            </w:r>
          </w:p>
        </w:tc>
        <w:tc>
          <w:tcPr>
            <w:tcW w:w="2665" w:type="dxa"/>
          </w:tcPr>
          <w:p w:rsidR="00870CDF" w:rsidRDefault="00870CDF">
            <w:pPr>
              <w:pStyle w:val="ConsPlusNormal"/>
            </w:pPr>
            <w:r>
              <w:t>Тимский</w:t>
            </w:r>
          </w:p>
        </w:tc>
        <w:tc>
          <w:tcPr>
            <w:tcW w:w="1134" w:type="dxa"/>
          </w:tcPr>
          <w:p w:rsidR="00870CDF" w:rsidRDefault="00870CDF">
            <w:pPr>
              <w:pStyle w:val="ConsPlusNormal"/>
              <w:jc w:val="center"/>
            </w:pPr>
            <w:r>
              <w:t>32,0</w:t>
            </w:r>
          </w:p>
        </w:tc>
        <w:tc>
          <w:tcPr>
            <w:tcW w:w="1077" w:type="dxa"/>
          </w:tcPr>
          <w:p w:rsidR="00870CDF" w:rsidRDefault="00870CDF">
            <w:pPr>
              <w:pStyle w:val="ConsPlusNormal"/>
              <w:jc w:val="center"/>
            </w:pPr>
            <w:r>
              <w:t>33,0</w:t>
            </w:r>
          </w:p>
        </w:tc>
        <w:tc>
          <w:tcPr>
            <w:tcW w:w="1077" w:type="dxa"/>
          </w:tcPr>
          <w:p w:rsidR="00870CDF" w:rsidRDefault="00870CDF">
            <w:pPr>
              <w:pStyle w:val="ConsPlusNormal"/>
              <w:jc w:val="center"/>
            </w:pPr>
            <w:r>
              <w:t>34,0</w:t>
            </w:r>
          </w:p>
        </w:tc>
        <w:tc>
          <w:tcPr>
            <w:tcW w:w="1077" w:type="dxa"/>
          </w:tcPr>
          <w:p w:rsidR="00870CDF" w:rsidRDefault="00870CDF">
            <w:pPr>
              <w:pStyle w:val="ConsPlusNormal"/>
              <w:jc w:val="center"/>
            </w:pPr>
            <w:r>
              <w:t>37,0</w:t>
            </w:r>
          </w:p>
        </w:tc>
        <w:tc>
          <w:tcPr>
            <w:tcW w:w="1134" w:type="dxa"/>
          </w:tcPr>
          <w:p w:rsidR="00870CDF" w:rsidRDefault="00870CDF">
            <w:pPr>
              <w:pStyle w:val="ConsPlusNormal"/>
              <w:jc w:val="center"/>
            </w:pPr>
            <w:r>
              <w:t>39,0</w:t>
            </w:r>
          </w:p>
        </w:tc>
        <w:tc>
          <w:tcPr>
            <w:tcW w:w="1134" w:type="dxa"/>
          </w:tcPr>
          <w:p w:rsidR="00870CDF" w:rsidRDefault="00870CDF">
            <w:pPr>
              <w:pStyle w:val="ConsPlusNormal"/>
              <w:jc w:val="center"/>
            </w:pPr>
            <w:r>
              <w:t>42,0</w:t>
            </w:r>
          </w:p>
        </w:tc>
        <w:tc>
          <w:tcPr>
            <w:tcW w:w="1134" w:type="dxa"/>
          </w:tcPr>
          <w:p w:rsidR="00870CDF" w:rsidRDefault="00870CDF">
            <w:pPr>
              <w:pStyle w:val="ConsPlusNormal"/>
              <w:jc w:val="center"/>
            </w:pPr>
            <w:r>
              <w:t>44,0</w:t>
            </w:r>
          </w:p>
        </w:tc>
        <w:tc>
          <w:tcPr>
            <w:tcW w:w="1134" w:type="dxa"/>
          </w:tcPr>
          <w:p w:rsidR="00870CDF" w:rsidRDefault="00870CDF">
            <w:pPr>
              <w:pStyle w:val="ConsPlusNormal"/>
              <w:jc w:val="center"/>
            </w:pPr>
            <w:r>
              <w:t>46,1</w:t>
            </w:r>
          </w:p>
        </w:tc>
      </w:tr>
      <w:tr w:rsidR="00870CDF">
        <w:tc>
          <w:tcPr>
            <w:tcW w:w="660" w:type="dxa"/>
          </w:tcPr>
          <w:p w:rsidR="00870CDF" w:rsidRDefault="00870CDF">
            <w:pPr>
              <w:pStyle w:val="ConsPlusNormal"/>
              <w:jc w:val="both"/>
            </w:pPr>
            <w:r>
              <w:t>25.</w:t>
            </w:r>
          </w:p>
        </w:tc>
        <w:tc>
          <w:tcPr>
            <w:tcW w:w="2665" w:type="dxa"/>
          </w:tcPr>
          <w:p w:rsidR="00870CDF" w:rsidRDefault="00870CDF">
            <w:pPr>
              <w:pStyle w:val="ConsPlusNormal"/>
            </w:pPr>
            <w:r>
              <w:t>Фатежский</w:t>
            </w:r>
          </w:p>
        </w:tc>
        <w:tc>
          <w:tcPr>
            <w:tcW w:w="1134" w:type="dxa"/>
          </w:tcPr>
          <w:p w:rsidR="00870CDF" w:rsidRDefault="00870CDF">
            <w:pPr>
              <w:pStyle w:val="ConsPlusNormal"/>
              <w:jc w:val="center"/>
            </w:pPr>
            <w:r>
              <w:t>20,9</w:t>
            </w:r>
          </w:p>
        </w:tc>
        <w:tc>
          <w:tcPr>
            <w:tcW w:w="1077" w:type="dxa"/>
          </w:tcPr>
          <w:p w:rsidR="00870CDF" w:rsidRDefault="00870CDF">
            <w:pPr>
              <w:pStyle w:val="ConsPlusNormal"/>
              <w:jc w:val="center"/>
            </w:pPr>
            <w:r>
              <w:t>22,9</w:t>
            </w:r>
          </w:p>
        </w:tc>
        <w:tc>
          <w:tcPr>
            <w:tcW w:w="1077" w:type="dxa"/>
          </w:tcPr>
          <w:p w:rsidR="00870CDF" w:rsidRDefault="00870CDF">
            <w:pPr>
              <w:pStyle w:val="ConsPlusNormal"/>
              <w:jc w:val="center"/>
            </w:pPr>
            <w:r>
              <w:t>26,9</w:t>
            </w:r>
          </w:p>
        </w:tc>
        <w:tc>
          <w:tcPr>
            <w:tcW w:w="1077" w:type="dxa"/>
          </w:tcPr>
          <w:p w:rsidR="00870CDF" w:rsidRDefault="00870CDF">
            <w:pPr>
              <w:pStyle w:val="ConsPlusNormal"/>
              <w:jc w:val="center"/>
            </w:pPr>
            <w:r>
              <w:t>32,2</w:t>
            </w:r>
          </w:p>
        </w:tc>
        <w:tc>
          <w:tcPr>
            <w:tcW w:w="1134" w:type="dxa"/>
          </w:tcPr>
          <w:p w:rsidR="00870CDF" w:rsidRDefault="00870CDF">
            <w:pPr>
              <w:pStyle w:val="ConsPlusNormal"/>
              <w:jc w:val="center"/>
            </w:pPr>
            <w:r>
              <w:t>34,8</w:t>
            </w:r>
          </w:p>
        </w:tc>
        <w:tc>
          <w:tcPr>
            <w:tcW w:w="1134" w:type="dxa"/>
          </w:tcPr>
          <w:p w:rsidR="00870CDF" w:rsidRDefault="00870CDF">
            <w:pPr>
              <w:pStyle w:val="ConsPlusNormal"/>
              <w:jc w:val="center"/>
            </w:pPr>
            <w:r>
              <w:t>37,4</w:t>
            </w:r>
          </w:p>
        </w:tc>
        <w:tc>
          <w:tcPr>
            <w:tcW w:w="1134" w:type="dxa"/>
          </w:tcPr>
          <w:p w:rsidR="00870CDF" w:rsidRDefault="00870CDF">
            <w:pPr>
              <w:pStyle w:val="ConsPlusNormal"/>
              <w:jc w:val="center"/>
            </w:pPr>
            <w:r>
              <w:t>40,1</w:t>
            </w:r>
          </w:p>
        </w:tc>
        <w:tc>
          <w:tcPr>
            <w:tcW w:w="1134" w:type="dxa"/>
          </w:tcPr>
          <w:p w:rsidR="00870CDF" w:rsidRDefault="00870CDF">
            <w:pPr>
              <w:pStyle w:val="ConsPlusNormal"/>
              <w:jc w:val="center"/>
            </w:pPr>
            <w:r>
              <w:t>43,7</w:t>
            </w:r>
          </w:p>
        </w:tc>
      </w:tr>
      <w:tr w:rsidR="00870CDF">
        <w:tc>
          <w:tcPr>
            <w:tcW w:w="660" w:type="dxa"/>
          </w:tcPr>
          <w:p w:rsidR="00870CDF" w:rsidRDefault="00870CDF">
            <w:pPr>
              <w:pStyle w:val="ConsPlusNormal"/>
              <w:jc w:val="both"/>
            </w:pPr>
            <w:r>
              <w:t>26.</w:t>
            </w:r>
          </w:p>
        </w:tc>
        <w:tc>
          <w:tcPr>
            <w:tcW w:w="2665" w:type="dxa"/>
          </w:tcPr>
          <w:p w:rsidR="00870CDF" w:rsidRDefault="00870CDF">
            <w:pPr>
              <w:pStyle w:val="ConsPlusNormal"/>
            </w:pPr>
            <w:r>
              <w:t>Хомутовский</w:t>
            </w:r>
          </w:p>
        </w:tc>
        <w:tc>
          <w:tcPr>
            <w:tcW w:w="1134" w:type="dxa"/>
          </w:tcPr>
          <w:p w:rsidR="00870CDF" w:rsidRDefault="00870CDF">
            <w:pPr>
              <w:pStyle w:val="ConsPlusNormal"/>
              <w:jc w:val="center"/>
            </w:pPr>
            <w:r>
              <w:t>30,6</w:t>
            </w:r>
          </w:p>
        </w:tc>
        <w:tc>
          <w:tcPr>
            <w:tcW w:w="1077" w:type="dxa"/>
          </w:tcPr>
          <w:p w:rsidR="00870CDF" w:rsidRDefault="00870CDF">
            <w:pPr>
              <w:pStyle w:val="ConsPlusNormal"/>
              <w:jc w:val="center"/>
            </w:pPr>
            <w:r>
              <w:t>31,5</w:t>
            </w:r>
          </w:p>
        </w:tc>
        <w:tc>
          <w:tcPr>
            <w:tcW w:w="1077" w:type="dxa"/>
          </w:tcPr>
          <w:p w:rsidR="00870CDF" w:rsidRDefault="00870CDF">
            <w:pPr>
              <w:pStyle w:val="ConsPlusNormal"/>
              <w:jc w:val="center"/>
            </w:pPr>
            <w:r>
              <w:t>35,7</w:t>
            </w:r>
          </w:p>
        </w:tc>
        <w:tc>
          <w:tcPr>
            <w:tcW w:w="1077" w:type="dxa"/>
          </w:tcPr>
          <w:p w:rsidR="00870CDF" w:rsidRDefault="00870CDF">
            <w:pPr>
              <w:pStyle w:val="ConsPlusNormal"/>
              <w:jc w:val="center"/>
            </w:pPr>
            <w:r>
              <w:t>41,0</w:t>
            </w:r>
          </w:p>
        </w:tc>
        <w:tc>
          <w:tcPr>
            <w:tcW w:w="1134" w:type="dxa"/>
          </w:tcPr>
          <w:p w:rsidR="00870CDF" w:rsidRDefault="00870CDF">
            <w:pPr>
              <w:pStyle w:val="ConsPlusNormal"/>
              <w:jc w:val="center"/>
            </w:pPr>
            <w:r>
              <w:t>43,6</w:t>
            </w:r>
          </w:p>
        </w:tc>
        <w:tc>
          <w:tcPr>
            <w:tcW w:w="1134" w:type="dxa"/>
          </w:tcPr>
          <w:p w:rsidR="00870CDF" w:rsidRDefault="00870CDF">
            <w:pPr>
              <w:pStyle w:val="ConsPlusNormal"/>
              <w:jc w:val="center"/>
            </w:pPr>
            <w:r>
              <w:t>46,2</w:t>
            </w:r>
          </w:p>
        </w:tc>
        <w:tc>
          <w:tcPr>
            <w:tcW w:w="1134" w:type="dxa"/>
          </w:tcPr>
          <w:p w:rsidR="00870CDF" w:rsidRDefault="00870CDF">
            <w:pPr>
              <w:pStyle w:val="ConsPlusNormal"/>
              <w:jc w:val="center"/>
            </w:pPr>
            <w:r>
              <w:t>48,9</w:t>
            </w:r>
          </w:p>
        </w:tc>
        <w:tc>
          <w:tcPr>
            <w:tcW w:w="1134" w:type="dxa"/>
          </w:tcPr>
          <w:p w:rsidR="00870CDF" w:rsidRDefault="00870CDF">
            <w:pPr>
              <w:pStyle w:val="ConsPlusNormal"/>
              <w:jc w:val="center"/>
            </w:pPr>
            <w:r>
              <w:t>51,0</w:t>
            </w:r>
          </w:p>
        </w:tc>
      </w:tr>
      <w:tr w:rsidR="00870CDF">
        <w:tc>
          <w:tcPr>
            <w:tcW w:w="660" w:type="dxa"/>
          </w:tcPr>
          <w:p w:rsidR="00870CDF" w:rsidRDefault="00870CDF">
            <w:pPr>
              <w:pStyle w:val="ConsPlusNormal"/>
              <w:jc w:val="both"/>
            </w:pPr>
            <w:r>
              <w:t>27.</w:t>
            </w:r>
          </w:p>
        </w:tc>
        <w:tc>
          <w:tcPr>
            <w:tcW w:w="2665" w:type="dxa"/>
          </w:tcPr>
          <w:p w:rsidR="00870CDF" w:rsidRDefault="00870CDF">
            <w:pPr>
              <w:pStyle w:val="ConsPlusNormal"/>
            </w:pPr>
            <w:r>
              <w:t>Черемисиновский</w:t>
            </w:r>
          </w:p>
        </w:tc>
        <w:tc>
          <w:tcPr>
            <w:tcW w:w="1134" w:type="dxa"/>
          </w:tcPr>
          <w:p w:rsidR="00870CDF" w:rsidRDefault="00870CDF">
            <w:pPr>
              <w:pStyle w:val="ConsPlusNormal"/>
              <w:jc w:val="center"/>
            </w:pPr>
            <w:r>
              <w:t>23,5</w:t>
            </w:r>
          </w:p>
        </w:tc>
        <w:tc>
          <w:tcPr>
            <w:tcW w:w="1077" w:type="dxa"/>
          </w:tcPr>
          <w:p w:rsidR="00870CDF" w:rsidRDefault="00870CDF">
            <w:pPr>
              <w:pStyle w:val="ConsPlusNormal"/>
              <w:jc w:val="center"/>
            </w:pPr>
            <w:r>
              <w:t>25,5</w:t>
            </w:r>
          </w:p>
        </w:tc>
        <w:tc>
          <w:tcPr>
            <w:tcW w:w="1077" w:type="dxa"/>
          </w:tcPr>
          <w:p w:rsidR="00870CDF" w:rsidRDefault="00870CDF">
            <w:pPr>
              <w:pStyle w:val="ConsPlusNormal"/>
              <w:jc w:val="center"/>
            </w:pPr>
            <w:r>
              <w:t>29,9</w:t>
            </w:r>
          </w:p>
        </w:tc>
        <w:tc>
          <w:tcPr>
            <w:tcW w:w="1077" w:type="dxa"/>
          </w:tcPr>
          <w:p w:rsidR="00870CDF" w:rsidRDefault="00870CDF">
            <w:pPr>
              <w:pStyle w:val="ConsPlusNormal"/>
              <w:jc w:val="center"/>
            </w:pPr>
            <w:r>
              <w:t>35,2</w:t>
            </w:r>
          </w:p>
        </w:tc>
        <w:tc>
          <w:tcPr>
            <w:tcW w:w="1134" w:type="dxa"/>
          </w:tcPr>
          <w:p w:rsidR="00870CDF" w:rsidRDefault="00870CDF">
            <w:pPr>
              <w:pStyle w:val="ConsPlusNormal"/>
              <w:jc w:val="center"/>
            </w:pPr>
            <w:r>
              <w:t>37,8</w:t>
            </w:r>
          </w:p>
        </w:tc>
        <w:tc>
          <w:tcPr>
            <w:tcW w:w="1134" w:type="dxa"/>
          </w:tcPr>
          <w:p w:rsidR="00870CDF" w:rsidRDefault="00870CDF">
            <w:pPr>
              <w:pStyle w:val="ConsPlusNormal"/>
              <w:jc w:val="center"/>
            </w:pPr>
            <w:r>
              <w:t>40,4</w:t>
            </w:r>
          </w:p>
        </w:tc>
        <w:tc>
          <w:tcPr>
            <w:tcW w:w="1134" w:type="dxa"/>
          </w:tcPr>
          <w:p w:rsidR="00870CDF" w:rsidRDefault="00870CDF">
            <w:pPr>
              <w:pStyle w:val="ConsPlusNormal"/>
              <w:jc w:val="center"/>
            </w:pPr>
            <w:r>
              <w:t>44,1</w:t>
            </w:r>
          </w:p>
        </w:tc>
        <w:tc>
          <w:tcPr>
            <w:tcW w:w="1134" w:type="dxa"/>
          </w:tcPr>
          <w:p w:rsidR="00870CDF" w:rsidRDefault="00870CDF">
            <w:pPr>
              <w:pStyle w:val="ConsPlusNormal"/>
              <w:jc w:val="center"/>
            </w:pPr>
            <w:r>
              <w:t>45,7</w:t>
            </w:r>
          </w:p>
        </w:tc>
      </w:tr>
      <w:tr w:rsidR="00870CDF">
        <w:tc>
          <w:tcPr>
            <w:tcW w:w="660" w:type="dxa"/>
          </w:tcPr>
          <w:p w:rsidR="00870CDF" w:rsidRDefault="00870CDF">
            <w:pPr>
              <w:pStyle w:val="ConsPlusNormal"/>
              <w:jc w:val="both"/>
            </w:pPr>
            <w:r>
              <w:t>28.</w:t>
            </w:r>
          </w:p>
        </w:tc>
        <w:tc>
          <w:tcPr>
            <w:tcW w:w="2665" w:type="dxa"/>
          </w:tcPr>
          <w:p w:rsidR="00870CDF" w:rsidRDefault="00870CDF">
            <w:pPr>
              <w:pStyle w:val="ConsPlusNormal"/>
            </w:pPr>
            <w:r>
              <w:t>Щигровский</w:t>
            </w:r>
          </w:p>
        </w:tc>
        <w:tc>
          <w:tcPr>
            <w:tcW w:w="1134" w:type="dxa"/>
          </w:tcPr>
          <w:p w:rsidR="00870CDF" w:rsidRDefault="00870CDF">
            <w:pPr>
              <w:pStyle w:val="ConsPlusNormal"/>
              <w:jc w:val="center"/>
            </w:pPr>
            <w:r>
              <w:t>26,8</w:t>
            </w:r>
          </w:p>
        </w:tc>
        <w:tc>
          <w:tcPr>
            <w:tcW w:w="1077" w:type="dxa"/>
          </w:tcPr>
          <w:p w:rsidR="00870CDF" w:rsidRDefault="00870CDF">
            <w:pPr>
              <w:pStyle w:val="ConsPlusNormal"/>
              <w:jc w:val="center"/>
            </w:pPr>
            <w:r>
              <w:t>28,4</w:t>
            </w:r>
          </w:p>
        </w:tc>
        <w:tc>
          <w:tcPr>
            <w:tcW w:w="1077" w:type="dxa"/>
          </w:tcPr>
          <w:p w:rsidR="00870CDF" w:rsidRDefault="00870CDF">
            <w:pPr>
              <w:pStyle w:val="ConsPlusNormal"/>
              <w:jc w:val="center"/>
            </w:pPr>
            <w:r>
              <w:t>32,7</w:t>
            </w:r>
          </w:p>
        </w:tc>
        <w:tc>
          <w:tcPr>
            <w:tcW w:w="1077" w:type="dxa"/>
          </w:tcPr>
          <w:p w:rsidR="00870CDF" w:rsidRDefault="00870CDF">
            <w:pPr>
              <w:pStyle w:val="ConsPlusNormal"/>
              <w:jc w:val="center"/>
            </w:pPr>
            <w:r>
              <w:t>38,0</w:t>
            </w:r>
          </w:p>
        </w:tc>
        <w:tc>
          <w:tcPr>
            <w:tcW w:w="1134" w:type="dxa"/>
          </w:tcPr>
          <w:p w:rsidR="00870CDF" w:rsidRDefault="00870CDF">
            <w:pPr>
              <w:pStyle w:val="ConsPlusNormal"/>
              <w:jc w:val="center"/>
            </w:pPr>
            <w:r>
              <w:t>40,6</w:t>
            </w:r>
          </w:p>
        </w:tc>
        <w:tc>
          <w:tcPr>
            <w:tcW w:w="1134" w:type="dxa"/>
          </w:tcPr>
          <w:p w:rsidR="00870CDF" w:rsidRDefault="00870CDF">
            <w:pPr>
              <w:pStyle w:val="ConsPlusNormal"/>
              <w:jc w:val="center"/>
            </w:pPr>
            <w:r>
              <w:t>43,2</w:t>
            </w:r>
          </w:p>
        </w:tc>
        <w:tc>
          <w:tcPr>
            <w:tcW w:w="1134" w:type="dxa"/>
          </w:tcPr>
          <w:p w:rsidR="00870CDF" w:rsidRDefault="00870CDF">
            <w:pPr>
              <w:pStyle w:val="ConsPlusNormal"/>
              <w:jc w:val="center"/>
            </w:pPr>
            <w:r>
              <w:t>45,9</w:t>
            </w:r>
          </w:p>
        </w:tc>
        <w:tc>
          <w:tcPr>
            <w:tcW w:w="1134" w:type="dxa"/>
          </w:tcPr>
          <w:p w:rsidR="00870CDF" w:rsidRDefault="00870CDF">
            <w:pPr>
              <w:pStyle w:val="ConsPlusNormal"/>
              <w:jc w:val="center"/>
            </w:pPr>
            <w:r>
              <w:t>48,5</w:t>
            </w:r>
          </w:p>
        </w:tc>
      </w:tr>
      <w:tr w:rsidR="00870CDF">
        <w:tc>
          <w:tcPr>
            <w:tcW w:w="660" w:type="dxa"/>
          </w:tcPr>
          <w:p w:rsidR="00870CDF" w:rsidRDefault="00870CDF">
            <w:pPr>
              <w:pStyle w:val="ConsPlusNormal"/>
              <w:jc w:val="both"/>
            </w:pPr>
            <w:r>
              <w:t>29.</w:t>
            </w:r>
          </w:p>
        </w:tc>
        <w:tc>
          <w:tcPr>
            <w:tcW w:w="2665" w:type="dxa"/>
          </w:tcPr>
          <w:p w:rsidR="00870CDF" w:rsidRDefault="00870CDF">
            <w:pPr>
              <w:pStyle w:val="ConsPlusNormal"/>
            </w:pPr>
            <w:r>
              <w:t>г. Курск</w:t>
            </w:r>
          </w:p>
        </w:tc>
        <w:tc>
          <w:tcPr>
            <w:tcW w:w="1134" w:type="dxa"/>
          </w:tcPr>
          <w:p w:rsidR="00870CDF" w:rsidRDefault="00870CDF">
            <w:pPr>
              <w:pStyle w:val="ConsPlusNormal"/>
              <w:jc w:val="center"/>
            </w:pPr>
            <w:r>
              <w:t>29,6</w:t>
            </w:r>
          </w:p>
        </w:tc>
        <w:tc>
          <w:tcPr>
            <w:tcW w:w="1077" w:type="dxa"/>
          </w:tcPr>
          <w:p w:rsidR="00870CDF" w:rsidRDefault="00870CDF">
            <w:pPr>
              <w:pStyle w:val="ConsPlusNormal"/>
              <w:jc w:val="center"/>
            </w:pPr>
            <w:r>
              <w:t>31,5</w:t>
            </w:r>
          </w:p>
        </w:tc>
        <w:tc>
          <w:tcPr>
            <w:tcW w:w="1077" w:type="dxa"/>
          </w:tcPr>
          <w:p w:rsidR="00870CDF" w:rsidRDefault="00870CDF">
            <w:pPr>
              <w:pStyle w:val="ConsPlusNormal"/>
              <w:jc w:val="center"/>
            </w:pPr>
            <w:r>
              <w:t>35,8</w:t>
            </w:r>
          </w:p>
        </w:tc>
        <w:tc>
          <w:tcPr>
            <w:tcW w:w="1077" w:type="dxa"/>
          </w:tcPr>
          <w:p w:rsidR="00870CDF" w:rsidRDefault="00870CDF">
            <w:pPr>
              <w:pStyle w:val="ConsPlusNormal"/>
              <w:jc w:val="center"/>
            </w:pPr>
            <w:r>
              <w:t>41,1</w:t>
            </w:r>
          </w:p>
        </w:tc>
        <w:tc>
          <w:tcPr>
            <w:tcW w:w="1134" w:type="dxa"/>
          </w:tcPr>
          <w:p w:rsidR="00870CDF" w:rsidRDefault="00870CDF">
            <w:pPr>
              <w:pStyle w:val="ConsPlusNormal"/>
              <w:jc w:val="center"/>
            </w:pPr>
            <w:r>
              <w:t>43,7</w:t>
            </w:r>
          </w:p>
        </w:tc>
        <w:tc>
          <w:tcPr>
            <w:tcW w:w="1134" w:type="dxa"/>
          </w:tcPr>
          <w:p w:rsidR="00870CDF" w:rsidRDefault="00870CDF">
            <w:pPr>
              <w:pStyle w:val="ConsPlusNormal"/>
              <w:jc w:val="center"/>
            </w:pPr>
            <w:r>
              <w:t>46,3</w:t>
            </w:r>
          </w:p>
        </w:tc>
        <w:tc>
          <w:tcPr>
            <w:tcW w:w="1134" w:type="dxa"/>
          </w:tcPr>
          <w:p w:rsidR="00870CDF" w:rsidRDefault="00870CDF">
            <w:pPr>
              <w:pStyle w:val="ConsPlusNormal"/>
              <w:jc w:val="center"/>
            </w:pPr>
            <w:r>
              <w:t>49,1</w:t>
            </w:r>
          </w:p>
        </w:tc>
        <w:tc>
          <w:tcPr>
            <w:tcW w:w="1134" w:type="dxa"/>
          </w:tcPr>
          <w:p w:rsidR="00870CDF" w:rsidRDefault="00870CDF">
            <w:pPr>
              <w:pStyle w:val="ConsPlusNormal"/>
              <w:jc w:val="center"/>
            </w:pPr>
            <w:r>
              <w:t>50,7</w:t>
            </w:r>
          </w:p>
        </w:tc>
      </w:tr>
      <w:tr w:rsidR="00870CDF">
        <w:tc>
          <w:tcPr>
            <w:tcW w:w="660" w:type="dxa"/>
          </w:tcPr>
          <w:p w:rsidR="00870CDF" w:rsidRDefault="00870CDF">
            <w:pPr>
              <w:pStyle w:val="ConsPlusNormal"/>
              <w:jc w:val="both"/>
            </w:pPr>
            <w:r>
              <w:t>30.</w:t>
            </w:r>
          </w:p>
        </w:tc>
        <w:tc>
          <w:tcPr>
            <w:tcW w:w="2665" w:type="dxa"/>
          </w:tcPr>
          <w:p w:rsidR="00870CDF" w:rsidRDefault="00870CDF">
            <w:pPr>
              <w:pStyle w:val="ConsPlusNormal"/>
            </w:pPr>
            <w:r>
              <w:t>г. Железногорск</w:t>
            </w:r>
          </w:p>
        </w:tc>
        <w:tc>
          <w:tcPr>
            <w:tcW w:w="1134" w:type="dxa"/>
          </w:tcPr>
          <w:p w:rsidR="00870CDF" w:rsidRDefault="00870CDF">
            <w:pPr>
              <w:pStyle w:val="ConsPlusNormal"/>
              <w:jc w:val="center"/>
            </w:pPr>
            <w:r>
              <w:t>25,0</w:t>
            </w:r>
          </w:p>
        </w:tc>
        <w:tc>
          <w:tcPr>
            <w:tcW w:w="1077" w:type="dxa"/>
          </w:tcPr>
          <w:p w:rsidR="00870CDF" w:rsidRDefault="00870CDF">
            <w:pPr>
              <w:pStyle w:val="ConsPlusNormal"/>
              <w:jc w:val="center"/>
            </w:pPr>
            <w:r>
              <w:t>27,0</w:t>
            </w:r>
          </w:p>
        </w:tc>
        <w:tc>
          <w:tcPr>
            <w:tcW w:w="1077" w:type="dxa"/>
          </w:tcPr>
          <w:p w:rsidR="00870CDF" w:rsidRDefault="00870CDF">
            <w:pPr>
              <w:pStyle w:val="ConsPlusNormal"/>
              <w:jc w:val="center"/>
            </w:pPr>
            <w:r>
              <w:t>31,4</w:t>
            </w:r>
          </w:p>
        </w:tc>
        <w:tc>
          <w:tcPr>
            <w:tcW w:w="1077" w:type="dxa"/>
          </w:tcPr>
          <w:p w:rsidR="00870CDF" w:rsidRDefault="00870CDF">
            <w:pPr>
              <w:pStyle w:val="ConsPlusNormal"/>
              <w:jc w:val="center"/>
            </w:pPr>
            <w:r>
              <w:t>36,7</w:t>
            </w:r>
          </w:p>
        </w:tc>
        <w:tc>
          <w:tcPr>
            <w:tcW w:w="1134" w:type="dxa"/>
          </w:tcPr>
          <w:p w:rsidR="00870CDF" w:rsidRDefault="00870CDF">
            <w:pPr>
              <w:pStyle w:val="ConsPlusNormal"/>
              <w:jc w:val="center"/>
            </w:pPr>
            <w:r>
              <w:t>39,3</w:t>
            </w:r>
          </w:p>
        </w:tc>
        <w:tc>
          <w:tcPr>
            <w:tcW w:w="1134" w:type="dxa"/>
          </w:tcPr>
          <w:p w:rsidR="00870CDF" w:rsidRDefault="00870CDF">
            <w:pPr>
              <w:pStyle w:val="ConsPlusNormal"/>
              <w:jc w:val="center"/>
            </w:pPr>
            <w:r>
              <w:t>41,9</w:t>
            </w:r>
          </w:p>
        </w:tc>
        <w:tc>
          <w:tcPr>
            <w:tcW w:w="1134" w:type="dxa"/>
          </w:tcPr>
          <w:p w:rsidR="00870CDF" w:rsidRDefault="00870CDF">
            <w:pPr>
              <w:pStyle w:val="ConsPlusNormal"/>
              <w:jc w:val="center"/>
            </w:pPr>
            <w:r>
              <w:t>44,6</w:t>
            </w:r>
          </w:p>
        </w:tc>
        <w:tc>
          <w:tcPr>
            <w:tcW w:w="1134" w:type="dxa"/>
          </w:tcPr>
          <w:p w:rsidR="00870CDF" w:rsidRDefault="00870CDF">
            <w:pPr>
              <w:pStyle w:val="ConsPlusNormal"/>
              <w:jc w:val="center"/>
            </w:pPr>
            <w:r>
              <w:t>48,2</w:t>
            </w:r>
          </w:p>
        </w:tc>
      </w:tr>
      <w:tr w:rsidR="00870CDF">
        <w:tc>
          <w:tcPr>
            <w:tcW w:w="660" w:type="dxa"/>
          </w:tcPr>
          <w:p w:rsidR="00870CDF" w:rsidRDefault="00870CDF">
            <w:pPr>
              <w:pStyle w:val="ConsPlusNormal"/>
              <w:jc w:val="both"/>
            </w:pPr>
            <w:r>
              <w:t>31.</w:t>
            </w:r>
          </w:p>
        </w:tc>
        <w:tc>
          <w:tcPr>
            <w:tcW w:w="2665" w:type="dxa"/>
          </w:tcPr>
          <w:p w:rsidR="00870CDF" w:rsidRDefault="00870CDF">
            <w:pPr>
              <w:pStyle w:val="ConsPlusNormal"/>
            </w:pPr>
            <w:r>
              <w:t>г. Курчатов</w:t>
            </w:r>
          </w:p>
        </w:tc>
        <w:tc>
          <w:tcPr>
            <w:tcW w:w="1134" w:type="dxa"/>
          </w:tcPr>
          <w:p w:rsidR="00870CDF" w:rsidRDefault="00870CDF">
            <w:pPr>
              <w:pStyle w:val="ConsPlusNormal"/>
              <w:jc w:val="center"/>
            </w:pPr>
            <w:r>
              <w:t>27,9</w:t>
            </w:r>
          </w:p>
        </w:tc>
        <w:tc>
          <w:tcPr>
            <w:tcW w:w="1077" w:type="dxa"/>
          </w:tcPr>
          <w:p w:rsidR="00870CDF" w:rsidRDefault="00870CDF">
            <w:pPr>
              <w:pStyle w:val="ConsPlusNormal"/>
              <w:jc w:val="center"/>
            </w:pPr>
            <w:r>
              <w:t>28,0</w:t>
            </w:r>
          </w:p>
        </w:tc>
        <w:tc>
          <w:tcPr>
            <w:tcW w:w="1077" w:type="dxa"/>
          </w:tcPr>
          <w:p w:rsidR="00870CDF" w:rsidRDefault="00870CDF">
            <w:pPr>
              <w:pStyle w:val="ConsPlusNormal"/>
              <w:jc w:val="center"/>
            </w:pPr>
            <w:r>
              <w:t>30,0</w:t>
            </w:r>
          </w:p>
        </w:tc>
        <w:tc>
          <w:tcPr>
            <w:tcW w:w="1077" w:type="dxa"/>
          </w:tcPr>
          <w:p w:rsidR="00870CDF" w:rsidRDefault="00870CDF">
            <w:pPr>
              <w:pStyle w:val="ConsPlusNormal"/>
              <w:jc w:val="center"/>
            </w:pPr>
            <w:r>
              <w:t>34,0</w:t>
            </w:r>
          </w:p>
        </w:tc>
        <w:tc>
          <w:tcPr>
            <w:tcW w:w="1134" w:type="dxa"/>
          </w:tcPr>
          <w:p w:rsidR="00870CDF" w:rsidRDefault="00870CDF">
            <w:pPr>
              <w:pStyle w:val="ConsPlusNormal"/>
              <w:jc w:val="center"/>
            </w:pPr>
            <w:r>
              <w:t>37,0</w:t>
            </w:r>
          </w:p>
        </w:tc>
        <w:tc>
          <w:tcPr>
            <w:tcW w:w="1134" w:type="dxa"/>
          </w:tcPr>
          <w:p w:rsidR="00870CDF" w:rsidRDefault="00870CDF">
            <w:pPr>
              <w:pStyle w:val="ConsPlusNormal"/>
              <w:jc w:val="center"/>
            </w:pPr>
            <w:r>
              <w:t>40,0</w:t>
            </w:r>
          </w:p>
        </w:tc>
        <w:tc>
          <w:tcPr>
            <w:tcW w:w="1134" w:type="dxa"/>
          </w:tcPr>
          <w:p w:rsidR="00870CDF" w:rsidRDefault="00870CDF">
            <w:pPr>
              <w:pStyle w:val="ConsPlusNormal"/>
              <w:jc w:val="center"/>
            </w:pPr>
            <w:r>
              <w:t>45,0</w:t>
            </w:r>
          </w:p>
        </w:tc>
        <w:tc>
          <w:tcPr>
            <w:tcW w:w="1134" w:type="dxa"/>
          </w:tcPr>
          <w:p w:rsidR="00870CDF" w:rsidRDefault="00870CDF">
            <w:pPr>
              <w:pStyle w:val="ConsPlusNormal"/>
              <w:jc w:val="center"/>
            </w:pPr>
            <w:r>
              <w:t>49,0</w:t>
            </w:r>
          </w:p>
        </w:tc>
      </w:tr>
      <w:tr w:rsidR="00870CDF">
        <w:tc>
          <w:tcPr>
            <w:tcW w:w="660" w:type="dxa"/>
          </w:tcPr>
          <w:p w:rsidR="00870CDF" w:rsidRDefault="00870CDF">
            <w:pPr>
              <w:pStyle w:val="ConsPlusNormal"/>
              <w:jc w:val="both"/>
            </w:pPr>
            <w:r>
              <w:t>32.</w:t>
            </w:r>
          </w:p>
        </w:tc>
        <w:tc>
          <w:tcPr>
            <w:tcW w:w="2665" w:type="dxa"/>
          </w:tcPr>
          <w:p w:rsidR="00870CDF" w:rsidRDefault="00870CDF">
            <w:pPr>
              <w:pStyle w:val="ConsPlusNormal"/>
            </w:pPr>
            <w:r>
              <w:t>г. Льгов</w:t>
            </w:r>
          </w:p>
        </w:tc>
        <w:tc>
          <w:tcPr>
            <w:tcW w:w="1134" w:type="dxa"/>
          </w:tcPr>
          <w:p w:rsidR="00870CDF" w:rsidRDefault="00870CDF">
            <w:pPr>
              <w:pStyle w:val="ConsPlusNormal"/>
              <w:jc w:val="center"/>
            </w:pPr>
            <w:r>
              <w:t>28,2</w:t>
            </w:r>
          </w:p>
        </w:tc>
        <w:tc>
          <w:tcPr>
            <w:tcW w:w="1077" w:type="dxa"/>
          </w:tcPr>
          <w:p w:rsidR="00870CDF" w:rsidRDefault="00870CDF">
            <w:pPr>
              <w:pStyle w:val="ConsPlusNormal"/>
              <w:jc w:val="center"/>
            </w:pPr>
            <w:r>
              <w:t>31,0</w:t>
            </w:r>
          </w:p>
        </w:tc>
        <w:tc>
          <w:tcPr>
            <w:tcW w:w="1077" w:type="dxa"/>
          </w:tcPr>
          <w:p w:rsidR="00870CDF" w:rsidRDefault="00870CDF">
            <w:pPr>
              <w:pStyle w:val="ConsPlusNormal"/>
              <w:jc w:val="center"/>
            </w:pPr>
            <w:r>
              <w:t>34,3</w:t>
            </w:r>
          </w:p>
        </w:tc>
        <w:tc>
          <w:tcPr>
            <w:tcW w:w="1077" w:type="dxa"/>
          </w:tcPr>
          <w:p w:rsidR="00870CDF" w:rsidRDefault="00870CDF">
            <w:pPr>
              <w:pStyle w:val="ConsPlusNormal"/>
              <w:jc w:val="center"/>
            </w:pPr>
            <w:r>
              <w:t>39,6</w:t>
            </w:r>
          </w:p>
        </w:tc>
        <w:tc>
          <w:tcPr>
            <w:tcW w:w="1134" w:type="dxa"/>
          </w:tcPr>
          <w:p w:rsidR="00870CDF" w:rsidRDefault="00870CDF">
            <w:pPr>
              <w:pStyle w:val="ConsPlusNormal"/>
              <w:jc w:val="center"/>
            </w:pPr>
            <w:r>
              <w:t>42,2</w:t>
            </w:r>
          </w:p>
        </w:tc>
        <w:tc>
          <w:tcPr>
            <w:tcW w:w="1134" w:type="dxa"/>
          </w:tcPr>
          <w:p w:rsidR="00870CDF" w:rsidRDefault="00870CDF">
            <w:pPr>
              <w:pStyle w:val="ConsPlusNormal"/>
              <w:jc w:val="center"/>
            </w:pPr>
            <w:r>
              <w:t>44,8</w:t>
            </w:r>
          </w:p>
        </w:tc>
        <w:tc>
          <w:tcPr>
            <w:tcW w:w="1134" w:type="dxa"/>
          </w:tcPr>
          <w:p w:rsidR="00870CDF" w:rsidRDefault="00870CDF">
            <w:pPr>
              <w:pStyle w:val="ConsPlusNormal"/>
              <w:jc w:val="center"/>
            </w:pPr>
            <w:r>
              <w:t>47,5</w:t>
            </w:r>
          </w:p>
        </w:tc>
        <w:tc>
          <w:tcPr>
            <w:tcW w:w="1134" w:type="dxa"/>
          </w:tcPr>
          <w:p w:rsidR="00870CDF" w:rsidRDefault="00870CDF">
            <w:pPr>
              <w:pStyle w:val="ConsPlusNormal"/>
              <w:jc w:val="center"/>
            </w:pPr>
            <w:r>
              <w:t>50,1</w:t>
            </w:r>
          </w:p>
        </w:tc>
      </w:tr>
      <w:tr w:rsidR="00870CDF">
        <w:tc>
          <w:tcPr>
            <w:tcW w:w="660" w:type="dxa"/>
          </w:tcPr>
          <w:p w:rsidR="00870CDF" w:rsidRDefault="00870CDF">
            <w:pPr>
              <w:pStyle w:val="ConsPlusNormal"/>
              <w:jc w:val="both"/>
            </w:pPr>
            <w:r>
              <w:t>33.</w:t>
            </w:r>
          </w:p>
        </w:tc>
        <w:tc>
          <w:tcPr>
            <w:tcW w:w="2665" w:type="dxa"/>
          </w:tcPr>
          <w:p w:rsidR="00870CDF" w:rsidRDefault="00870CDF">
            <w:pPr>
              <w:pStyle w:val="ConsPlusNormal"/>
            </w:pPr>
            <w:r>
              <w:t>г. Щигры</w:t>
            </w:r>
          </w:p>
        </w:tc>
        <w:tc>
          <w:tcPr>
            <w:tcW w:w="1134" w:type="dxa"/>
          </w:tcPr>
          <w:p w:rsidR="00870CDF" w:rsidRDefault="00870CDF">
            <w:pPr>
              <w:pStyle w:val="ConsPlusNormal"/>
              <w:jc w:val="center"/>
            </w:pPr>
            <w:r>
              <w:t>35,6</w:t>
            </w:r>
          </w:p>
        </w:tc>
        <w:tc>
          <w:tcPr>
            <w:tcW w:w="1077" w:type="dxa"/>
          </w:tcPr>
          <w:p w:rsidR="00870CDF" w:rsidRDefault="00870CDF">
            <w:pPr>
              <w:pStyle w:val="ConsPlusNormal"/>
              <w:jc w:val="center"/>
            </w:pPr>
            <w:r>
              <w:t>35,7</w:t>
            </w:r>
          </w:p>
        </w:tc>
        <w:tc>
          <w:tcPr>
            <w:tcW w:w="1077" w:type="dxa"/>
          </w:tcPr>
          <w:p w:rsidR="00870CDF" w:rsidRDefault="00870CDF">
            <w:pPr>
              <w:pStyle w:val="ConsPlusNormal"/>
              <w:jc w:val="center"/>
            </w:pPr>
            <w:r>
              <w:t>36,7</w:t>
            </w:r>
          </w:p>
        </w:tc>
        <w:tc>
          <w:tcPr>
            <w:tcW w:w="1077" w:type="dxa"/>
          </w:tcPr>
          <w:p w:rsidR="00870CDF" w:rsidRDefault="00870CDF">
            <w:pPr>
              <w:pStyle w:val="ConsPlusNormal"/>
              <w:jc w:val="center"/>
            </w:pPr>
            <w:r>
              <w:t>42,0</w:t>
            </w:r>
          </w:p>
        </w:tc>
        <w:tc>
          <w:tcPr>
            <w:tcW w:w="1134" w:type="dxa"/>
          </w:tcPr>
          <w:p w:rsidR="00870CDF" w:rsidRDefault="00870CDF">
            <w:pPr>
              <w:pStyle w:val="ConsPlusNormal"/>
              <w:jc w:val="center"/>
            </w:pPr>
            <w:r>
              <w:t>44,6</w:t>
            </w:r>
          </w:p>
        </w:tc>
        <w:tc>
          <w:tcPr>
            <w:tcW w:w="1134" w:type="dxa"/>
          </w:tcPr>
          <w:p w:rsidR="00870CDF" w:rsidRDefault="00870CDF">
            <w:pPr>
              <w:pStyle w:val="ConsPlusNormal"/>
              <w:jc w:val="center"/>
            </w:pPr>
            <w:r>
              <w:t>47,2</w:t>
            </w:r>
          </w:p>
        </w:tc>
        <w:tc>
          <w:tcPr>
            <w:tcW w:w="1134" w:type="dxa"/>
          </w:tcPr>
          <w:p w:rsidR="00870CDF" w:rsidRDefault="00870CDF">
            <w:pPr>
              <w:pStyle w:val="ConsPlusNormal"/>
              <w:jc w:val="center"/>
            </w:pPr>
            <w:r>
              <w:t>48,7</w:t>
            </w:r>
          </w:p>
        </w:tc>
        <w:tc>
          <w:tcPr>
            <w:tcW w:w="1134" w:type="dxa"/>
          </w:tcPr>
          <w:p w:rsidR="00870CDF" w:rsidRDefault="00870CDF">
            <w:pPr>
              <w:pStyle w:val="ConsPlusNormal"/>
              <w:jc w:val="center"/>
            </w:pPr>
            <w:r>
              <w:t>51,3</w:t>
            </w:r>
          </w:p>
        </w:tc>
      </w:tr>
    </w:tbl>
    <w:p w:rsidR="00870CDF" w:rsidRDefault="00870CDF">
      <w:pPr>
        <w:pStyle w:val="ConsPlusNormal"/>
        <w:jc w:val="both"/>
      </w:pPr>
    </w:p>
    <w:p w:rsidR="00870CDF" w:rsidRDefault="00870CDF">
      <w:pPr>
        <w:pStyle w:val="ConsPlusNormal"/>
        <w:jc w:val="both"/>
      </w:pPr>
    </w:p>
    <w:p w:rsidR="00870CDF" w:rsidRDefault="00870CDF">
      <w:pPr>
        <w:pStyle w:val="ConsPlusNormal"/>
        <w:jc w:val="both"/>
      </w:pPr>
    </w:p>
    <w:p w:rsidR="00870CDF" w:rsidRDefault="00870CDF">
      <w:pPr>
        <w:pStyle w:val="ConsPlusNormal"/>
        <w:jc w:val="both"/>
      </w:pPr>
    </w:p>
    <w:p w:rsidR="00870CDF" w:rsidRDefault="00870CDF">
      <w:pPr>
        <w:pStyle w:val="ConsPlusNormal"/>
        <w:jc w:val="both"/>
      </w:pPr>
    </w:p>
    <w:p w:rsidR="00870CDF" w:rsidRDefault="00870CDF">
      <w:pPr>
        <w:pStyle w:val="ConsPlusNormal"/>
        <w:jc w:val="right"/>
      </w:pPr>
      <w:r>
        <w:t>Приложение N 3</w:t>
      </w:r>
    </w:p>
    <w:p w:rsidR="00870CDF" w:rsidRDefault="00870CDF">
      <w:pPr>
        <w:pStyle w:val="ConsPlusNormal"/>
        <w:jc w:val="right"/>
      </w:pPr>
      <w:r>
        <w:t>к государственной программе</w:t>
      </w:r>
    </w:p>
    <w:p w:rsidR="00870CDF" w:rsidRDefault="00870CDF">
      <w:pPr>
        <w:pStyle w:val="ConsPlusNormal"/>
        <w:jc w:val="right"/>
      </w:pPr>
      <w:r>
        <w:t>Курской области</w:t>
      </w:r>
    </w:p>
    <w:p w:rsidR="00870CDF" w:rsidRDefault="00870CDF">
      <w:pPr>
        <w:pStyle w:val="ConsPlusNormal"/>
        <w:jc w:val="right"/>
      </w:pPr>
      <w:r>
        <w:t>"Развитие физической культуры</w:t>
      </w:r>
    </w:p>
    <w:p w:rsidR="00870CDF" w:rsidRDefault="00870CDF">
      <w:pPr>
        <w:pStyle w:val="ConsPlusNormal"/>
        <w:jc w:val="right"/>
      </w:pPr>
      <w:r>
        <w:t>и спорта в Курской области"</w:t>
      </w:r>
    </w:p>
    <w:p w:rsidR="00870CDF" w:rsidRDefault="00870CDF">
      <w:pPr>
        <w:pStyle w:val="ConsPlusNormal"/>
        <w:jc w:val="both"/>
      </w:pPr>
    </w:p>
    <w:p w:rsidR="00870CDF" w:rsidRDefault="00870CDF">
      <w:pPr>
        <w:pStyle w:val="ConsPlusNormal"/>
        <w:jc w:val="center"/>
      </w:pPr>
      <w:bookmarkStart w:id="10" w:name="P1910"/>
      <w:bookmarkEnd w:id="10"/>
      <w:r>
        <w:t>ПЕРЕЧЕНЬ</w:t>
      </w:r>
    </w:p>
    <w:p w:rsidR="00870CDF" w:rsidRDefault="00870CDF">
      <w:pPr>
        <w:pStyle w:val="ConsPlusNormal"/>
        <w:jc w:val="center"/>
      </w:pPr>
      <w:r>
        <w:t>ВЕДОМСТВЕННЫХ ЦЕЛЕВЫХ ПРОГРАММ И ОСНОВНЫХ МЕРОПРИЯТИЙ</w:t>
      </w:r>
    </w:p>
    <w:p w:rsidR="00870CDF" w:rsidRDefault="00870CDF">
      <w:pPr>
        <w:pStyle w:val="ConsPlusNormal"/>
        <w:jc w:val="center"/>
      </w:pPr>
      <w:r>
        <w:t>ГОСУДАРСТВЕННОЙ ПРОГРАММЫ КУРСКОЙ ОБЛАСТИ</w:t>
      </w:r>
    </w:p>
    <w:p w:rsidR="00870CDF" w:rsidRDefault="00870CDF">
      <w:pPr>
        <w:pStyle w:val="ConsPlusNormal"/>
        <w:jc w:val="center"/>
      </w:pPr>
      <w:r>
        <w:t>"РАЗВИТИЕ ФИЗИЧЕСКОЙ КУЛЬТУРЫ И СПОРТА В КУРСКОЙ ОБЛАСТИ"</w:t>
      </w:r>
    </w:p>
    <w:p w:rsidR="00870CDF" w:rsidRDefault="00870CDF">
      <w:pPr>
        <w:pStyle w:val="ConsPlusNormal"/>
        <w:jc w:val="center"/>
      </w:pPr>
      <w:r>
        <w:t>Список изменяющих документов</w:t>
      </w:r>
    </w:p>
    <w:p w:rsidR="00870CDF" w:rsidRDefault="00870CDF">
      <w:pPr>
        <w:pStyle w:val="ConsPlusNormal"/>
        <w:jc w:val="center"/>
      </w:pPr>
      <w:r>
        <w:t>(в ред. постановлений Администрации Курской области</w:t>
      </w:r>
    </w:p>
    <w:p w:rsidR="00870CDF" w:rsidRDefault="00870CDF">
      <w:pPr>
        <w:pStyle w:val="ConsPlusNormal"/>
        <w:jc w:val="center"/>
      </w:pPr>
      <w:r>
        <w:t>от 02.04.2014 N 199-па, от 29.08.2014 N 553-па,</w:t>
      </w:r>
    </w:p>
    <w:p w:rsidR="00870CDF" w:rsidRDefault="00870CDF">
      <w:pPr>
        <w:pStyle w:val="ConsPlusNormal"/>
        <w:jc w:val="center"/>
      </w:pPr>
      <w:r>
        <w:t>от 13.08.2015 N 521-па)</w:t>
      </w:r>
    </w:p>
    <w:p w:rsidR="00870CDF" w:rsidRDefault="00870C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948"/>
        <w:gridCol w:w="2310"/>
        <w:gridCol w:w="1134"/>
        <w:gridCol w:w="1077"/>
        <w:gridCol w:w="2778"/>
        <w:gridCol w:w="2268"/>
        <w:gridCol w:w="2551"/>
      </w:tblGrid>
      <w:tr w:rsidR="00870CDF">
        <w:tc>
          <w:tcPr>
            <w:tcW w:w="660" w:type="dxa"/>
            <w:vMerge w:val="restart"/>
          </w:tcPr>
          <w:p w:rsidR="00870CDF" w:rsidRDefault="00870CDF">
            <w:pPr>
              <w:pStyle w:val="ConsPlusNormal"/>
              <w:jc w:val="center"/>
            </w:pPr>
            <w:r>
              <w:t>N п/п</w:t>
            </w:r>
          </w:p>
        </w:tc>
        <w:tc>
          <w:tcPr>
            <w:tcW w:w="2948" w:type="dxa"/>
            <w:vMerge w:val="restart"/>
          </w:tcPr>
          <w:p w:rsidR="00870CDF" w:rsidRDefault="00870CDF">
            <w:pPr>
              <w:pStyle w:val="ConsPlusNormal"/>
              <w:jc w:val="center"/>
            </w:pPr>
            <w:r>
              <w:t>Номер и наименование ведомственной целевой программы, основного мероприятия</w:t>
            </w:r>
          </w:p>
        </w:tc>
        <w:tc>
          <w:tcPr>
            <w:tcW w:w="2310" w:type="dxa"/>
            <w:vMerge w:val="restart"/>
          </w:tcPr>
          <w:p w:rsidR="00870CDF" w:rsidRDefault="00870CDF">
            <w:pPr>
              <w:pStyle w:val="ConsPlusNormal"/>
              <w:jc w:val="center"/>
            </w:pPr>
            <w:r>
              <w:t>Ответственный исполнитель</w:t>
            </w:r>
          </w:p>
        </w:tc>
        <w:tc>
          <w:tcPr>
            <w:tcW w:w="2211" w:type="dxa"/>
            <w:gridSpan w:val="2"/>
          </w:tcPr>
          <w:p w:rsidR="00870CDF" w:rsidRDefault="00870CDF">
            <w:pPr>
              <w:pStyle w:val="ConsPlusNormal"/>
              <w:jc w:val="center"/>
            </w:pPr>
            <w:r>
              <w:t>Срок</w:t>
            </w:r>
          </w:p>
        </w:tc>
        <w:tc>
          <w:tcPr>
            <w:tcW w:w="2778" w:type="dxa"/>
            <w:vMerge w:val="restart"/>
          </w:tcPr>
          <w:p w:rsidR="00870CDF" w:rsidRDefault="00870CDF">
            <w:pPr>
              <w:pStyle w:val="ConsPlusNormal"/>
              <w:jc w:val="center"/>
            </w:pPr>
            <w:r>
              <w:t>Ожидаемый непосредственный результат (краткое описание)</w:t>
            </w:r>
          </w:p>
        </w:tc>
        <w:tc>
          <w:tcPr>
            <w:tcW w:w="2268" w:type="dxa"/>
            <w:vMerge w:val="restart"/>
          </w:tcPr>
          <w:p w:rsidR="00870CDF" w:rsidRDefault="00870CDF">
            <w:pPr>
              <w:pStyle w:val="ConsPlusNormal"/>
              <w:jc w:val="center"/>
            </w:pPr>
            <w:r>
              <w:t>Последствия нереализации ведомственной целевой программы, основного мероприятия</w:t>
            </w:r>
          </w:p>
        </w:tc>
        <w:tc>
          <w:tcPr>
            <w:tcW w:w="2551" w:type="dxa"/>
            <w:vMerge w:val="restart"/>
          </w:tcPr>
          <w:p w:rsidR="00870CDF" w:rsidRDefault="00870CDF">
            <w:pPr>
              <w:pStyle w:val="ConsPlusNormal"/>
              <w:jc w:val="center"/>
            </w:pPr>
            <w:r>
              <w:t>Связь с показателями государственной программы (подпрограммы)</w:t>
            </w:r>
          </w:p>
        </w:tc>
      </w:tr>
      <w:tr w:rsidR="00870CDF">
        <w:tc>
          <w:tcPr>
            <w:tcW w:w="660" w:type="dxa"/>
            <w:vMerge/>
          </w:tcPr>
          <w:p w:rsidR="00870CDF" w:rsidRDefault="00870CDF"/>
        </w:tc>
        <w:tc>
          <w:tcPr>
            <w:tcW w:w="2948" w:type="dxa"/>
            <w:vMerge/>
          </w:tcPr>
          <w:p w:rsidR="00870CDF" w:rsidRDefault="00870CDF"/>
        </w:tc>
        <w:tc>
          <w:tcPr>
            <w:tcW w:w="2310" w:type="dxa"/>
            <w:vMerge/>
          </w:tcPr>
          <w:p w:rsidR="00870CDF" w:rsidRDefault="00870CDF"/>
        </w:tc>
        <w:tc>
          <w:tcPr>
            <w:tcW w:w="1134" w:type="dxa"/>
          </w:tcPr>
          <w:p w:rsidR="00870CDF" w:rsidRDefault="00870CDF">
            <w:pPr>
              <w:pStyle w:val="ConsPlusNormal"/>
              <w:jc w:val="center"/>
            </w:pPr>
            <w:r>
              <w:t>начала реализации</w:t>
            </w:r>
          </w:p>
        </w:tc>
        <w:tc>
          <w:tcPr>
            <w:tcW w:w="1077" w:type="dxa"/>
          </w:tcPr>
          <w:p w:rsidR="00870CDF" w:rsidRDefault="00870CDF">
            <w:pPr>
              <w:pStyle w:val="ConsPlusNormal"/>
              <w:jc w:val="center"/>
            </w:pPr>
            <w:r>
              <w:t>окончания реализации</w:t>
            </w:r>
          </w:p>
        </w:tc>
        <w:tc>
          <w:tcPr>
            <w:tcW w:w="2778" w:type="dxa"/>
            <w:vMerge/>
          </w:tcPr>
          <w:p w:rsidR="00870CDF" w:rsidRDefault="00870CDF"/>
        </w:tc>
        <w:tc>
          <w:tcPr>
            <w:tcW w:w="2268" w:type="dxa"/>
            <w:vMerge/>
          </w:tcPr>
          <w:p w:rsidR="00870CDF" w:rsidRDefault="00870CDF"/>
        </w:tc>
        <w:tc>
          <w:tcPr>
            <w:tcW w:w="2551" w:type="dxa"/>
            <w:vMerge/>
          </w:tcPr>
          <w:p w:rsidR="00870CDF" w:rsidRDefault="00870CDF"/>
        </w:tc>
      </w:tr>
      <w:tr w:rsidR="00870CDF">
        <w:tc>
          <w:tcPr>
            <w:tcW w:w="15726" w:type="dxa"/>
            <w:gridSpan w:val="8"/>
          </w:tcPr>
          <w:p w:rsidR="00870CDF" w:rsidRDefault="00870CDF">
            <w:pPr>
              <w:pStyle w:val="ConsPlusNormal"/>
              <w:jc w:val="center"/>
            </w:pPr>
            <w:r>
              <w:t>Подпрограмма 1 "Развитие физической культуры и массового спорта в Курской области"</w:t>
            </w:r>
          </w:p>
        </w:tc>
      </w:tr>
      <w:tr w:rsidR="00870CDF">
        <w:tc>
          <w:tcPr>
            <w:tcW w:w="660" w:type="dxa"/>
          </w:tcPr>
          <w:p w:rsidR="00870CDF" w:rsidRDefault="00870CDF">
            <w:pPr>
              <w:pStyle w:val="ConsPlusNormal"/>
              <w:jc w:val="center"/>
            </w:pPr>
            <w:r>
              <w:t>1.</w:t>
            </w:r>
          </w:p>
        </w:tc>
        <w:tc>
          <w:tcPr>
            <w:tcW w:w="2948" w:type="dxa"/>
          </w:tcPr>
          <w:p w:rsidR="00870CDF" w:rsidRDefault="00870CDF">
            <w:pPr>
              <w:pStyle w:val="ConsPlusNormal"/>
            </w:pPr>
            <w:r>
              <w:t>Основное мероприятие 1.1. Обеспечение организации и проведения физкультурных мероприятий и спортивных мероприятий</w:t>
            </w:r>
          </w:p>
        </w:tc>
        <w:tc>
          <w:tcPr>
            <w:tcW w:w="2310" w:type="dxa"/>
          </w:tcPr>
          <w:p w:rsidR="00870CDF" w:rsidRDefault="00870CDF">
            <w:pPr>
              <w:pStyle w:val="ConsPlusNormal"/>
            </w:pPr>
            <w:r>
              <w:t>комитет по физической культуре и спорту Курской области</w:t>
            </w:r>
          </w:p>
        </w:tc>
        <w:tc>
          <w:tcPr>
            <w:tcW w:w="1134" w:type="dxa"/>
          </w:tcPr>
          <w:p w:rsidR="00870CDF" w:rsidRDefault="00870CDF">
            <w:pPr>
              <w:pStyle w:val="ConsPlusNormal"/>
              <w:jc w:val="center"/>
            </w:pPr>
            <w:r>
              <w:t>2014</w:t>
            </w:r>
          </w:p>
        </w:tc>
        <w:tc>
          <w:tcPr>
            <w:tcW w:w="1077" w:type="dxa"/>
          </w:tcPr>
          <w:p w:rsidR="00870CDF" w:rsidRDefault="00870CDF">
            <w:pPr>
              <w:pStyle w:val="ConsPlusNormal"/>
              <w:jc w:val="center"/>
            </w:pPr>
            <w:r>
              <w:t>2020</w:t>
            </w:r>
          </w:p>
        </w:tc>
        <w:tc>
          <w:tcPr>
            <w:tcW w:w="2778" w:type="dxa"/>
          </w:tcPr>
          <w:p w:rsidR="00870CDF" w:rsidRDefault="00870CDF">
            <w:pPr>
              <w:pStyle w:val="ConsPlusNormal"/>
            </w:pPr>
            <w:r>
              <w:t>Увеличение доли жителей Курской области, систематически занимающихся физической культурой и спортом, в общей численности населения Курской области;</w:t>
            </w:r>
          </w:p>
          <w:p w:rsidR="00870CDF" w:rsidRDefault="00870CDF">
            <w:pPr>
              <w:pStyle w:val="ConsPlusNormal"/>
            </w:pPr>
            <w:r>
              <w:t>увеличение доли жителей Курской области, занимающихся физической культурой и спортом по месту работы, в общей численности населения, занятого в экономике; увеличение доли учащихся и студентов, систематически занимающихся физической культурой и спортом, в общей численности учащихся и студентов</w:t>
            </w:r>
          </w:p>
        </w:tc>
        <w:tc>
          <w:tcPr>
            <w:tcW w:w="2268" w:type="dxa"/>
          </w:tcPr>
          <w:p w:rsidR="00870CDF" w:rsidRDefault="00870CDF">
            <w:pPr>
              <w:pStyle w:val="ConsPlusNormal"/>
            </w:pPr>
            <w:r>
              <w:t>Снижение доли жителей Курской области, систематически занимающихся физической культурой и спортом, и количества физкультурных и спортивных мероприятий; замедление темпов роста доли учащихся и студентов, систематически занимающихся физической культурой и спортом</w:t>
            </w:r>
          </w:p>
        </w:tc>
        <w:tc>
          <w:tcPr>
            <w:tcW w:w="2551" w:type="dxa"/>
          </w:tcPr>
          <w:p w:rsidR="00870CDF" w:rsidRDefault="00870CDF">
            <w:pPr>
              <w:pStyle w:val="ConsPlusNormal"/>
            </w:pPr>
            <w:r>
              <w:t>Доля жителей Курской области, систематически занимающихся физической культурой и спортом, в общей численности населения Курской области;</w:t>
            </w:r>
          </w:p>
          <w:p w:rsidR="00870CDF" w:rsidRDefault="00870CDF">
            <w:pPr>
              <w:pStyle w:val="ConsPlusNormal"/>
            </w:pPr>
            <w:r>
              <w:t>доля жителей Курской области, занимающихся физической культурой и спортом по месту работы, в общей численности населения, занятого в экономике;</w:t>
            </w:r>
          </w:p>
          <w:p w:rsidR="00870CDF" w:rsidRDefault="00870CDF">
            <w:pPr>
              <w:pStyle w:val="ConsPlusNormal"/>
            </w:pPr>
            <w:r>
              <w:t>доля учащихся и студентов, систематически занимающихся физической культурой и спортом, в общей численности учащихся и студентов;</w:t>
            </w:r>
          </w:p>
          <w:p w:rsidR="00870CDF" w:rsidRDefault="00870CDF">
            <w:pPr>
              <w:pStyle w:val="ConsPlusNormal"/>
            </w:pPr>
            <w: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870CDF" w:rsidRDefault="00870CDF">
            <w:pPr>
              <w:pStyle w:val="ConsPlusNormal"/>
            </w:pPr>
            <w:r>
              <w:t>доля физкультурно-спортивных мероприятий среди учащихся и студентов, включенных в Календарный план официальных физкультурных мероприятий и спортивных мероприятий Курской области, в общем количестве мероприятий, включенных в Календарный план официальных физкультурных мероприятий и спортивных мероприятий Курской области</w:t>
            </w:r>
          </w:p>
        </w:tc>
      </w:tr>
      <w:tr w:rsidR="00870CDF">
        <w:tc>
          <w:tcPr>
            <w:tcW w:w="660" w:type="dxa"/>
          </w:tcPr>
          <w:p w:rsidR="00870CDF" w:rsidRDefault="00870CDF">
            <w:pPr>
              <w:pStyle w:val="ConsPlusNormal"/>
              <w:jc w:val="center"/>
            </w:pPr>
            <w:r>
              <w:t>2.</w:t>
            </w:r>
          </w:p>
        </w:tc>
        <w:tc>
          <w:tcPr>
            <w:tcW w:w="2948" w:type="dxa"/>
          </w:tcPr>
          <w:p w:rsidR="00870CDF" w:rsidRDefault="00870CDF">
            <w:pPr>
              <w:pStyle w:val="ConsPlusNormal"/>
            </w:pPr>
            <w:r>
              <w:t>Основное мероприятие 1.2. Мероприятия по привлечению населения к занятиям физической культурой и массовым спортом</w:t>
            </w:r>
          </w:p>
        </w:tc>
        <w:tc>
          <w:tcPr>
            <w:tcW w:w="2310" w:type="dxa"/>
          </w:tcPr>
          <w:p w:rsidR="00870CDF" w:rsidRDefault="00870CDF">
            <w:pPr>
              <w:pStyle w:val="ConsPlusNormal"/>
            </w:pPr>
            <w:r>
              <w:t>комитет по физической культуре и спорту Курской области</w:t>
            </w:r>
          </w:p>
        </w:tc>
        <w:tc>
          <w:tcPr>
            <w:tcW w:w="1134" w:type="dxa"/>
          </w:tcPr>
          <w:p w:rsidR="00870CDF" w:rsidRDefault="00870CDF">
            <w:pPr>
              <w:pStyle w:val="ConsPlusNormal"/>
              <w:jc w:val="center"/>
            </w:pPr>
            <w:r>
              <w:t>2014</w:t>
            </w:r>
          </w:p>
        </w:tc>
        <w:tc>
          <w:tcPr>
            <w:tcW w:w="1077" w:type="dxa"/>
          </w:tcPr>
          <w:p w:rsidR="00870CDF" w:rsidRDefault="00870CDF">
            <w:pPr>
              <w:pStyle w:val="ConsPlusNormal"/>
              <w:jc w:val="center"/>
            </w:pPr>
            <w:r>
              <w:t>2020</w:t>
            </w:r>
          </w:p>
        </w:tc>
        <w:tc>
          <w:tcPr>
            <w:tcW w:w="2778" w:type="dxa"/>
          </w:tcPr>
          <w:p w:rsidR="00870CDF" w:rsidRDefault="00870CDF">
            <w:pPr>
              <w:pStyle w:val="ConsPlusNormal"/>
            </w:pPr>
            <w:r>
              <w:t>Повышение степени информированности и уровня знаний различных категорий населения по вопросам физической культуры и спорта; формирование позитивного общественного мнения о необходимости систематических занятий физической культурой и спортом и ведения здорового образа жизни</w:t>
            </w:r>
          </w:p>
        </w:tc>
        <w:tc>
          <w:tcPr>
            <w:tcW w:w="2268" w:type="dxa"/>
          </w:tcPr>
          <w:p w:rsidR="00870CDF" w:rsidRDefault="00870CDF">
            <w:pPr>
              <w:pStyle w:val="ConsPlusNormal"/>
            </w:pPr>
            <w:r>
              <w:t>Снижение численности систематически занимающихся физической культурой и спортом; сокращение числа сторонников здорового образа жизни и спортивного стиля жизни</w:t>
            </w:r>
          </w:p>
        </w:tc>
        <w:tc>
          <w:tcPr>
            <w:tcW w:w="2551" w:type="dxa"/>
          </w:tcPr>
          <w:p w:rsidR="00870CDF" w:rsidRDefault="00870CDF">
            <w:pPr>
              <w:pStyle w:val="ConsPlusNormal"/>
            </w:pPr>
            <w:r>
              <w:t>Доля жителей Курской области, систематически занимающихся физической культурой и спортом, в общей численности населения Курской области;</w:t>
            </w:r>
          </w:p>
          <w:p w:rsidR="00870CDF" w:rsidRDefault="00870CDF">
            <w:pPr>
              <w:pStyle w:val="ConsPlusNormal"/>
            </w:pPr>
            <w:r>
              <w:t>доля жителей Курской области, занимающихся физической культурой и спортом по месту работы, в общей численности населения, занятого в экономике;</w:t>
            </w:r>
          </w:p>
          <w:p w:rsidR="00870CDF" w:rsidRDefault="00870CDF">
            <w:pPr>
              <w:pStyle w:val="ConsPlusNormal"/>
            </w:pPr>
            <w:r>
              <w:t>доля учащихся и студентов, систематически занимающихся физической культурой и спортом, в общей численности учащихся и студентов;</w:t>
            </w:r>
          </w:p>
          <w:p w:rsidR="00870CDF" w:rsidRDefault="00870CDF">
            <w:pPr>
              <w:pStyle w:val="ConsPlusNormal"/>
            </w:pPr>
            <w: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r>
      <w:tr w:rsidR="00870CDF">
        <w:tc>
          <w:tcPr>
            <w:tcW w:w="660" w:type="dxa"/>
          </w:tcPr>
          <w:p w:rsidR="00870CDF" w:rsidRDefault="00870CDF">
            <w:pPr>
              <w:pStyle w:val="ConsPlusNormal"/>
              <w:jc w:val="center"/>
            </w:pPr>
            <w:r>
              <w:t>3.</w:t>
            </w:r>
          </w:p>
        </w:tc>
        <w:tc>
          <w:tcPr>
            <w:tcW w:w="2948" w:type="dxa"/>
          </w:tcPr>
          <w:p w:rsidR="00870CDF" w:rsidRDefault="00870CDF">
            <w:pPr>
              <w:pStyle w:val="ConsPlusNormal"/>
            </w:pPr>
            <w:r>
              <w:t>Основное мероприятие 1.3. Мероприятия по патриотическому воспитанию граждан</w:t>
            </w:r>
          </w:p>
        </w:tc>
        <w:tc>
          <w:tcPr>
            <w:tcW w:w="2310" w:type="dxa"/>
          </w:tcPr>
          <w:p w:rsidR="00870CDF" w:rsidRDefault="00870CDF">
            <w:pPr>
              <w:pStyle w:val="ConsPlusNormal"/>
            </w:pPr>
            <w:r>
              <w:t>комитет по физической культуре и спорту Курской области</w:t>
            </w:r>
          </w:p>
        </w:tc>
        <w:tc>
          <w:tcPr>
            <w:tcW w:w="1134" w:type="dxa"/>
          </w:tcPr>
          <w:p w:rsidR="00870CDF" w:rsidRDefault="00870CDF">
            <w:pPr>
              <w:pStyle w:val="ConsPlusNormal"/>
              <w:jc w:val="center"/>
            </w:pPr>
            <w:r>
              <w:t>2014</w:t>
            </w:r>
          </w:p>
        </w:tc>
        <w:tc>
          <w:tcPr>
            <w:tcW w:w="1077" w:type="dxa"/>
          </w:tcPr>
          <w:p w:rsidR="00870CDF" w:rsidRDefault="00870CDF">
            <w:pPr>
              <w:pStyle w:val="ConsPlusNormal"/>
              <w:jc w:val="center"/>
            </w:pPr>
            <w:r>
              <w:t>2020</w:t>
            </w:r>
          </w:p>
        </w:tc>
        <w:tc>
          <w:tcPr>
            <w:tcW w:w="2778" w:type="dxa"/>
          </w:tcPr>
          <w:p w:rsidR="00870CDF" w:rsidRDefault="00870CDF">
            <w:pPr>
              <w:pStyle w:val="ConsPlusNormal"/>
            </w:pPr>
            <w:r>
              <w:t>Становление средствами физической культуры и спорта патриотизма в качестве нравственной основы формирования активной жизненной позиции</w:t>
            </w:r>
          </w:p>
        </w:tc>
        <w:tc>
          <w:tcPr>
            <w:tcW w:w="2268" w:type="dxa"/>
          </w:tcPr>
          <w:p w:rsidR="00870CDF" w:rsidRDefault="00870CDF">
            <w:pPr>
              <w:pStyle w:val="ConsPlusNormal"/>
            </w:pPr>
            <w:r>
              <w:t>Снижение численности систематически занимающихся физической культурой и спортом; сокращение числа сторонников здорового образа жизни и спортивного стиля жизни</w:t>
            </w:r>
          </w:p>
        </w:tc>
        <w:tc>
          <w:tcPr>
            <w:tcW w:w="2551" w:type="dxa"/>
          </w:tcPr>
          <w:p w:rsidR="00870CDF" w:rsidRDefault="00870CDF">
            <w:pPr>
              <w:pStyle w:val="ConsPlusNormal"/>
            </w:pPr>
            <w:r>
              <w:t>Доля жителей Курской области, систематически занимающихся физической культурой и спортом, в общей численности населения Курской области</w:t>
            </w:r>
          </w:p>
        </w:tc>
      </w:tr>
      <w:tr w:rsidR="00870CDF">
        <w:tc>
          <w:tcPr>
            <w:tcW w:w="660" w:type="dxa"/>
          </w:tcPr>
          <w:p w:rsidR="00870CDF" w:rsidRDefault="00870CDF">
            <w:pPr>
              <w:pStyle w:val="ConsPlusNormal"/>
              <w:jc w:val="center"/>
            </w:pPr>
            <w:r>
              <w:t>3.1.</w:t>
            </w:r>
          </w:p>
        </w:tc>
        <w:tc>
          <w:tcPr>
            <w:tcW w:w="2948" w:type="dxa"/>
          </w:tcPr>
          <w:p w:rsidR="00870CDF" w:rsidRDefault="00870CDF">
            <w:pPr>
              <w:pStyle w:val="ConsPlusNormal"/>
            </w:pPr>
            <w:r>
              <w:t>Основное мероприятие 1.4. Бюджетные инвестиции в объекты государственной собственности Курской области</w:t>
            </w:r>
          </w:p>
        </w:tc>
        <w:tc>
          <w:tcPr>
            <w:tcW w:w="2310" w:type="dxa"/>
          </w:tcPr>
          <w:p w:rsidR="00870CDF" w:rsidRDefault="00870CDF">
            <w:pPr>
              <w:pStyle w:val="ConsPlusNormal"/>
            </w:pPr>
            <w:r>
              <w:t>комитет по физической культуре и спорту Курской области, комитет строительства и архитектуры Курской области</w:t>
            </w:r>
          </w:p>
        </w:tc>
        <w:tc>
          <w:tcPr>
            <w:tcW w:w="1134" w:type="dxa"/>
          </w:tcPr>
          <w:p w:rsidR="00870CDF" w:rsidRDefault="00870CDF">
            <w:pPr>
              <w:pStyle w:val="ConsPlusNormal"/>
            </w:pPr>
            <w:r>
              <w:t>2015</w:t>
            </w:r>
          </w:p>
        </w:tc>
        <w:tc>
          <w:tcPr>
            <w:tcW w:w="1077" w:type="dxa"/>
          </w:tcPr>
          <w:p w:rsidR="00870CDF" w:rsidRDefault="00870CDF">
            <w:pPr>
              <w:pStyle w:val="ConsPlusNormal"/>
            </w:pPr>
            <w:r>
              <w:t>2016</w:t>
            </w:r>
          </w:p>
        </w:tc>
        <w:tc>
          <w:tcPr>
            <w:tcW w:w="2778" w:type="dxa"/>
          </w:tcPr>
          <w:p w:rsidR="00870CDF" w:rsidRDefault="00870CDF">
            <w:pPr>
              <w:pStyle w:val="ConsPlusNormal"/>
            </w:pPr>
            <w:r>
              <w:t>Повышение уровня доступности объектов спорта, а также обеспеченности населения Курской области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2268" w:type="dxa"/>
          </w:tcPr>
          <w:p w:rsidR="00870CDF" w:rsidRDefault="00870CDF">
            <w:pPr>
              <w:pStyle w:val="ConsPlusNormal"/>
            </w:pPr>
            <w:r>
              <w:t>Снижение уровня доступности объектов спорта и обеспеченности населения объектами спорта для занятий физической культурой и спортом</w:t>
            </w:r>
          </w:p>
        </w:tc>
        <w:tc>
          <w:tcPr>
            <w:tcW w:w="2551" w:type="dxa"/>
          </w:tcPr>
          <w:p w:rsidR="00870CDF" w:rsidRDefault="00870CDF">
            <w:pPr>
              <w:pStyle w:val="ConsPlusNormal"/>
            </w:pPr>
            <w:r>
              <w:t>Уровень обеспеченности населения Курской области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p w:rsidR="00870CDF" w:rsidRDefault="00870CDF">
            <w:pPr>
              <w:pStyle w:val="ConsPlusNormal"/>
            </w:pPr>
            <w:r>
              <w:t>доля спортсменов Курской области, ставших победителями и призерами межрегиональных, всероссийских и международных спортивных соревнований, в общем количестве участвовавших спортсменов Курской области</w:t>
            </w:r>
          </w:p>
        </w:tc>
      </w:tr>
      <w:tr w:rsidR="00870CDF">
        <w:tc>
          <w:tcPr>
            <w:tcW w:w="15726" w:type="dxa"/>
            <w:gridSpan w:val="8"/>
          </w:tcPr>
          <w:p w:rsidR="00870CDF" w:rsidRDefault="00870CDF">
            <w:pPr>
              <w:pStyle w:val="ConsPlusNormal"/>
              <w:jc w:val="both"/>
            </w:pPr>
            <w:r>
              <w:t>(п. 3.1 введен постановлением Администрации Курской области от 02.04.2014 N 199-па)</w:t>
            </w:r>
          </w:p>
        </w:tc>
      </w:tr>
      <w:tr w:rsidR="00870CDF">
        <w:tblPrEx>
          <w:tblBorders>
            <w:insideH w:val="none" w:sz="0" w:space="0" w:color="auto"/>
          </w:tblBorders>
        </w:tblPrEx>
        <w:tc>
          <w:tcPr>
            <w:tcW w:w="660" w:type="dxa"/>
            <w:tcBorders>
              <w:bottom w:val="nil"/>
            </w:tcBorders>
          </w:tcPr>
          <w:p w:rsidR="00870CDF" w:rsidRDefault="00870CDF">
            <w:pPr>
              <w:pStyle w:val="ConsPlusNormal"/>
              <w:jc w:val="center"/>
            </w:pPr>
            <w:r>
              <w:t>3.2.</w:t>
            </w:r>
          </w:p>
        </w:tc>
        <w:tc>
          <w:tcPr>
            <w:tcW w:w="2948" w:type="dxa"/>
            <w:tcBorders>
              <w:bottom w:val="nil"/>
            </w:tcBorders>
          </w:tcPr>
          <w:p w:rsidR="00870CDF" w:rsidRDefault="00870CDF">
            <w:pPr>
              <w:pStyle w:val="ConsPlusNormal"/>
            </w:pPr>
            <w:r>
              <w:t>Основное мероприятие 1.5. Мероприятия по поэтапному внедрению Всероссийского физкультурно-спортивного комплекса "Готов к труду и обороне" (ГТО)"</w:t>
            </w:r>
          </w:p>
        </w:tc>
        <w:tc>
          <w:tcPr>
            <w:tcW w:w="2310" w:type="dxa"/>
            <w:tcBorders>
              <w:bottom w:val="nil"/>
            </w:tcBorders>
          </w:tcPr>
          <w:p w:rsidR="00870CDF" w:rsidRDefault="00870CDF">
            <w:pPr>
              <w:pStyle w:val="ConsPlusNormal"/>
              <w:jc w:val="center"/>
            </w:pPr>
            <w:r>
              <w:t>комитет по физической культуре и спорту Курской области</w:t>
            </w:r>
          </w:p>
        </w:tc>
        <w:tc>
          <w:tcPr>
            <w:tcW w:w="1134" w:type="dxa"/>
            <w:tcBorders>
              <w:bottom w:val="nil"/>
            </w:tcBorders>
          </w:tcPr>
          <w:p w:rsidR="00870CDF" w:rsidRDefault="00870CDF">
            <w:pPr>
              <w:pStyle w:val="ConsPlusNormal"/>
              <w:jc w:val="center"/>
            </w:pPr>
            <w:r>
              <w:t>2014</w:t>
            </w:r>
          </w:p>
        </w:tc>
        <w:tc>
          <w:tcPr>
            <w:tcW w:w="1077" w:type="dxa"/>
            <w:tcBorders>
              <w:bottom w:val="nil"/>
            </w:tcBorders>
          </w:tcPr>
          <w:p w:rsidR="00870CDF" w:rsidRDefault="00870CDF">
            <w:pPr>
              <w:pStyle w:val="ConsPlusNormal"/>
              <w:jc w:val="center"/>
            </w:pPr>
            <w:r>
              <w:t>2020</w:t>
            </w:r>
          </w:p>
        </w:tc>
        <w:tc>
          <w:tcPr>
            <w:tcW w:w="2778" w:type="dxa"/>
            <w:tcBorders>
              <w:bottom w:val="nil"/>
            </w:tcBorders>
          </w:tcPr>
          <w:p w:rsidR="00870CDF" w:rsidRDefault="00870CDF">
            <w:pPr>
              <w:pStyle w:val="ConsPlusNormal"/>
            </w:pPr>
            <w:r>
              <w:t>Повышение уровня физической подготовленности жителей Курской области</w:t>
            </w:r>
          </w:p>
        </w:tc>
        <w:tc>
          <w:tcPr>
            <w:tcW w:w="2268" w:type="dxa"/>
            <w:tcBorders>
              <w:bottom w:val="nil"/>
            </w:tcBorders>
          </w:tcPr>
          <w:p w:rsidR="00870CDF" w:rsidRDefault="00870CDF">
            <w:pPr>
              <w:pStyle w:val="ConsPlusNormal"/>
            </w:pPr>
            <w:r>
              <w:t>Снижение уровня физической подготовленности жителей Курской области</w:t>
            </w:r>
          </w:p>
        </w:tc>
        <w:tc>
          <w:tcPr>
            <w:tcW w:w="2551" w:type="dxa"/>
            <w:tcBorders>
              <w:bottom w:val="nil"/>
            </w:tcBorders>
          </w:tcPr>
          <w:p w:rsidR="00870CDF" w:rsidRDefault="00870CDF">
            <w:pPr>
              <w:pStyle w:val="ConsPlusNormal"/>
            </w:pPr>
            <w:r>
              <w:t>Доля жителей Курской области, систематически занимающихся физической культурой и спортом, в общей численности населения Курской области;</w:t>
            </w:r>
          </w:p>
          <w:p w:rsidR="00870CDF" w:rsidRDefault="00870CDF">
            <w:pPr>
              <w:pStyle w:val="ConsPlusNormal"/>
            </w:pPr>
            <w:r>
              <w:t>доля учащихся и студентов, систематически занимающихся физической культурой и спортом, в общей численности учащихся и студентов;</w:t>
            </w:r>
          </w:p>
          <w:p w:rsidR="00870CDF" w:rsidRDefault="00870CDF">
            <w:pPr>
              <w:pStyle w:val="ConsPlusNormal"/>
            </w:pPr>
            <w:r>
              <w:t>доля жителей Курской области, занимающихся физической культурой и спортом по месту работы, в общей численности населения, занятого в экономике;</w:t>
            </w:r>
          </w:p>
          <w:p w:rsidR="00870CDF" w:rsidRDefault="00870CDF">
            <w:pPr>
              <w:pStyle w:val="ConsPlusNormal"/>
            </w:pPr>
            <w:r>
              <w:t>доля жителей Курской области, выполнивших нормативы Всероссийского физкультурно-спортивного комплекса "Готов к труду и обороне" (ГТО), в общей численности населения Курской области, принявшего участие в сдаче нормативов Всероссийского физкультурно-спортивного комплекса "Готов к труду и обороне" (ГТО)</w:t>
            </w:r>
          </w:p>
        </w:tc>
      </w:tr>
      <w:tr w:rsidR="00870CDF">
        <w:tblPrEx>
          <w:tblBorders>
            <w:insideH w:val="none" w:sz="0" w:space="0" w:color="auto"/>
          </w:tblBorders>
        </w:tblPrEx>
        <w:tc>
          <w:tcPr>
            <w:tcW w:w="15726" w:type="dxa"/>
            <w:gridSpan w:val="8"/>
            <w:tcBorders>
              <w:top w:val="nil"/>
            </w:tcBorders>
          </w:tcPr>
          <w:p w:rsidR="00870CDF" w:rsidRDefault="00870CDF">
            <w:pPr>
              <w:pStyle w:val="ConsPlusNormal"/>
              <w:jc w:val="both"/>
            </w:pPr>
            <w:r>
              <w:t>(п. 3.2 введен постановлением Администрации Курской области от 29.08.2014 N 553-па)</w:t>
            </w:r>
          </w:p>
        </w:tc>
      </w:tr>
      <w:tr w:rsidR="00870CDF">
        <w:tblPrEx>
          <w:tblBorders>
            <w:insideH w:val="none" w:sz="0" w:space="0" w:color="auto"/>
          </w:tblBorders>
        </w:tblPrEx>
        <w:tc>
          <w:tcPr>
            <w:tcW w:w="660" w:type="dxa"/>
            <w:tcBorders>
              <w:bottom w:val="nil"/>
            </w:tcBorders>
          </w:tcPr>
          <w:p w:rsidR="00870CDF" w:rsidRDefault="00870CDF">
            <w:pPr>
              <w:pStyle w:val="ConsPlusNormal"/>
              <w:jc w:val="center"/>
            </w:pPr>
            <w:r>
              <w:t>3.3.</w:t>
            </w:r>
          </w:p>
        </w:tc>
        <w:tc>
          <w:tcPr>
            <w:tcW w:w="2948" w:type="dxa"/>
            <w:tcBorders>
              <w:bottom w:val="nil"/>
            </w:tcBorders>
          </w:tcPr>
          <w:p w:rsidR="00870CDF" w:rsidRDefault="00870CDF">
            <w:pPr>
              <w:pStyle w:val="ConsPlusNormal"/>
            </w:pPr>
            <w:r>
              <w:t>Основное мероприятие 1.6. Обустройство объектов городской инфраструктуры, парковых и рекреационных зон для занятий физической культурой и спортом, в том числе видами спорта, популярными в молодежной среде, а также физкультурных и спортивных мероприятий</w:t>
            </w:r>
          </w:p>
        </w:tc>
        <w:tc>
          <w:tcPr>
            <w:tcW w:w="2310" w:type="dxa"/>
            <w:tcBorders>
              <w:bottom w:val="nil"/>
            </w:tcBorders>
          </w:tcPr>
          <w:p w:rsidR="00870CDF" w:rsidRDefault="00870CDF">
            <w:pPr>
              <w:pStyle w:val="ConsPlusNormal"/>
              <w:jc w:val="center"/>
            </w:pPr>
            <w:r>
              <w:t>комитет по физической культуре и спорту Курской области</w:t>
            </w:r>
          </w:p>
        </w:tc>
        <w:tc>
          <w:tcPr>
            <w:tcW w:w="1134" w:type="dxa"/>
            <w:tcBorders>
              <w:bottom w:val="nil"/>
            </w:tcBorders>
          </w:tcPr>
          <w:p w:rsidR="00870CDF" w:rsidRDefault="00870CDF">
            <w:pPr>
              <w:pStyle w:val="ConsPlusNormal"/>
              <w:jc w:val="center"/>
            </w:pPr>
            <w:r>
              <w:t>2015</w:t>
            </w:r>
          </w:p>
        </w:tc>
        <w:tc>
          <w:tcPr>
            <w:tcW w:w="1077" w:type="dxa"/>
            <w:tcBorders>
              <w:bottom w:val="nil"/>
            </w:tcBorders>
          </w:tcPr>
          <w:p w:rsidR="00870CDF" w:rsidRDefault="00870CDF">
            <w:pPr>
              <w:pStyle w:val="ConsPlusNormal"/>
              <w:jc w:val="center"/>
            </w:pPr>
            <w:r>
              <w:t>2020</w:t>
            </w:r>
          </w:p>
        </w:tc>
        <w:tc>
          <w:tcPr>
            <w:tcW w:w="2778" w:type="dxa"/>
            <w:tcBorders>
              <w:bottom w:val="nil"/>
            </w:tcBorders>
          </w:tcPr>
          <w:p w:rsidR="00870CDF" w:rsidRDefault="00870CDF">
            <w:pPr>
              <w:pStyle w:val="ConsPlusNormal"/>
            </w:pPr>
            <w:r>
              <w:t>Повышение уровня доступности объектов спорта, а также повышение уровня физической подготовленности жителей Курской области</w:t>
            </w:r>
          </w:p>
        </w:tc>
        <w:tc>
          <w:tcPr>
            <w:tcW w:w="2268" w:type="dxa"/>
            <w:tcBorders>
              <w:bottom w:val="nil"/>
            </w:tcBorders>
          </w:tcPr>
          <w:p w:rsidR="00870CDF" w:rsidRDefault="00870CDF">
            <w:pPr>
              <w:pStyle w:val="ConsPlusNormal"/>
            </w:pPr>
            <w:r>
              <w:t>Снижение уровня доступности объектов спорта, а также уровня физической подготовленности жителей Курской области</w:t>
            </w:r>
          </w:p>
        </w:tc>
        <w:tc>
          <w:tcPr>
            <w:tcW w:w="2551" w:type="dxa"/>
            <w:tcBorders>
              <w:bottom w:val="nil"/>
            </w:tcBorders>
          </w:tcPr>
          <w:p w:rsidR="00870CDF" w:rsidRDefault="00870CDF">
            <w:pPr>
              <w:pStyle w:val="ConsPlusNormal"/>
            </w:pPr>
            <w:r>
              <w:t>Доля жителей Курской области, систематически занимающихся физической культурой и спортом, в общей численности населения Курской области</w:t>
            </w:r>
          </w:p>
        </w:tc>
      </w:tr>
      <w:tr w:rsidR="00870CDF">
        <w:tblPrEx>
          <w:tblBorders>
            <w:insideH w:val="none" w:sz="0" w:space="0" w:color="auto"/>
          </w:tblBorders>
        </w:tblPrEx>
        <w:tc>
          <w:tcPr>
            <w:tcW w:w="15726" w:type="dxa"/>
            <w:gridSpan w:val="8"/>
            <w:tcBorders>
              <w:top w:val="nil"/>
            </w:tcBorders>
          </w:tcPr>
          <w:p w:rsidR="00870CDF" w:rsidRDefault="00870CDF">
            <w:pPr>
              <w:pStyle w:val="ConsPlusNormal"/>
              <w:jc w:val="both"/>
            </w:pPr>
            <w:r>
              <w:t>(п. 3.3 введен постановлением Администрации Курской области от 13.08.2015 N 521-па)</w:t>
            </w:r>
          </w:p>
        </w:tc>
      </w:tr>
      <w:tr w:rsidR="00870CDF">
        <w:tblPrEx>
          <w:tblBorders>
            <w:insideH w:val="none" w:sz="0" w:space="0" w:color="auto"/>
          </w:tblBorders>
        </w:tblPrEx>
        <w:tc>
          <w:tcPr>
            <w:tcW w:w="660" w:type="dxa"/>
            <w:tcBorders>
              <w:bottom w:val="nil"/>
            </w:tcBorders>
          </w:tcPr>
          <w:p w:rsidR="00870CDF" w:rsidRDefault="00870CDF">
            <w:pPr>
              <w:pStyle w:val="ConsPlusNormal"/>
              <w:jc w:val="center"/>
            </w:pPr>
            <w:r>
              <w:t>3.4.</w:t>
            </w:r>
          </w:p>
        </w:tc>
        <w:tc>
          <w:tcPr>
            <w:tcW w:w="2948" w:type="dxa"/>
            <w:tcBorders>
              <w:bottom w:val="nil"/>
            </w:tcBorders>
          </w:tcPr>
          <w:p w:rsidR="00870CDF" w:rsidRDefault="00870CDF">
            <w:pPr>
              <w:pStyle w:val="ConsPlusNormal"/>
            </w:pPr>
            <w:r>
              <w:t>Основное мероприятие 1.7. Приобретение оборудования для быстровозводимых физкультурно-оздоровительных комплексов, включая металлоконструкции и металлоизделия</w:t>
            </w:r>
          </w:p>
        </w:tc>
        <w:tc>
          <w:tcPr>
            <w:tcW w:w="2310" w:type="dxa"/>
            <w:tcBorders>
              <w:bottom w:val="nil"/>
            </w:tcBorders>
          </w:tcPr>
          <w:p w:rsidR="00870CDF" w:rsidRDefault="00870CDF">
            <w:pPr>
              <w:pStyle w:val="ConsPlusNormal"/>
              <w:jc w:val="center"/>
            </w:pPr>
            <w:r>
              <w:t>комитет по физической культуре и спорту Курской области</w:t>
            </w:r>
          </w:p>
        </w:tc>
        <w:tc>
          <w:tcPr>
            <w:tcW w:w="1134" w:type="dxa"/>
            <w:tcBorders>
              <w:bottom w:val="nil"/>
            </w:tcBorders>
          </w:tcPr>
          <w:p w:rsidR="00870CDF" w:rsidRDefault="00870CDF">
            <w:pPr>
              <w:pStyle w:val="ConsPlusNormal"/>
              <w:jc w:val="center"/>
            </w:pPr>
            <w:r>
              <w:t>2015</w:t>
            </w:r>
          </w:p>
        </w:tc>
        <w:tc>
          <w:tcPr>
            <w:tcW w:w="1077" w:type="dxa"/>
            <w:tcBorders>
              <w:bottom w:val="nil"/>
            </w:tcBorders>
          </w:tcPr>
          <w:p w:rsidR="00870CDF" w:rsidRDefault="00870CDF">
            <w:pPr>
              <w:pStyle w:val="ConsPlusNormal"/>
              <w:jc w:val="center"/>
            </w:pPr>
            <w:r>
              <w:t>2015</w:t>
            </w:r>
          </w:p>
        </w:tc>
        <w:tc>
          <w:tcPr>
            <w:tcW w:w="2778" w:type="dxa"/>
            <w:tcBorders>
              <w:bottom w:val="nil"/>
            </w:tcBorders>
          </w:tcPr>
          <w:p w:rsidR="00870CDF" w:rsidRDefault="00870CDF">
            <w:pPr>
              <w:pStyle w:val="ConsPlusNormal"/>
            </w:pPr>
            <w:r>
              <w:t>Повышение уровня доступности объектов спорта, а также обеспеченности населения Курской области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2268" w:type="dxa"/>
            <w:tcBorders>
              <w:bottom w:val="nil"/>
            </w:tcBorders>
          </w:tcPr>
          <w:p w:rsidR="00870CDF" w:rsidRDefault="00870CDF">
            <w:pPr>
              <w:pStyle w:val="ConsPlusNormal"/>
            </w:pPr>
            <w:r>
              <w:t>Снижение уровня доступности объектов спорта и обеспеченности населения объектами спорта для занятий физической культурой и спортом</w:t>
            </w:r>
          </w:p>
        </w:tc>
        <w:tc>
          <w:tcPr>
            <w:tcW w:w="2551" w:type="dxa"/>
            <w:tcBorders>
              <w:bottom w:val="nil"/>
            </w:tcBorders>
          </w:tcPr>
          <w:p w:rsidR="00870CDF" w:rsidRDefault="00870CDF">
            <w:pPr>
              <w:pStyle w:val="ConsPlusNormal"/>
            </w:pPr>
            <w:r>
              <w:t>Уровень обеспеченности населения Курской области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p w:rsidR="00870CDF" w:rsidRDefault="00870CDF">
            <w:pPr>
              <w:pStyle w:val="ConsPlusNormal"/>
            </w:pPr>
            <w:r>
              <w:t>доля спортсменов Курской области, ставших победителями и призерами межрегиональных, всероссийских и международных спортивных соревнований, в общем количестве участвовавших спортсменов Курской области</w:t>
            </w:r>
          </w:p>
        </w:tc>
      </w:tr>
      <w:tr w:rsidR="00870CDF">
        <w:tblPrEx>
          <w:tblBorders>
            <w:insideH w:val="none" w:sz="0" w:space="0" w:color="auto"/>
          </w:tblBorders>
        </w:tblPrEx>
        <w:tc>
          <w:tcPr>
            <w:tcW w:w="15726" w:type="dxa"/>
            <w:gridSpan w:val="8"/>
            <w:tcBorders>
              <w:top w:val="nil"/>
            </w:tcBorders>
          </w:tcPr>
          <w:p w:rsidR="00870CDF" w:rsidRDefault="00870CDF">
            <w:pPr>
              <w:pStyle w:val="ConsPlusNormal"/>
              <w:jc w:val="both"/>
            </w:pPr>
            <w:r>
              <w:t>(п. 3.4 введен постановлением Администрации Курской области от 13.08.2015 N 521-па)</w:t>
            </w:r>
          </w:p>
        </w:tc>
      </w:tr>
      <w:tr w:rsidR="00870CDF">
        <w:tc>
          <w:tcPr>
            <w:tcW w:w="15726" w:type="dxa"/>
            <w:gridSpan w:val="8"/>
          </w:tcPr>
          <w:p w:rsidR="00870CDF" w:rsidRDefault="00870CDF">
            <w:pPr>
              <w:pStyle w:val="ConsPlusNormal"/>
              <w:jc w:val="center"/>
            </w:pPr>
            <w:r>
              <w:t>Подпрограмма 2 "Создание условий для успешного выступления спортсменов Курской области на межрегиональных, всероссийских и международных спортивных соревнованиях"</w:t>
            </w:r>
          </w:p>
        </w:tc>
      </w:tr>
      <w:tr w:rsidR="00870CDF">
        <w:tc>
          <w:tcPr>
            <w:tcW w:w="660" w:type="dxa"/>
          </w:tcPr>
          <w:p w:rsidR="00870CDF" w:rsidRDefault="00870CDF">
            <w:pPr>
              <w:pStyle w:val="ConsPlusNormal"/>
              <w:jc w:val="center"/>
            </w:pPr>
            <w:r>
              <w:t>4.</w:t>
            </w:r>
          </w:p>
        </w:tc>
        <w:tc>
          <w:tcPr>
            <w:tcW w:w="2948" w:type="dxa"/>
          </w:tcPr>
          <w:p w:rsidR="00870CDF" w:rsidRDefault="00870CDF">
            <w:pPr>
              <w:pStyle w:val="ConsPlusNormal"/>
            </w:pPr>
            <w:r>
              <w:t>Основное мероприятие 2.1. Обеспечение подготовки спортсменов Курской области высокого класса, материально-техническое обеспечение спортивных сборных команд Курской области (отдельных спортсменов Курской области)</w:t>
            </w:r>
          </w:p>
        </w:tc>
        <w:tc>
          <w:tcPr>
            <w:tcW w:w="2310" w:type="dxa"/>
          </w:tcPr>
          <w:p w:rsidR="00870CDF" w:rsidRDefault="00870CDF">
            <w:pPr>
              <w:pStyle w:val="ConsPlusNormal"/>
            </w:pPr>
            <w:r>
              <w:t>комитет по физической культуре и спорту Курской области</w:t>
            </w:r>
          </w:p>
        </w:tc>
        <w:tc>
          <w:tcPr>
            <w:tcW w:w="1134" w:type="dxa"/>
          </w:tcPr>
          <w:p w:rsidR="00870CDF" w:rsidRDefault="00870CDF">
            <w:pPr>
              <w:pStyle w:val="ConsPlusNormal"/>
              <w:jc w:val="center"/>
            </w:pPr>
            <w:r>
              <w:t>2014</w:t>
            </w:r>
          </w:p>
        </w:tc>
        <w:tc>
          <w:tcPr>
            <w:tcW w:w="1077" w:type="dxa"/>
          </w:tcPr>
          <w:p w:rsidR="00870CDF" w:rsidRDefault="00870CDF">
            <w:pPr>
              <w:pStyle w:val="ConsPlusNormal"/>
              <w:jc w:val="center"/>
            </w:pPr>
            <w:r>
              <w:t>2020</w:t>
            </w:r>
          </w:p>
        </w:tc>
        <w:tc>
          <w:tcPr>
            <w:tcW w:w="2778" w:type="dxa"/>
          </w:tcPr>
          <w:p w:rsidR="00870CDF" w:rsidRDefault="00870CDF">
            <w:pPr>
              <w:pStyle w:val="ConsPlusNormal"/>
            </w:pPr>
            <w:r>
              <w:t>Создание условий для подготовки спортивных сборных команд Курской области (отдельных спортсменов Курской области); достижение стабильных высоких результатов спортсменами Курской области на межрегиональных, всероссийских и международных спортивных соревнованиях</w:t>
            </w:r>
          </w:p>
        </w:tc>
        <w:tc>
          <w:tcPr>
            <w:tcW w:w="2268" w:type="dxa"/>
          </w:tcPr>
          <w:p w:rsidR="00870CDF" w:rsidRDefault="00870CDF">
            <w:pPr>
              <w:pStyle w:val="ConsPlusNormal"/>
            </w:pPr>
            <w:r>
              <w:t>Некачественная подготовка спортсменов Курской области, снижение спортивных результатов и ухудшение спортивного имиджа Курской области</w:t>
            </w:r>
          </w:p>
        </w:tc>
        <w:tc>
          <w:tcPr>
            <w:tcW w:w="2551" w:type="dxa"/>
          </w:tcPr>
          <w:p w:rsidR="00870CDF" w:rsidRDefault="00870CDF">
            <w:pPr>
              <w:pStyle w:val="ConsPlusNormal"/>
            </w:pPr>
            <w:r>
              <w:t>Доля спортсменов Курской области, ставших победителями и призерами межрегиональных, всероссийских и международных спортивных соревнований, в общем количестве участвовавших спортсменов Курской области</w:t>
            </w:r>
          </w:p>
        </w:tc>
      </w:tr>
      <w:tr w:rsidR="00870CDF">
        <w:tc>
          <w:tcPr>
            <w:tcW w:w="660" w:type="dxa"/>
          </w:tcPr>
          <w:p w:rsidR="00870CDF" w:rsidRDefault="00870CDF">
            <w:pPr>
              <w:pStyle w:val="ConsPlusNormal"/>
              <w:jc w:val="center"/>
            </w:pPr>
            <w:r>
              <w:t>5.</w:t>
            </w:r>
          </w:p>
        </w:tc>
        <w:tc>
          <w:tcPr>
            <w:tcW w:w="2948" w:type="dxa"/>
          </w:tcPr>
          <w:p w:rsidR="00870CDF" w:rsidRDefault="00870CDF">
            <w:pPr>
              <w:pStyle w:val="ConsPlusNormal"/>
            </w:pPr>
            <w:r>
              <w:t>Основное мероприятие 2.2. Развитие системы подготовки спортивного резерва</w:t>
            </w:r>
          </w:p>
        </w:tc>
        <w:tc>
          <w:tcPr>
            <w:tcW w:w="2310" w:type="dxa"/>
          </w:tcPr>
          <w:p w:rsidR="00870CDF" w:rsidRDefault="00870CDF">
            <w:pPr>
              <w:pStyle w:val="ConsPlusNormal"/>
            </w:pPr>
            <w:r>
              <w:t>комитет по физической культуре и спорту Курской области</w:t>
            </w:r>
          </w:p>
        </w:tc>
        <w:tc>
          <w:tcPr>
            <w:tcW w:w="1134" w:type="dxa"/>
          </w:tcPr>
          <w:p w:rsidR="00870CDF" w:rsidRDefault="00870CDF">
            <w:pPr>
              <w:pStyle w:val="ConsPlusNormal"/>
              <w:jc w:val="center"/>
            </w:pPr>
            <w:r>
              <w:t>2014</w:t>
            </w:r>
          </w:p>
        </w:tc>
        <w:tc>
          <w:tcPr>
            <w:tcW w:w="1077" w:type="dxa"/>
          </w:tcPr>
          <w:p w:rsidR="00870CDF" w:rsidRDefault="00870CDF">
            <w:pPr>
              <w:pStyle w:val="ConsPlusNormal"/>
              <w:jc w:val="center"/>
            </w:pPr>
            <w:r>
              <w:t>2020</w:t>
            </w:r>
          </w:p>
        </w:tc>
        <w:tc>
          <w:tcPr>
            <w:tcW w:w="2778" w:type="dxa"/>
          </w:tcPr>
          <w:p w:rsidR="00870CDF" w:rsidRDefault="00870CDF">
            <w:pPr>
              <w:pStyle w:val="ConsPlusNormal"/>
            </w:pPr>
            <w:r>
              <w:t>Совершенствование системы отбора и подготовки спортивного резерва для спортивных сборных команд Курской области и Российской Федерации; обеспечение постоянного притока спортивного резерва в составы спортивных сборных команд Курской области и Российской Федерации из числа лиц, проходящих спортивную подготовку в учреждениях физкультурно-спортивной направленности</w:t>
            </w:r>
          </w:p>
        </w:tc>
        <w:tc>
          <w:tcPr>
            <w:tcW w:w="2268" w:type="dxa"/>
          </w:tcPr>
          <w:p w:rsidR="00870CDF" w:rsidRDefault="00870CDF">
            <w:pPr>
              <w:pStyle w:val="ConsPlusNormal"/>
            </w:pPr>
            <w:r>
              <w:t>Снижение притока талантливых юных спортсменов для включения в составы сборных команд Курской области и Российской Федерации, снижение спортивных результатов и ухудшение спортивного имиджа Курской области</w:t>
            </w:r>
          </w:p>
        </w:tc>
        <w:tc>
          <w:tcPr>
            <w:tcW w:w="2551" w:type="dxa"/>
          </w:tcPr>
          <w:p w:rsidR="00870CDF" w:rsidRDefault="00870CDF">
            <w:pPr>
              <w:pStyle w:val="ConsPlusNormal"/>
            </w:pPr>
            <w:r>
              <w:t>Доля лиц, занимающихся в специализированных спортивных учреждениях, в общей численности детей 6 - 15 лет; доля лиц, занимающихся в организациях, осуществляющих спортивную подготовку, и зачисленных на этапы спортивного совершенствования и высшего спортивного мастерства, в общем количестве лиц, занимающихся в организациях, осуществляющих спортивную подготовку;</w:t>
            </w:r>
          </w:p>
          <w:p w:rsidR="00870CDF" w:rsidRDefault="00870CDF">
            <w:pPr>
              <w:pStyle w:val="ConsPlusNormal"/>
            </w:pPr>
            <w:r>
              <w:t>доля занимающихся в организациях, осуществляющих спортивную подготовку, и зачисленных на этап высшего спортивного мастерства в общем количестве занимающихся, зачисленных на этап спортивного совершенствования, в организациях, осуществляющих спортивную подготовку</w:t>
            </w:r>
          </w:p>
        </w:tc>
      </w:tr>
      <w:tr w:rsidR="00870CDF">
        <w:tc>
          <w:tcPr>
            <w:tcW w:w="660" w:type="dxa"/>
          </w:tcPr>
          <w:p w:rsidR="00870CDF" w:rsidRDefault="00870CDF">
            <w:pPr>
              <w:pStyle w:val="ConsPlusNormal"/>
              <w:jc w:val="center"/>
            </w:pPr>
            <w:r>
              <w:t>6.</w:t>
            </w:r>
          </w:p>
        </w:tc>
        <w:tc>
          <w:tcPr>
            <w:tcW w:w="2948" w:type="dxa"/>
          </w:tcPr>
          <w:p w:rsidR="00870CDF" w:rsidRDefault="00870CDF">
            <w:pPr>
              <w:pStyle w:val="ConsPlusNormal"/>
            </w:pPr>
            <w:r>
              <w:t>Основное мероприятие 2.3. Государственная поддержка ведущих спортсменов Курской области и их тренеров</w:t>
            </w:r>
          </w:p>
        </w:tc>
        <w:tc>
          <w:tcPr>
            <w:tcW w:w="2310" w:type="dxa"/>
          </w:tcPr>
          <w:p w:rsidR="00870CDF" w:rsidRDefault="00870CDF">
            <w:pPr>
              <w:pStyle w:val="ConsPlusNormal"/>
            </w:pPr>
            <w:r>
              <w:t>комитет по физической культуре и спорту Курской области</w:t>
            </w:r>
          </w:p>
        </w:tc>
        <w:tc>
          <w:tcPr>
            <w:tcW w:w="1134" w:type="dxa"/>
          </w:tcPr>
          <w:p w:rsidR="00870CDF" w:rsidRDefault="00870CDF">
            <w:pPr>
              <w:pStyle w:val="ConsPlusNormal"/>
              <w:jc w:val="center"/>
            </w:pPr>
            <w:r>
              <w:t>2014</w:t>
            </w:r>
          </w:p>
        </w:tc>
        <w:tc>
          <w:tcPr>
            <w:tcW w:w="1077" w:type="dxa"/>
          </w:tcPr>
          <w:p w:rsidR="00870CDF" w:rsidRDefault="00870CDF">
            <w:pPr>
              <w:pStyle w:val="ConsPlusNormal"/>
              <w:jc w:val="center"/>
            </w:pPr>
            <w:r>
              <w:t>2020</w:t>
            </w:r>
          </w:p>
        </w:tc>
        <w:tc>
          <w:tcPr>
            <w:tcW w:w="2778" w:type="dxa"/>
          </w:tcPr>
          <w:p w:rsidR="00870CDF" w:rsidRDefault="00870CDF">
            <w:pPr>
              <w:pStyle w:val="ConsPlusNormal"/>
            </w:pPr>
            <w:r>
              <w:t>Повышение заинтересованности ведущих спортсменов Курской области в достижении серьезных спортивных результатов</w:t>
            </w:r>
          </w:p>
        </w:tc>
        <w:tc>
          <w:tcPr>
            <w:tcW w:w="2268" w:type="dxa"/>
          </w:tcPr>
          <w:p w:rsidR="00870CDF" w:rsidRDefault="00870CDF">
            <w:pPr>
              <w:pStyle w:val="ConsPlusNormal"/>
            </w:pPr>
            <w:r>
              <w:t>Снижение спортивных резервов, ухудшение спортивного имиджа Курской области, привлекательности спорта высших достижений для молодых спортсменов Курской области</w:t>
            </w:r>
          </w:p>
        </w:tc>
        <w:tc>
          <w:tcPr>
            <w:tcW w:w="2551" w:type="dxa"/>
          </w:tcPr>
          <w:p w:rsidR="00870CDF" w:rsidRDefault="00870CDF">
            <w:pPr>
              <w:pStyle w:val="ConsPlusNormal"/>
            </w:pPr>
            <w:r>
              <w:t>доля лиц, занимающихся в организациях, осуществляющих спортивную подготовку, и зачисленных на этапы спортивного совершенствования и высшего спортивного мастерства, в общем количестве лиц, занимающихся в организациях, осуществляющих спортивную подготовку;</w:t>
            </w:r>
          </w:p>
          <w:p w:rsidR="00870CDF" w:rsidRDefault="00870CDF">
            <w:pPr>
              <w:pStyle w:val="ConsPlusNormal"/>
            </w:pPr>
            <w:r>
              <w:t>доля занимающихся в организациях, осуществляющих спортивную подготовку, и зачисленных на этап высшего спортивного мастерства, в общем количестве занимающихся, зачисленных на этап спортивного совершенствования, в организациях, осуществляющих спортивную подготовку</w:t>
            </w:r>
          </w:p>
        </w:tc>
      </w:tr>
      <w:tr w:rsidR="00870CDF">
        <w:tc>
          <w:tcPr>
            <w:tcW w:w="660" w:type="dxa"/>
          </w:tcPr>
          <w:p w:rsidR="00870CDF" w:rsidRDefault="00870CDF">
            <w:pPr>
              <w:pStyle w:val="ConsPlusNormal"/>
              <w:jc w:val="center"/>
            </w:pPr>
            <w:r>
              <w:t>7.</w:t>
            </w:r>
          </w:p>
        </w:tc>
        <w:tc>
          <w:tcPr>
            <w:tcW w:w="2948" w:type="dxa"/>
          </w:tcPr>
          <w:p w:rsidR="00870CDF" w:rsidRDefault="00870CDF">
            <w:pPr>
              <w:pStyle w:val="ConsPlusNormal"/>
            </w:pPr>
            <w:r>
              <w:t>Основное мероприятие 2.4. Дополнительное материальное обеспечение и единовременное вознаграждение в сфере физической культуры и спорта</w:t>
            </w:r>
          </w:p>
        </w:tc>
        <w:tc>
          <w:tcPr>
            <w:tcW w:w="2310" w:type="dxa"/>
          </w:tcPr>
          <w:p w:rsidR="00870CDF" w:rsidRDefault="00870CDF">
            <w:pPr>
              <w:pStyle w:val="ConsPlusNormal"/>
            </w:pPr>
            <w:r>
              <w:t>комитет по физической культуре и спорту Курской области</w:t>
            </w:r>
          </w:p>
        </w:tc>
        <w:tc>
          <w:tcPr>
            <w:tcW w:w="1134" w:type="dxa"/>
          </w:tcPr>
          <w:p w:rsidR="00870CDF" w:rsidRDefault="00870CDF">
            <w:pPr>
              <w:pStyle w:val="ConsPlusNormal"/>
              <w:jc w:val="center"/>
            </w:pPr>
            <w:r>
              <w:t>2014</w:t>
            </w:r>
          </w:p>
        </w:tc>
        <w:tc>
          <w:tcPr>
            <w:tcW w:w="1077" w:type="dxa"/>
          </w:tcPr>
          <w:p w:rsidR="00870CDF" w:rsidRDefault="00870CDF">
            <w:pPr>
              <w:pStyle w:val="ConsPlusNormal"/>
              <w:jc w:val="center"/>
            </w:pPr>
            <w:r>
              <w:t>2020</w:t>
            </w:r>
          </w:p>
        </w:tc>
        <w:tc>
          <w:tcPr>
            <w:tcW w:w="2778" w:type="dxa"/>
          </w:tcPr>
          <w:p w:rsidR="00870CDF" w:rsidRDefault="00870CDF">
            <w:pPr>
              <w:pStyle w:val="ConsPlusNormal"/>
            </w:pPr>
            <w:r>
              <w:t>Повышение заинтересованности ведущих спортсменов и тренеров Курской области в достижении серьезных спортивных результатов, материальная поддержка ведущих спортсменов и тренеров Курской области</w:t>
            </w:r>
          </w:p>
        </w:tc>
        <w:tc>
          <w:tcPr>
            <w:tcW w:w="2268" w:type="dxa"/>
          </w:tcPr>
          <w:p w:rsidR="00870CDF" w:rsidRDefault="00870CDF">
            <w:pPr>
              <w:pStyle w:val="ConsPlusNormal"/>
            </w:pPr>
            <w:r>
              <w:t>Снижение спортивных резервов, ухудшение спортивного имиджа Курской области, привлекательности спорта высших достижений для молодых спортсменов Курской области; снижение социальной защищенности ведущих спортсменов и тренеров</w:t>
            </w:r>
          </w:p>
        </w:tc>
        <w:tc>
          <w:tcPr>
            <w:tcW w:w="2551" w:type="dxa"/>
          </w:tcPr>
          <w:p w:rsidR="00870CDF" w:rsidRDefault="00870CDF">
            <w:pPr>
              <w:pStyle w:val="ConsPlusNormal"/>
            </w:pPr>
            <w:r>
              <w:t>доля лиц, занимающихся в организациях, осуществляющих спортивную подготовку, и зачисленных на этапы спортивного совершенствования и высшего спортивного мастерства, в общем количестве лиц, занимающихся в организациях, осуществляющих спортивную подготовку;</w:t>
            </w:r>
          </w:p>
          <w:p w:rsidR="00870CDF" w:rsidRDefault="00870CDF">
            <w:pPr>
              <w:pStyle w:val="ConsPlusNormal"/>
            </w:pPr>
            <w:r>
              <w:t>доля занимающихся в организациях, осуществляющих спортивную подготовку, и зачисленных на этап высшего спортивного мастерства в общем количестве занимающихся, зачисленных на этап спортивного совершенствования, в организациях, осуществляющих спортивную подготовку</w:t>
            </w:r>
          </w:p>
        </w:tc>
      </w:tr>
      <w:tr w:rsidR="00870CDF">
        <w:tblPrEx>
          <w:tblBorders>
            <w:insideH w:val="none" w:sz="0" w:space="0" w:color="auto"/>
          </w:tblBorders>
        </w:tblPrEx>
        <w:tc>
          <w:tcPr>
            <w:tcW w:w="660" w:type="dxa"/>
            <w:tcBorders>
              <w:bottom w:val="nil"/>
            </w:tcBorders>
          </w:tcPr>
          <w:p w:rsidR="00870CDF" w:rsidRDefault="00870CDF">
            <w:pPr>
              <w:pStyle w:val="ConsPlusNormal"/>
              <w:jc w:val="center"/>
            </w:pPr>
            <w:r>
              <w:t>7.1.</w:t>
            </w:r>
          </w:p>
        </w:tc>
        <w:tc>
          <w:tcPr>
            <w:tcW w:w="2948" w:type="dxa"/>
            <w:tcBorders>
              <w:bottom w:val="nil"/>
            </w:tcBorders>
          </w:tcPr>
          <w:p w:rsidR="00870CDF" w:rsidRDefault="00870CDF">
            <w:pPr>
              <w:pStyle w:val="ConsPlusNormal"/>
            </w:pPr>
            <w:r>
              <w:t>Основное мероприятие 2.5. 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 за счет средств федерального бюджета</w:t>
            </w:r>
          </w:p>
        </w:tc>
        <w:tc>
          <w:tcPr>
            <w:tcW w:w="2310" w:type="dxa"/>
            <w:tcBorders>
              <w:bottom w:val="nil"/>
            </w:tcBorders>
          </w:tcPr>
          <w:p w:rsidR="00870CDF" w:rsidRDefault="00870CDF">
            <w:pPr>
              <w:pStyle w:val="ConsPlusNormal"/>
              <w:jc w:val="center"/>
            </w:pPr>
            <w:r>
              <w:t>комитет по физической культуре и спорту Курской области</w:t>
            </w:r>
          </w:p>
        </w:tc>
        <w:tc>
          <w:tcPr>
            <w:tcW w:w="1134" w:type="dxa"/>
            <w:tcBorders>
              <w:bottom w:val="nil"/>
            </w:tcBorders>
          </w:tcPr>
          <w:p w:rsidR="00870CDF" w:rsidRDefault="00870CDF">
            <w:pPr>
              <w:pStyle w:val="ConsPlusNormal"/>
              <w:jc w:val="center"/>
            </w:pPr>
            <w:r>
              <w:t>2014</w:t>
            </w:r>
          </w:p>
        </w:tc>
        <w:tc>
          <w:tcPr>
            <w:tcW w:w="1077" w:type="dxa"/>
            <w:tcBorders>
              <w:bottom w:val="nil"/>
            </w:tcBorders>
          </w:tcPr>
          <w:p w:rsidR="00870CDF" w:rsidRDefault="00870CDF">
            <w:pPr>
              <w:pStyle w:val="ConsPlusNormal"/>
              <w:jc w:val="center"/>
            </w:pPr>
            <w:r>
              <w:t>2020</w:t>
            </w:r>
          </w:p>
        </w:tc>
        <w:tc>
          <w:tcPr>
            <w:tcW w:w="2778" w:type="dxa"/>
            <w:tcBorders>
              <w:bottom w:val="nil"/>
            </w:tcBorders>
          </w:tcPr>
          <w:p w:rsidR="00870CDF" w:rsidRDefault="00870CDF">
            <w:pPr>
              <w:pStyle w:val="ConsPlusNormal"/>
            </w:pPr>
            <w:r>
              <w:t>Повышение эффективности подготовки спортивного резерва для спортивных сборных команд Российской Федерации</w:t>
            </w:r>
          </w:p>
        </w:tc>
        <w:tc>
          <w:tcPr>
            <w:tcW w:w="2268" w:type="dxa"/>
            <w:tcBorders>
              <w:bottom w:val="nil"/>
            </w:tcBorders>
          </w:tcPr>
          <w:p w:rsidR="00870CDF" w:rsidRDefault="00870CDF">
            <w:pPr>
              <w:pStyle w:val="ConsPlusNormal"/>
            </w:pPr>
            <w:r>
              <w:t>Снижение уровня материально-технического и финансового обеспечения подготовки спортивного резерва для сборных команд Российской Федерации</w:t>
            </w:r>
          </w:p>
        </w:tc>
        <w:tc>
          <w:tcPr>
            <w:tcW w:w="2551" w:type="dxa"/>
            <w:tcBorders>
              <w:bottom w:val="nil"/>
            </w:tcBorders>
          </w:tcPr>
          <w:p w:rsidR="00870CDF" w:rsidRDefault="00870CDF">
            <w:pPr>
              <w:pStyle w:val="ConsPlusNormal"/>
            </w:pPr>
            <w:r>
              <w:t>Доля спортсменов Курской области, ставших победителями и призерами межрегиональных, всероссийских и международных спортивных соревнований, в общем количестве участвовавших спортсменов Курской области;</w:t>
            </w:r>
          </w:p>
          <w:p w:rsidR="00870CDF" w:rsidRDefault="00870CDF">
            <w:pPr>
              <w:pStyle w:val="ConsPlusNormal"/>
            </w:pPr>
            <w:r>
              <w:t>доля лиц, занимающихся в организациях, осуществляющих спортивную подготовку и зачисленных на этапы спортивного совершенствования и высшего спортивного мастерства, в общем количестве лиц, занимающихся в организациях, осуществляющих спортивную подготовку;</w:t>
            </w:r>
          </w:p>
          <w:p w:rsidR="00870CDF" w:rsidRDefault="00870CDF">
            <w:pPr>
              <w:pStyle w:val="ConsPlusNormal"/>
            </w:pPr>
            <w:r>
              <w:t>доля занимающихся в организациях, осуществляющих спортивную подготовку и зачисленных на этап высшего спортивного мастерства, в общем количестве занимающихся, зачисленных на этап спортивного совершенствования в организациях, осуществляющих спортивную подготовку</w:t>
            </w:r>
          </w:p>
        </w:tc>
      </w:tr>
      <w:tr w:rsidR="00870CDF">
        <w:tblPrEx>
          <w:tblBorders>
            <w:insideH w:val="none" w:sz="0" w:space="0" w:color="auto"/>
          </w:tblBorders>
        </w:tblPrEx>
        <w:tc>
          <w:tcPr>
            <w:tcW w:w="15726" w:type="dxa"/>
            <w:gridSpan w:val="8"/>
            <w:tcBorders>
              <w:top w:val="nil"/>
            </w:tcBorders>
          </w:tcPr>
          <w:p w:rsidR="00870CDF" w:rsidRDefault="00870CDF">
            <w:pPr>
              <w:pStyle w:val="ConsPlusNormal"/>
              <w:jc w:val="both"/>
            </w:pPr>
            <w:r>
              <w:t>(п. 7.1 введен постановлением Администрации Курской области от 29.08.2014 N 553-па)</w:t>
            </w:r>
          </w:p>
        </w:tc>
      </w:tr>
      <w:tr w:rsidR="00870CDF">
        <w:tc>
          <w:tcPr>
            <w:tcW w:w="15726" w:type="dxa"/>
            <w:gridSpan w:val="8"/>
          </w:tcPr>
          <w:p w:rsidR="00870CDF" w:rsidRDefault="00870CDF">
            <w:pPr>
              <w:pStyle w:val="ConsPlusNormal"/>
              <w:jc w:val="center"/>
            </w:pPr>
            <w:r>
              <w:t>Подпрограмма 3 "Управление развитием отрасли физической культуры и спорта"</w:t>
            </w:r>
          </w:p>
        </w:tc>
      </w:tr>
      <w:tr w:rsidR="00870CDF">
        <w:tc>
          <w:tcPr>
            <w:tcW w:w="660" w:type="dxa"/>
          </w:tcPr>
          <w:p w:rsidR="00870CDF" w:rsidRDefault="00870CDF">
            <w:pPr>
              <w:pStyle w:val="ConsPlusNormal"/>
              <w:jc w:val="center"/>
            </w:pPr>
            <w:r>
              <w:t>8.</w:t>
            </w:r>
          </w:p>
        </w:tc>
        <w:tc>
          <w:tcPr>
            <w:tcW w:w="2948" w:type="dxa"/>
          </w:tcPr>
          <w:p w:rsidR="00870CDF" w:rsidRDefault="00870CDF">
            <w:pPr>
              <w:pStyle w:val="ConsPlusNormal"/>
            </w:pPr>
            <w:r>
              <w:t>Основное мероприятие 3.1. Обеспечение деятельности и выполнения государственных функций комитетом по физической культуре и спорту Курской области</w:t>
            </w:r>
          </w:p>
        </w:tc>
        <w:tc>
          <w:tcPr>
            <w:tcW w:w="2310" w:type="dxa"/>
          </w:tcPr>
          <w:p w:rsidR="00870CDF" w:rsidRDefault="00870CDF">
            <w:pPr>
              <w:pStyle w:val="ConsPlusNormal"/>
            </w:pPr>
            <w:r>
              <w:t>комитет по физической культуре и спорту Курской области</w:t>
            </w:r>
          </w:p>
        </w:tc>
        <w:tc>
          <w:tcPr>
            <w:tcW w:w="1134" w:type="dxa"/>
          </w:tcPr>
          <w:p w:rsidR="00870CDF" w:rsidRDefault="00870CDF">
            <w:pPr>
              <w:pStyle w:val="ConsPlusNormal"/>
              <w:jc w:val="center"/>
            </w:pPr>
            <w:r>
              <w:t>2014</w:t>
            </w:r>
          </w:p>
        </w:tc>
        <w:tc>
          <w:tcPr>
            <w:tcW w:w="1077" w:type="dxa"/>
          </w:tcPr>
          <w:p w:rsidR="00870CDF" w:rsidRDefault="00870CDF">
            <w:pPr>
              <w:pStyle w:val="ConsPlusNormal"/>
              <w:jc w:val="center"/>
            </w:pPr>
            <w:r>
              <w:t>2020</w:t>
            </w:r>
          </w:p>
        </w:tc>
        <w:tc>
          <w:tcPr>
            <w:tcW w:w="2778" w:type="dxa"/>
          </w:tcPr>
          <w:p w:rsidR="00870CDF" w:rsidRDefault="00870CDF">
            <w:pPr>
              <w:pStyle w:val="ConsPlusNormal"/>
            </w:pPr>
            <w:r>
              <w:t>Обеспечение достижения целей, решения задач и выполнение показателей (индикаторов) государственной программы Курской области "Развитие физической культуры и спорта в Курской области"</w:t>
            </w:r>
          </w:p>
        </w:tc>
        <w:tc>
          <w:tcPr>
            <w:tcW w:w="2268" w:type="dxa"/>
          </w:tcPr>
          <w:p w:rsidR="00870CDF" w:rsidRDefault="00870CDF">
            <w:pPr>
              <w:pStyle w:val="ConsPlusNormal"/>
            </w:pPr>
            <w:r>
              <w:t>Недостижение целей государственной программы "Развитие физической культуры и спорта в Курской области"</w:t>
            </w:r>
          </w:p>
        </w:tc>
        <w:tc>
          <w:tcPr>
            <w:tcW w:w="2551" w:type="dxa"/>
          </w:tcPr>
          <w:p w:rsidR="00870CDF" w:rsidRDefault="00870CDF">
            <w:pPr>
              <w:pStyle w:val="ConsPlusNormal"/>
            </w:pPr>
            <w:r>
              <w:t>Доля достигнутых показателей (индикаторов) государственной программы Курской области "Развитие физической культуры и спорта в Курской области" к общему количеству показателей (индикаторов)</w:t>
            </w:r>
          </w:p>
        </w:tc>
      </w:tr>
      <w:tr w:rsidR="00870CDF">
        <w:tc>
          <w:tcPr>
            <w:tcW w:w="660" w:type="dxa"/>
          </w:tcPr>
          <w:p w:rsidR="00870CDF" w:rsidRDefault="00870CDF">
            <w:pPr>
              <w:pStyle w:val="ConsPlusNormal"/>
              <w:jc w:val="center"/>
            </w:pPr>
            <w:r>
              <w:t>9.</w:t>
            </w:r>
          </w:p>
        </w:tc>
        <w:tc>
          <w:tcPr>
            <w:tcW w:w="2948" w:type="dxa"/>
          </w:tcPr>
          <w:p w:rsidR="00870CDF" w:rsidRDefault="00870CDF">
            <w:pPr>
              <w:pStyle w:val="ConsPlusNormal"/>
            </w:pPr>
            <w:r>
              <w:t>Основное мероприятие 3.2. Обеспечение деятельности и предоставления государственных услуг (работ) областными государственными учреждениями</w:t>
            </w:r>
          </w:p>
        </w:tc>
        <w:tc>
          <w:tcPr>
            <w:tcW w:w="2310" w:type="dxa"/>
          </w:tcPr>
          <w:p w:rsidR="00870CDF" w:rsidRDefault="00870CDF">
            <w:pPr>
              <w:pStyle w:val="ConsPlusNormal"/>
            </w:pPr>
            <w:r>
              <w:t>комитет по физической культуре и спорту Курской области</w:t>
            </w:r>
          </w:p>
        </w:tc>
        <w:tc>
          <w:tcPr>
            <w:tcW w:w="1134" w:type="dxa"/>
          </w:tcPr>
          <w:p w:rsidR="00870CDF" w:rsidRDefault="00870CDF">
            <w:pPr>
              <w:pStyle w:val="ConsPlusNormal"/>
              <w:jc w:val="center"/>
            </w:pPr>
            <w:r>
              <w:t>2014</w:t>
            </w:r>
          </w:p>
        </w:tc>
        <w:tc>
          <w:tcPr>
            <w:tcW w:w="1077" w:type="dxa"/>
          </w:tcPr>
          <w:p w:rsidR="00870CDF" w:rsidRDefault="00870CDF">
            <w:pPr>
              <w:pStyle w:val="ConsPlusNormal"/>
              <w:jc w:val="center"/>
            </w:pPr>
            <w:r>
              <w:t>2020</w:t>
            </w:r>
          </w:p>
        </w:tc>
        <w:tc>
          <w:tcPr>
            <w:tcW w:w="2778" w:type="dxa"/>
          </w:tcPr>
          <w:p w:rsidR="00870CDF" w:rsidRDefault="00870CDF">
            <w:pPr>
              <w:pStyle w:val="ConsPlusNormal"/>
            </w:pPr>
            <w:r>
              <w:t>Обеспечение достижения целей, решения задач и выполнение показателей (индикаторов) государственной программы Курской области "Развитие физической культуры и спорта в Курской области"</w:t>
            </w:r>
          </w:p>
        </w:tc>
        <w:tc>
          <w:tcPr>
            <w:tcW w:w="2268" w:type="dxa"/>
          </w:tcPr>
          <w:p w:rsidR="00870CDF" w:rsidRDefault="00870CDF">
            <w:pPr>
              <w:pStyle w:val="ConsPlusNormal"/>
            </w:pPr>
            <w:r>
              <w:t>Недостижение целей государственной программы "Развитие физической культуры и спорта в Курской области"</w:t>
            </w:r>
          </w:p>
        </w:tc>
        <w:tc>
          <w:tcPr>
            <w:tcW w:w="2551" w:type="dxa"/>
          </w:tcPr>
          <w:p w:rsidR="00870CDF" w:rsidRDefault="00870CDF">
            <w:pPr>
              <w:pStyle w:val="ConsPlusNormal"/>
            </w:pPr>
            <w:r>
              <w:t>Доля достигнутых показателей (индикаторов) государственной программы Курской области "Развитие физической культуры и спорта в Курской области" к общему количеству показателей (индикаторов); доля жителей Курской области, систематически занимающихся физической культурой и спортом, в общей численности населения Курской области;</w:t>
            </w:r>
          </w:p>
          <w:p w:rsidR="00870CDF" w:rsidRDefault="00870CDF">
            <w:pPr>
              <w:pStyle w:val="ConsPlusNormal"/>
            </w:pPr>
            <w:r>
              <w:t>доля спортсменов Курской области, ставших победителями и призерами межрегиональных, всероссийских и международных спортивных соревнований, в общем количестве участвовавших спортсменов Курской области</w:t>
            </w:r>
          </w:p>
        </w:tc>
      </w:tr>
      <w:tr w:rsidR="00870CDF">
        <w:tblPrEx>
          <w:tblBorders>
            <w:insideH w:val="none" w:sz="0" w:space="0" w:color="auto"/>
          </w:tblBorders>
        </w:tblPrEx>
        <w:tc>
          <w:tcPr>
            <w:tcW w:w="660" w:type="dxa"/>
            <w:tcBorders>
              <w:bottom w:val="nil"/>
            </w:tcBorders>
          </w:tcPr>
          <w:p w:rsidR="00870CDF" w:rsidRDefault="00870CDF">
            <w:pPr>
              <w:pStyle w:val="ConsPlusNormal"/>
            </w:pPr>
            <w:r>
              <w:t>10.</w:t>
            </w:r>
          </w:p>
        </w:tc>
        <w:tc>
          <w:tcPr>
            <w:tcW w:w="15066" w:type="dxa"/>
            <w:gridSpan w:val="7"/>
            <w:tcBorders>
              <w:bottom w:val="nil"/>
            </w:tcBorders>
          </w:tcPr>
          <w:p w:rsidR="00870CDF" w:rsidRDefault="00870CDF">
            <w:pPr>
              <w:pStyle w:val="ConsPlusNormal"/>
              <w:jc w:val="both"/>
            </w:pPr>
            <w:r>
              <w:t>Исключен. - Постановление Администрации Курской области от 02.04.2014 N 199-па.</w:t>
            </w:r>
          </w:p>
        </w:tc>
      </w:tr>
      <w:tr w:rsidR="00870CDF">
        <w:tblPrEx>
          <w:tblBorders>
            <w:insideH w:val="none" w:sz="0" w:space="0" w:color="auto"/>
          </w:tblBorders>
        </w:tblPrEx>
        <w:tc>
          <w:tcPr>
            <w:tcW w:w="660" w:type="dxa"/>
            <w:tcBorders>
              <w:bottom w:val="nil"/>
            </w:tcBorders>
          </w:tcPr>
          <w:p w:rsidR="00870CDF" w:rsidRDefault="00870CDF">
            <w:pPr>
              <w:pStyle w:val="ConsPlusNormal"/>
              <w:jc w:val="center"/>
            </w:pPr>
            <w:r>
              <w:t>11.</w:t>
            </w:r>
          </w:p>
        </w:tc>
        <w:tc>
          <w:tcPr>
            <w:tcW w:w="2948" w:type="dxa"/>
            <w:tcBorders>
              <w:bottom w:val="nil"/>
            </w:tcBorders>
          </w:tcPr>
          <w:p w:rsidR="00870CDF" w:rsidRDefault="00870CDF">
            <w:pPr>
              <w:pStyle w:val="ConsPlusNormal"/>
            </w:pPr>
            <w:r>
              <w:t>Основное мероприятие 3.3. Обучение государственных гражданских служащих комитета по физической культуре и спорту Курской области по программам повышения квалификации</w:t>
            </w:r>
          </w:p>
        </w:tc>
        <w:tc>
          <w:tcPr>
            <w:tcW w:w="2310" w:type="dxa"/>
            <w:tcBorders>
              <w:bottom w:val="nil"/>
            </w:tcBorders>
          </w:tcPr>
          <w:p w:rsidR="00870CDF" w:rsidRDefault="00870CDF">
            <w:pPr>
              <w:pStyle w:val="ConsPlusNormal"/>
            </w:pPr>
            <w:r>
              <w:t>комитет по физической культуре и спорту Курской области</w:t>
            </w:r>
          </w:p>
        </w:tc>
        <w:tc>
          <w:tcPr>
            <w:tcW w:w="1134" w:type="dxa"/>
            <w:tcBorders>
              <w:bottom w:val="nil"/>
            </w:tcBorders>
          </w:tcPr>
          <w:p w:rsidR="00870CDF" w:rsidRDefault="00870CDF">
            <w:pPr>
              <w:pStyle w:val="ConsPlusNormal"/>
              <w:jc w:val="center"/>
            </w:pPr>
            <w:r>
              <w:t>2014</w:t>
            </w:r>
          </w:p>
        </w:tc>
        <w:tc>
          <w:tcPr>
            <w:tcW w:w="1077" w:type="dxa"/>
            <w:tcBorders>
              <w:bottom w:val="nil"/>
            </w:tcBorders>
          </w:tcPr>
          <w:p w:rsidR="00870CDF" w:rsidRDefault="00870CDF">
            <w:pPr>
              <w:pStyle w:val="ConsPlusNormal"/>
              <w:jc w:val="center"/>
            </w:pPr>
            <w:r>
              <w:t>2016</w:t>
            </w:r>
          </w:p>
        </w:tc>
        <w:tc>
          <w:tcPr>
            <w:tcW w:w="2778" w:type="dxa"/>
            <w:tcBorders>
              <w:bottom w:val="nil"/>
            </w:tcBorders>
          </w:tcPr>
          <w:p w:rsidR="00870CDF" w:rsidRDefault="00870CDF">
            <w:pPr>
              <w:pStyle w:val="ConsPlusNormal"/>
            </w:pPr>
            <w:r>
              <w:t>Обеспечение достижения целей, решения задач и выполнение показателей (индикаторов) государственной программы Курской области "Развитие физической культуры и спорта в Курской области"</w:t>
            </w:r>
          </w:p>
        </w:tc>
        <w:tc>
          <w:tcPr>
            <w:tcW w:w="2268" w:type="dxa"/>
            <w:tcBorders>
              <w:bottom w:val="nil"/>
            </w:tcBorders>
          </w:tcPr>
          <w:p w:rsidR="00870CDF" w:rsidRDefault="00870CDF">
            <w:pPr>
              <w:pStyle w:val="ConsPlusNormal"/>
            </w:pPr>
            <w:r>
              <w:t>Недостижение целей государственной программы "Развитие физической культуры и спорта в Курской области"</w:t>
            </w:r>
          </w:p>
        </w:tc>
        <w:tc>
          <w:tcPr>
            <w:tcW w:w="2551" w:type="dxa"/>
            <w:tcBorders>
              <w:bottom w:val="nil"/>
            </w:tcBorders>
          </w:tcPr>
          <w:p w:rsidR="00870CDF" w:rsidRDefault="00870CDF">
            <w:pPr>
              <w:pStyle w:val="ConsPlusNormal"/>
            </w:pPr>
            <w:r>
              <w:t>Доля достигнутых показателей (индикаторов) государственной программы Курской области "Развитие физической культуры и спорта в Курской области" к общему количеству показателей (индикаторов)</w:t>
            </w:r>
          </w:p>
        </w:tc>
      </w:tr>
      <w:tr w:rsidR="00870CDF">
        <w:tblPrEx>
          <w:tblBorders>
            <w:insideH w:val="none" w:sz="0" w:space="0" w:color="auto"/>
          </w:tblBorders>
        </w:tblPrEx>
        <w:tc>
          <w:tcPr>
            <w:tcW w:w="15726" w:type="dxa"/>
            <w:gridSpan w:val="8"/>
            <w:tcBorders>
              <w:top w:val="nil"/>
              <w:bottom w:val="single" w:sz="4" w:space="0" w:color="auto"/>
            </w:tcBorders>
          </w:tcPr>
          <w:p w:rsidR="00870CDF" w:rsidRDefault="00870CDF">
            <w:pPr>
              <w:pStyle w:val="ConsPlusNormal"/>
              <w:jc w:val="both"/>
            </w:pPr>
            <w:r>
              <w:t>(в ред. постановления Администрации Курской области от 02.04.2014 N 199-па)</w:t>
            </w:r>
          </w:p>
        </w:tc>
      </w:tr>
    </w:tbl>
    <w:p w:rsidR="00870CDF" w:rsidRDefault="00870CDF">
      <w:pPr>
        <w:pStyle w:val="ConsPlusNormal"/>
        <w:jc w:val="both"/>
      </w:pPr>
    </w:p>
    <w:p w:rsidR="00870CDF" w:rsidRDefault="00870CDF">
      <w:pPr>
        <w:pStyle w:val="ConsPlusNormal"/>
        <w:jc w:val="both"/>
      </w:pPr>
    </w:p>
    <w:p w:rsidR="00870CDF" w:rsidRDefault="00870CDF">
      <w:pPr>
        <w:pStyle w:val="ConsPlusNormal"/>
        <w:jc w:val="both"/>
      </w:pPr>
    </w:p>
    <w:p w:rsidR="00870CDF" w:rsidRDefault="00870CDF">
      <w:pPr>
        <w:pStyle w:val="ConsPlusNormal"/>
        <w:jc w:val="both"/>
      </w:pPr>
    </w:p>
    <w:p w:rsidR="00870CDF" w:rsidRDefault="00870CDF">
      <w:pPr>
        <w:pStyle w:val="ConsPlusNormal"/>
        <w:jc w:val="both"/>
      </w:pPr>
    </w:p>
    <w:p w:rsidR="00870CDF" w:rsidRDefault="00870CDF">
      <w:pPr>
        <w:pStyle w:val="ConsPlusNormal"/>
        <w:jc w:val="right"/>
      </w:pPr>
      <w:r>
        <w:t>Приложение N 4</w:t>
      </w:r>
    </w:p>
    <w:p w:rsidR="00870CDF" w:rsidRDefault="00870CDF">
      <w:pPr>
        <w:pStyle w:val="ConsPlusNormal"/>
        <w:jc w:val="right"/>
      </w:pPr>
      <w:r>
        <w:t>к государственной программе</w:t>
      </w:r>
    </w:p>
    <w:p w:rsidR="00870CDF" w:rsidRDefault="00870CDF">
      <w:pPr>
        <w:pStyle w:val="ConsPlusNormal"/>
        <w:jc w:val="right"/>
      </w:pPr>
      <w:r>
        <w:t>Курской области</w:t>
      </w:r>
    </w:p>
    <w:p w:rsidR="00870CDF" w:rsidRDefault="00870CDF">
      <w:pPr>
        <w:pStyle w:val="ConsPlusNormal"/>
        <w:jc w:val="right"/>
      </w:pPr>
      <w:r>
        <w:t>"Развитие физической культуры</w:t>
      </w:r>
    </w:p>
    <w:p w:rsidR="00870CDF" w:rsidRDefault="00870CDF">
      <w:pPr>
        <w:pStyle w:val="ConsPlusNormal"/>
        <w:jc w:val="right"/>
      </w:pPr>
      <w:r>
        <w:t>и спорта в Курской области"</w:t>
      </w:r>
    </w:p>
    <w:p w:rsidR="00870CDF" w:rsidRDefault="00870CDF">
      <w:pPr>
        <w:pStyle w:val="ConsPlusNormal"/>
        <w:jc w:val="both"/>
      </w:pPr>
    </w:p>
    <w:p w:rsidR="00870CDF" w:rsidRDefault="00870CDF">
      <w:pPr>
        <w:pStyle w:val="ConsPlusNormal"/>
        <w:jc w:val="center"/>
      </w:pPr>
      <w:bookmarkStart w:id="11" w:name="P2089"/>
      <w:bookmarkEnd w:id="11"/>
      <w:r>
        <w:t>СВЕДЕНИЯ</w:t>
      </w:r>
    </w:p>
    <w:p w:rsidR="00870CDF" w:rsidRDefault="00870CDF">
      <w:pPr>
        <w:pStyle w:val="ConsPlusNormal"/>
        <w:jc w:val="center"/>
      </w:pPr>
      <w:r>
        <w:t>ОБ ОСНОВНЫХ МЕРАХ ПРАВОВОГО РЕГУЛИРОВАНИЯ В СФЕРЕ РЕАЛИЗАЦИИ</w:t>
      </w:r>
    </w:p>
    <w:p w:rsidR="00870CDF" w:rsidRDefault="00870CDF">
      <w:pPr>
        <w:pStyle w:val="ConsPlusNormal"/>
        <w:jc w:val="center"/>
      </w:pPr>
      <w:r>
        <w:t>ГОСУДАРСТВЕННОЙ ПРОГРАММЫ КУРСКОЙ ОБЛАСТИ "РАЗВИТИЕ</w:t>
      </w:r>
    </w:p>
    <w:p w:rsidR="00870CDF" w:rsidRDefault="00870CDF">
      <w:pPr>
        <w:pStyle w:val="ConsPlusNormal"/>
        <w:jc w:val="center"/>
      </w:pPr>
      <w:r>
        <w:t>ФИЗИЧЕСКОЙ КУЛЬТУРЫ И СПОРТА В КУРСКОЙ ОБЛАСТИ"</w:t>
      </w:r>
    </w:p>
    <w:p w:rsidR="00870CDF" w:rsidRDefault="00870C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640"/>
        <w:gridCol w:w="3795"/>
        <w:gridCol w:w="2640"/>
        <w:gridCol w:w="2475"/>
      </w:tblGrid>
      <w:tr w:rsidR="00870CDF">
        <w:tc>
          <w:tcPr>
            <w:tcW w:w="660" w:type="dxa"/>
          </w:tcPr>
          <w:p w:rsidR="00870CDF" w:rsidRDefault="00870CDF">
            <w:pPr>
              <w:pStyle w:val="ConsPlusNormal"/>
              <w:jc w:val="center"/>
            </w:pPr>
            <w:r>
              <w:t>N п/п</w:t>
            </w:r>
          </w:p>
        </w:tc>
        <w:tc>
          <w:tcPr>
            <w:tcW w:w="2640" w:type="dxa"/>
          </w:tcPr>
          <w:p w:rsidR="00870CDF" w:rsidRDefault="00870CDF">
            <w:pPr>
              <w:pStyle w:val="ConsPlusNormal"/>
              <w:jc w:val="center"/>
            </w:pPr>
            <w:r>
              <w:t>Вид нормативного правового акта</w:t>
            </w:r>
          </w:p>
        </w:tc>
        <w:tc>
          <w:tcPr>
            <w:tcW w:w="3795" w:type="dxa"/>
          </w:tcPr>
          <w:p w:rsidR="00870CDF" w:rsidRDefault="00870CDF">
            <w:pPr>
              <w:pStyle w:val="ConsPlusNormal"/>
              <w:jc w:val="center"/>
            </w:pPr>
            <w:r>
              <w:t>Наименование и основные положения нормативного правового акта</w:t>
            </w:r>
          </w:p>
        </w:tc>
        <w:tc>
          <w:tcPr>
            <w:tcW w:w="2640" w:type="dxa"/>
          </w:tcPr>
          <w:p w:rsidR="00870CDF" w:rsidRDefault="00870CDF">
            <w:pPr>
              <w:pStyle w:val="ConsPlusNormal"/>
            </w:pPr>
            <w:r>
              <w:t>Ответственный исполнитель, соисполнители</w:t>
            </w:r>
          </w:p>
        </w:tc>
        <w:tc>
          <w:tcPr>
            <w:tcW w:w="2475" w:type="dxa"/>
          </w:tcPr>
          <w:p w:rsidR="00870CDF" w:rsidRDefault="00870CDF">
            <w:pPr>
              <w:pStyle w:val="ConsPlusNormal"/>
              <w:jc w:val="center"/>
            </w:pPr>
            <w:r>
              <w:t>Ожидаемые сроки принятия</w:t>
            </w:r>
          </w:p>
        </w:tc>
      </w:tr>
      <w:tr w:rsidR="00870CDF">
        <w:tc>
          <w:tcPr>
            <w:tcW w:w="12210" w:type="dxa"/>
            <w:gridSpan w:val="5"/>
          </w:tcPr>
          <w:p w:rsidR="00870CDF" w:rsidRDefault="00870CDF">
            <w:pPr>
              <w:pStyle w:val="ConsPlusNormal"/>
              <w:jc w:val="center"/>
            </w:pPr>
            <w:r>
              <w:t>Подпрограмма 1 "Развитие физической культуры и массового спорта в Курской области"</w:t>
            </w:r>
          </w:p>
        </w:tc>
      </w:tr>
      <w:tr w:rsidR="00870CDF">
        <w:tc>
          <w:tcPr>
            <w:tcW w:w="12210" w:type="dxa"/>
            <w:gridSpan w:val="5"/>
          </w:tcPr>
          <w:p w:rsidR="00870CDF" w:rsidRDefault="00870CDF">
            <w:pPr>
              <w:pStyle w:val="ConsPlusNormal"/>
              <w:jc w:val="center"/>
            </w:pPr>
            <w:r>
              <w:t>Основное мероприятие 1.1. Обеспечение организации и проведения физкультурных мероприятий и спортивных мероприятий</w:t>
            </w:r>
          </w:p>
        </w:tc>
      </w:tr>
      <w:tr w:rsidR="00870CDF">
        <w:tc>
          <w:tcPr>
            <w:tcW w:w="660" w:type="dxa"/>
          </w:tcPr>
          <w:p w:rsidR="00870CDF" w:rsidRDefault="00870CDF">
            <w:pPr>
              <w:pStyle w:val="ConsPlusNormal"/>
              <w:jc w:val="right"/>
            </w:pPr>
            <w:r>
              <w:t>1.</w:t>
            </w:r>
          </w:p>
        </w:tc>
        <w:tc>
          <w:tcPr>
            <w:tcW w:w="2640" w:type="dxa"/>
          </w:tcPr>
          <w:p w:rsidR="00870CDF" w:rsidRDefault="00870CDF">
            <w:pPr>
              <w:pStyle w:val="ConsPlusNormal"/>
            </w:pPr>
            <w:r>
              <w:t>Приказ комитета по ФК и спорту Курской области</w:t>
            </w:r>
          </w:p>
        </w:tc>
        <w:tc>
          <w:tcPr>
            <w:tcW w:w="3795" w:type="dxa"/>
          </w:tcPr>
          <w:p w:rsidR="00870CDF" w:rsidRDefault="00870CDF">
            <w:pPr>
              <w:pStyle w:val="ConsPlusNormal"/>
            </w:pPr>
            <w:r>
              <w:t>Об утверждении государственных заданий областным учреждениям, функции и полномочия учредителя в отношении которых выполняет комитет по физической культуре и спорту Курской области</w:t>
            </w:r>
          </w:p>
        </w:tc>
        <w:tc>
          <w:tcPr>
            <w:tcW w:w="2640" w:type="dxa"/>
          </w:tcPr>
          <w:p w:rsidR="00870CDF" w:rsidRDefault="00870CDF">
            <w:pPr>
              <w:pStyle w:val="ConsPlusNormal"/>
            </w:pPr>
            <w:r>
              <w:t>Комитет по ФК и спорту Курской области</w:t>
            </w:r>
          </w:p>
        </w:tc>
        <w:tc>
          <w:tcPr>
            <w:tcW w:w="2475" w:type="dxa"/>
          </w:tcPr>
          <w:p w:rsidR="00870CDF" w:rsidRDefault="00870CDF">
            <w:pPr>
              <w:pStyle w:val="ConsPlusNormal"/>
              <w:jc w:val="center"/>
            </w:pPr>
            <w:r>
              <w:t>2014 - 2020 гг.</w:t>
            </w:r>
          </w:p>
          <w:p w:rsidR="00870CDF" w:rsidRDefault="00870CDF">
            <w:pPr>
              <w:pStyle w:val="ConsPlusNormal"/>
              <w:jc w:val="center"/>
            </w:pPr>
            <w:r>
              <w:t>(ежегодно)</w:t>
            </w:r>
          </w:p>
        </w:tc>
      </w:tr>
      <w:tr w:rsidR="00870CDF">
        <w:tc>
          <w:tcPr>
            <w:tcW w:w="660" w:type="dxa"/>
          </w:tcPr>
          <w:p w:rsidR="00870CDF" w:rsidRDefault="00870CDF">
            <w:pPr>
              <w:pStyle w:val="ConsPlusNormal"/>
              <w:jc w:val="right"/>
            </w:pPr>
            <w:r>
              <w:t>2.</w:t>
            </w:r>
          </w:p>
        </w:tc>
        <w:tc>
          <w:tcPr>
            <w:tcW w:w="2640" w:type="dxa"/>
          </w:tcPr>
          <w:p w:rsidR="00870CDF" w:rsidRDefault="00870CDF">
            <w:pPr>
              <w:pStyle w:val="ConsPlusNormal"/>
            </w:pPr>
            <w:r>
              <w:t>Постановление Администрации Курской области</w:t>
            </w:r>
          </w:p>
        </w:tc>
        <w:tc>
          <w:tcPr>
            <w:tcW w:w="3795" w:type="dxa"/>
          </w:tcPr>
          <w:p w:rsidR="00870CDF" w:rsidRDefault="00870CDF">
            <w:pPr>
              <w:pStyle w:val="ConsPlusNormal"/>
            </w:pPr>
            <w:r>
              <w:t>О внесении изменений в постановление Администрации Курской области от 20.12.2012 N 1112-па "Об утверждении Порядка финансирования за счет средств областного бюджета и норм расходования средств на проведение физкультурных мероприятий и спортивных мероприятий, включенных в Календарный план официальных физкультурных мероприятий и спортивных мероприятий Курской области" (в части изменения направлений расходования средств и норм расходования средств на организацию и проведение физкультурных мероприятий и спортивных мероприятий)</w:t>
            </w:r>
          </w:p>
        </w:tc>
        <w:tc>
          <w:tcPr>
            <w:tcW w:w="2640" w:type="dxa"/>
          </w:tcPr>
          <w:p w:rsidR="00870CDF" w:rsidRDefault="00870CDF">
            <w:pPr>
              <w:pStyle w:val="ConsPlusNormal"/>
            </w:pPr>
            <w:r>
              <w:t>Комитет по ФК и спорту Курской области</w:t>
            </w:r>
          </w:p>
        </w:tc>
        <w:tc>
          <w:tcPr>
            <w:tcW w:w="2475" w:type="dxa"/>
          </w:tcPr>
          <w:p w:rsidR="00870CDF" w:rsidRDefault="00870CDF">
            <w:pPr>
              <w:pStyle w:val="ConsPlusNormal"/>
              <w:jc w:val="center"/>
            </w:pPr>
            <w:r>
              <w:t>2014 - 2020 гг.</w:t>
            </w:r>
          </w:p>
          <w:p w:rsidR="00870CDF" w:rsidRDefault="00870CDF">
            <w:pPr>
              <w:pStyle w:val="ConsPlusNormal"/>
              <w:jc w:val="center"/>
            </w:pPr>
            <w:r>
              <w:t>(по мере необходимости)</w:t>
            </w:r>
          </w:p>
        </w:tc>
      </w:tr>
      <w:tr w:rsidR="00870CDF">
        <w:tc>
          <w:tcPr>
            <w:tcW w:w="12210" w:type="dxa"/>
            <w:gridSpan w:val="5"/>
          </w:tcPr>
          <w:p w:rsidR="00870CDF" w:rsidRDefault="00870CDF">
            <w:pPr>
              <w:pStyle w:val="ConsPlusNormal"/>
              <w:jc w:val="center"/>
            </w:pPr>
            <w:r>
              <w:t>Подпрограмма 2 "Создание условий для успешного выступления спортсменов Курской области на межрегиональных, всероссийских и международных спортивных соревнованиях"</w:t>
            </w:r>
          </w:p>
        </w:tc>
      </w:tr>
      <w:tr w:rsidR="00870CDF">
        <w:tc>
          <w:tcPr>
            <w:tcW w:w="12210" w:type="dxa"/>
            <w:gridSpan w:val="5"/>
          </w:tcPr>
          <w:p w:rsidR="00870CDF" w:rsidRDefault="00870CDF">
            <w:pPr>
              <w:pStyle w:val="ConsPlusNormal"/>
              <w:jc w:val="center"/>
            </w:pPr>
            <w:r>
              <w:t>Основное мероприятие 2.1. Обеспечение подготовки спортсменов Курской области высокого класса, материально-техническое обеспечение спортивных сборных команд Курской области (отдельных спортсменов Курской области)</w:t>
            </w:r>
          </w:p>
        </w:tc>
      </w:tr>
      <w:tr w:rsidR="00870CDF">
        <w:tc>
          <w:tcPr>
            <w:tcW w:w="660" w:type="dxa"/>
          </w:tcPr>
          <w:p w:rsidR="00870CDF" w:rsidRDefault="00870CDF">
            <w:pPr>
              <w:pStyle w:val="ConsPlusNormal"/>
              <w:jc w:val="right"/>
            </w:pPr>
            <w:r>
              <w:t>3.</w:t>
            </w:r>
          </w:p>
        </w:tc>
        <w:tc>
          <w:tcPr>
            <w:tcW w:w="2640" w:type="dxa"/>
          </w:tcPr>
          <w:p w:rsidR="00870CDF" w:rsidRDefault="00870CDF">
            <w:pPr>
              <w:pStyle w:val="ConsPlusNormal"/>
            </w:pPr>
            <w:r>
              <w:t>Постановление Администрации Курской области</w:t>
            </w:r>
          </w:p>
        </w:tc>
        <w:tc>
          <w:tcPr>
            <w:tcW w:w="3795" w:type="dxa"/>
          </w:tcPr>
          <w:p w:rsidR="00870CDF" w:rsidRDefault="00870CDF">
            <w:pPr>
              <w:pStyle w:val="ConsPlusNormal"/>
            </w:pPr>
            <w:r>
              <w:t>О внесении изменений в постановление Администрации Курской области от 20.12.2012 N 1112-па "Об утверждении Порядка финансирования за счет средств областного бюджета и норм расходования средств на проведение физкультурных мероприятий и спортивных мероприятий, включенных в Календарный план официальных физкультурных мероприятий и спортивных мероприятий Курской области" (в части изменения направлений расходования средств и норм расходования средств на обеспечение участия спортивных сборных команд Курской области (отдельных спортсменов Курской области в межрегиональных, всероссийских и международных физкультурных мероприятиях и спортивных мероприятиях)</w:t>
            </w:r>
          </w:p>
        </w:tc>
        <w:tc>
          <w:tcPr>
            <w:tcW w:w="2640" w:type="dxa"/>
          </w:tcPr>
          <w:p w:rsidR="00870CDF" w:rsidRDefault="00870CDF">
            <w:pPr>
              <w:pStyle w:val="ConsPlusNormal"/>
            </w:pPr>
            <w:r>
              <w:t>Комитет по ФК и спорту Курской области</w:t>
            </w:r>
          </w:p>
        </w:tc>
        <w:tc>
          <w:tcPr>
            <w:tcW w:w="2475" w:type="dxa"/>
          </w:tcPr>
          <w:p w:rsidR="00870CDF" w:rsidRDefault="00870CDF">
            <w:pPr>
              <w:pStyle w:val="ConsPlusNormal"/>
              <w:jc w:val="center"/>
            </w:pPr>
            <w:r>
              <w:t>2014 - 2020 гг.</w:t>
            </w:r>
          </w:p>
          <w:p w:rsidR="00870CDF" w:rsidRDefault="00870CDF">
            <w:pPr>
              <w:pStyle w:val="ConsPlusNormal"/>
              <w:jc w:val="center"/>
            </w:pPr>
            <w:r>
              <w:t>(по мере необходимости)</w:t>
            </w:r>
          </w:p>
        </w:tc>
      </w:tr>
      <w:tr w:rsidR="00870CDF">
        <w:tc>
          <w:tcPr>
            <w:tcW w:w="660" w:type="dxa"/>
          </w:tcPr>
          <w:p w:rsidR="00870CDF" w:rsidRDefault="00870CDF">
            <w:pPr>
              <w:pStyle w:val="ConsPlusNormal"/>
              <w:jc w:val="right"/>
            </w:pPr>
            <w:r>
              <w:t>4.</w:t>
            </w:r>
          </w:p>
        </w:tc>
        <w:tc>
          <w:tcPr>
            <w:tcW w:w="2640" w:type="dxa"/>
          </w:tcPr>
          <w:p w:rsidR="00870CDF" w:rsidRDefault="00870CDF">
            <w:pPr>
              <w:pStyle w:val="ConsPlusNormal"/>
            </w:pPr>
            <w:r>
              <w:t>Приказ комитета по ФК и спорту Курской области</w:t>
            </w:r>
          </w:p>
        </w:tc>
        <w:tc>
          <w:tcPr>
            <w:tcW w:w="3795" w:type="dxa"/>
          </w:tcPr>
          <w:p w:rsidR="00870CDF" w:rsidRDefault="00870CDF">
            <w:pPr>
              <w:pStyle w:val="ConsPlusNormal"/>
            </w:pPr>
            <w:r>
              <w:t>Об утверждении государственных заданий областным учреждениям, функции и полномочия учредителя в отношении которых выполняет комитет по физической культуре и спорту Курской области</w:t>
            </w:r>
          </w:p>
        </w:tc>
        <w:tc>
          <w:tcPr>
            <w:tcW w:w="2640" w:type="dxa"/>
          </w:tcPr>
          <w:p w:rsidR="00870CDF" w:rsidRDefault="00870CDF">
            <w:pPr>
              <w:pStyle w:val="ConsPlusNormal"/>
            </w:pPr>
            <w:r>
              <w:t>Комитет по ФК и спорту Курской области</w:t>
            </w:r>
          </w:p>
        </w:tc>
        <w:tc>
          <w:tcPr>
            <w:tcW w:w="2475" w:type="dxa"/>
          </w:tcPr>
          <w:p w:rsidR="00870CDF" w:rsidRDefault="00870CDF">
            <w:pPr>
              <w:pStyle w:val="ConsPlusNormal"/>
              <w:jc w:val="center"/>
            </w:pPr>
            <w:r>
              <w:t>2014 - 2020 гг.</w:t>
            </w:r>
          </w:p>
          <w:p w:rsidR="00870CDF" w:rsidRDefault="00870CDF">
            <w:pPr>
              <w:pStyle w:val="ConsPlusNormal"/>
              <w:jc w:val="center"/>
            </w:pPr>
            <w:r>
              <w:t>(ежегодно)</w:t>
            </w:r>
          </w:p>
        </w:tc>
      </w:tr>
      <w:tr w:rsidR="00870CDF">
        <w:tc>
          <w:tcPr>
            <w:tcW w:w="660" w:type="dxa"/>
          </w:tcPr>
          <w:p w:rsidR="00870CDF" w:rsidRDefault="00870CDF">
            <w:pPr>
              <w:pStyle w:val="ConsPlusNormal"/>
              <w:jc w:val="right"/>
            </w:pPr>
            <w:r>
              <w:t>5.</w:t>
            </w:r>
          </w:p>
        </w:tc>
        <w:tc>
          <w:tcPr>
            <w:tcW w:w="2640" w:type="dxa"/>
          </w:tcPr>
          <w:p w:rsidR="00870CDF" w:rsidRDefault="00870CDF">
            <w:pPr>
              <w:pStyle w:val="ConsPlusNormal"/>
            </w:pPr>
            <w:r>
              <w:t>Постановление Администрации Курской области</w:t>
            </w:r>
          </w:p>
        </w:tc>
        <w:tc>
          <w:tcPr>
            <w:tcW w:w="3795" w:type="dxa"/>
          </w:tcPr>
          <w:p w:rsidR="00870CDF" w:rsidRDefault="00870CDF">
            <w:pPr>
              <w:pStyle w:val="ConsPlusNormal"/>
            </w:pPr>
            <w:r>
              <w:t>О мерах по поддержке ведущих тренеров Курской области</w:t>
            </w:r>
          </w:p>
        </w:tc>
        <w:tc>
          <w:tcPr>
            <w:tcW w:w="2640" w:type="dxa"/>
          </w:tcPr>
          <w:p w:rsidR="00870CDF" w:rsidRDefault="00870CDF">
            <w:pPr>
              <w:pStyle w:val="ConsPlusNormal"/>
            </w:pPr>
            <w:r>
              <w:t>Комитет по ФК и спорту Курской области</w:t>
            </w:r>
          </w:p>
        </w:tc>
        <w:tc>
          <w:tcPr>
            <w:tcW w:w="2475" w:type="dxa"/>
          </w:tcPr>
          <w:p w:rsidR="00870CDF" w:rsidRDefault="00870CDF">
            <w:pPr>
              <w:pStyle w:val="ConsPlusNormal"/>
              <w:jc w:val="center"/>
            </w:pPr>
            <w:r>
              <w:t>2014 - 2015 гг.</w:t>
            </w:r>
          </w:p>
        </w:tc>
      </w:tr>
      <w:tr w:rsidR="00870CDF">
        <w:tc>
          <w:tcPr>
            <w:tcW w:w="660" w:type="dxa"/>
          </w:tcPr>
          <w:p w:rsidR="00870CDF" w:rsidRDefault="00870CDF">
            <w:pPr>
              <w:pStyle w:val="ConsPlusNormal"/>
              <w:jc w:val="right"/>
            </w:pPr>
            <w:r>
              <w:t>6.</w:t>
            </w:r>
          </w:p>
        </w:tc>
        <w:tc>
          <w:tcPr>
            <w:tcW w:w="2640" w:type="dxa"/>
          </w:tcPr>
          <w:p w:rsidR="00870CDF" w:rsidRDefault="00870CDF">
            <w:pPr>
              <w:pStyle w:val="ConsPlusNormal"/>
            </w:pPr>
            <w:r>
              <w:t>Приказ комитета по ФК и спорту Курской области</w:t>
            </w:r>
          </w:p>
        </w:tc>
        <w:tc>
          <w:tcPr>
            <w:tcW w:w="3795" w:type="dxa"/>
          </w:tcPr>
          <w:p w:rsidR="00870CDF" w:rsidRDefault="00870CDF">
            <w:pPr>
              <w:pStyle w:val="ConsPlusNormal"/>
            </w:pPr>
            <w:r>
              <w:t>Об утверждении порядка предоставления региональными спортивными федерациями отчета о своей деятельности, а также отчетов о проведении спортивных мероприятий</w:t>
            </w:r>
          </w:p>
        </w:tc>
        <w:tc>
          <w:tcPr>
            <w:tcW w:w="2640" w:type="dxa"/>
          </w:tcPr>
          <w:p w:rsidR="00870CDF" w:rsidRDefault="00870CDF">
            <w:pPr>
              <w:pStyle w:val="ConsPlusNormal"/>
            </w:pPr>
            <w:r>
              <w:t>Комитет по ФК и спорту Курской области</w:t>
            </w:r>
          </w:p>
        </w:tc>
        <w:tc>
          <w:tcPr>
            <w:tcW w:w="2475" w:type="dxa"/>
          </w:tcPr>
          <w:p w:rsidR="00870CDF" w:rsidRDefault="00870CDF">
            <w:pPr>
              <w:pStyle w:val="ConsPlusNormal"/>
              <w:jc w:val="center"/>
            </w:pPr>
            <w:r>
              <w:t>2014 г.</w:t>
            </w:r>
          </w:p>
        </w:tc>
      </w:tr>
      <w:tr w:rsidR="00870CDF">
        <w:tc>
          <w:tcPr>
            <w:tcW w:w="12210" w:type="dxa"/>
            <w:gridSpan w:val="5"/>
          </w:tcPr>
          <w:p w:rsidR="00870CDF" w:rsidRDefault="00870CDF">
            <w:pPr>
              <w:pStyle w:val="ConsPlusNormal"/>
              <w:jc w:val="both"/>
            </w:pPr>
            <w:r>
              <w:t>Основное мероприятие 2.2. Развитие системы подготовки спортивного резерва</w:t>
            </w:r>
          </w:p>
        </w:tc>
      </w:tr>
      <w:tr w:rsidR="00870CDF">
        <w:tc>
          <w:tcPr>
            <w:tcW w:w="660" w:type="dxa"/>
          </w:tcPr>
          <w:p w:rsidR="00870CDF" w:rsidRDefault="00870CDF">
            <w:pPr>
              <w:pStyle w:val="ConsPlusNormal"/>
              <w:jc w:val="right"/>
            </w:pPr>
            <w:r>
              <w:t>7.</w:t>
            </w:r>
          </w:p>
        </w:tc>
        <w:tc>
          <w:tcPr>
            <w:tcW w:w="2640" w:type="dxa"/>
          </w:tcPr>
          <w:p w:rsidR="00870CDF" w:rsidRDefault="00870CDF">
            <w:pPr>
              <w:pStyle w:val="ConsPlusNormal"/>
            </w:pPr>
            <w:r>
              <w:t>Приказ комитета по ФК и спорту Курской области</w:t>
            </w:r>
          </w:p>
        </w:tc>
        <w:tc>
          <w:tcPr>
            <w:tcW w:w="3795" w:type="dxa"/>
          </w:tcPr>
          <w:p w:rsidR="00870CDF" w:rsidRDefault="00870CDF">
            <w:pPr>
              <w:pStyle w:val="ConsPlusNormal"/>
            </w:pPr>
            <w:r>
              <w:t>Об утверждении порядка приема лиц в физкультурно-спортивные организации, осуществляющие спортивную подготовку, учредителями которых являются органы государственной власти Курской области или органы местного самоуправления Курской области</w:t>
            </w:r>
          </w:p>
        </w:tc>
        <w:tc>
          <w:tcPr>
            <w:tcW w:w="2640" w:type="dxa"/>
          </w:tcPr>
          <w:p w:rsidR="00870CDF" w:rsidRDefault="00870CDF">
            <w:pPr>
              <w:pStyle w:val="ConsPlusNormal"/>
            </w:pPr>
            <w:r>
              <w:t>Комитет по ФК и спорту Курской области</w:t>
            </w:r>
          </w:p>
        </w:tc>
        <w:tc>
          <w:tcPr>
            <w:tcW w:w="2475" w:type="dxa"/>
          </w:tcPr>
          <w:p w:rsidR="00870CDF" w:rsidRDefault="00870CDF">
            <w:pPr>
              <w:pStyle w:val="ConsPlusNormal"/>
              <w:jc w:val="center"/>
            </w:pPr>
            <w:r>
              <w:t>2014 г.</w:t>
            </w:r>
          </w:p>
        </w:tc>
      </w:tr>
      <w:tr w:rsidR="00870CDF">
        <w:tc>
          <w:tcPr>
            <w:tcW w:w="12210" w:type="dxa"/>
            <w:gridSpan w:val="5"/>
          </w:tcPr>
          <w:p w:rsidR="00870CDF" w:rsidRDefault="00870CDF">
            <w:pPr>
              <w:pStyle w:val="ConsPlusNormal"/>
              <w:jc w:val="center"/>
            </w:pPr>
            <w:r>
              <w:t>Основное мероприятие 2.3. Государственная поддержка ведущих спортсменов Курской области и их тренеров</w:t>
            </w:r>
          </w:p>
        </w:tc>
      </w:tr>
      <w:tr w:rsidR="00870CDF">
        <w:tc>
          <w:tcPr>
            <w:tcW w:w="660" w:type="dxa"/>
          </w:tcPr>
          <w:p w:rsidR="00870CDF" w:rsidRDefault="00870CDF">
            <w:pPr>
              <w:pStyle w:val="ConsPlusNormal"/>
              <w:jc w:val="right"/>
            </w:pPr>
            <w:r>
              <w:t>8.</w:t>
            </w:r>
          </w:p>
        </w:tc>
        <w:tc>
          <w:tcPr>
            <w:tcW w:w="2640" w:type="dxa"/>
          </w:tcPr>
          <w:p w:rsidR="00870CDF" w:rsidRDefault="00870CDF">
            <w:pPr>
              <w:pStyle w:val="ConsPlusNormal"/>
            </w:pPr>
            <w:r>
              <w:t>Распоряжение Администрации Курской области</w:t>
            </w:r>
          </w:p>
        </w:tc>
        <w:tc>
          <w:tcPr>
            <w:tcW w:w="3795" w:type="dxa"/>
          </w:tcPr>
          <w:p w:rsidR="00870CDF" w:rsidRDefault="00870CDF">
            <w:pPr>
              <w:pStyle w:val="ConsPlusNormal"/>
            </w:pPr>
            <w:r>
              <w:t>Об установлении стипендий Администрации Курской области ведущим спортсменам Курской области</w:t>
            </w:r>
          </w:p>
        </w:tc>
        <w:tc>
          <w:tcPr>
            <w:tcW w:w="2640" w:type="dxa"/>
          </w:tcPr>
          <w:p w:rsidR="00870CDF" w:rsidRDefault="00870CDF">
            <w:pPr>
              <w:pStyle w:val="ConsPlusNormal"/>
            </w:pPr>
            <w:r>
              <w:t>Комитет по ФК и спорту Курской области</w:t>
            </w:r>
          </w:p>
        </w:tc>
        <w:tc>
          <w:tcPr>
            <w:tcW w:w="2475" w:type="dxa"/>
          </w:tcPr>
          <w:p w:rsidR="00870CDF" w:rsidRDefault="00870CDF">
            <w:pPr>
              <w:pStyle w:val="ConsPlusNormal"/>
              <w:jc w:val="center"/>
            </w:pPr>
            <w:r>
              <w:t>2014 - 2020 гг.</w:t>
            </w:r>
          </w:p>
          <w:p w:rsidR="00870CDF" w:rsidRDefault="00870CDF">
            <w:pPr>
              <w:pStyle w:val="ConsPlusNormal"/>
              <w:jc w:val="center"/>
            </w:pPr>
            <w:r>
              <w:t>(ежегодно)</w:t>
            </w:r>
          </w:p>
        </w:tc>
      </w:tr>
      <w:tr w:rsidR="00870CDF">
        <w:tc>
          <w:tcPr>
            <w:tcW w:w="12210" w:type="dxa"/>
            <w:gridSpan w:val="5"/>
          </w:tcPr>
          <w:p w:rsidR="00870CDF" w:rsidRDefault="00870CDF">
            <w:pPr>
              <w:pStyle w:val="ConsPlusNormal"/>
              <w:jc w:val="center"/>
            </w:pPr>
            <w:r>
              <w:t>Основное мероприятие 2.4. Выплата дополнительного материального обеспечения и единовременного вознаграждения в сфере физической культуры и спорта</w:t>
            </w:r>
          </w:p>
        </w:tc>
      </w:tr>
      <w:tr w:rsidR="00870CDF">
        <w:tc>
          <w:tcPr>
            <w:tcW w:w="660" w:type="dxa"/>
          </w:tcPr>
          <w:p w:rsidR="00870CDF" w:rsidRDefault="00870CDF">
            <w:pPr>
              <w:pStyle w:val="ConsPlusNormal"/>
              <w:jc w:val="right"/>
            </w:pPr>
            <w:r>
              <w:t>9.</w:t>
            </w:r>
          </w:p>
        </w:tc>
        <w:tc>
          <w:tcPr>
            <w:tcW w:w="2640" w:type="dxa"/>
          </w:tcPr>
          <w:p w:rsidR="00870CDF" w:rsidRDefault="00870CDF">
            <w:pPr>
              <w:pStyle w:val="ConsPlusNormal"/>
            </w:pPr>
            <w:r>
              <w:t>Приказ комитета по ФК и спорту Курской области</w:t>
            </w:r>
          </w:p>
        </w:tc>
        <w:tc>
          <w:tcPr>
            <w:tcW w:w="3795" w:type="dxa"/>
          </w:tcPr>
          <w:p w:rsidR="00870CDF" w:rsidRDefault="00870CDF">
            <w:pPr>
              <w:pStyle w:val="ConsPlusNormal"/>
            </w:pPr>
            <w:r>
              <w:t>О выплате единовременного вознаграждения за достижение высоких спортивных результатов</w:t>
            </w:r>
          </w:p>
        </w:tc>
        <w:tc>
          <w:tcPr>
            <w:tcW w:w="2640" w:type="dxa"/>
          </w:tcPr>
          <w:p w:rsidR="00870CDF" w:rsidRDefault="00870CDF">
            <w:pPr>
              <w:pStyle w:val="ConsPlusNormal"/>
            </w:pPr>
            <w:r>
              <w:t>Комитет по ФК и спорту Курской области</w:t>
            </w:r>
          </w:p>
        </w:tc>
        <w:tc>
          <w:tcPr>
            <w:tcW w:w="2475" w:type="dxa"/>
          </w:tcPr>
          <w:p w:rsidR="00870CDF" w:rsidRDefault="00870CDF">
            <w:pPr>
              <w:pStyle w:val="ConsPlusNormal"/>
              <w:jc w:val="center"/>
            </w:pPr>
            <w:r>
              <w:t>2014 - 2020 гг.</w:t>
            </w:r>
          </w:p>
          <w:p w:rsidR="00870CDF" w:rsidRDefault="00870CDF">
            <w:pPr>
              <w:pStyle w:val="ConsPlusNormal"/>
              <w:jc w:val="center"/>
            </w:pPr>
            <w:r>
              <w:t>(по мере необходимости)</w:t>
            </w:r>
          </w:p>
        </w:tc>
      </w:tr>
      <w:tr w:rsidR="00870CDF">
        <w:tc>
          <w:tcPr>
            <w:tcW w:w="660" w:type="dxa"/>
          </w:tcPr>
          <w:p w:rsidR="00870CDF" w:rsidRDefault="00870CDF">
            <w:pPr>
              <w:pStyle w:val="ConsPlusNormal"/>
              <w:jc w:val="both"/>
            </w:pPr>
            <w:r>
              <w:t>10.</w:t>
            </w:r>
          </w:p>
        </w:tc>
        <w:tc>
          <w:tcPr>
            <w:tcW w:w="2640" w:type="dxa"/>
          </w:tcPr>
          <w:p w:rsidR="00870CDF" w:rsidRDefault="00870CDF">
            <w:pPr>
              <w:pStyle w:val="ConsPlusNormal"/>
            </w:pPr>
            <w:r>
              <w:t>Приказ комитета по ФК и спорту Курской области</w:t>
            </w:r>
          </w:p>
        </w:tc>
        <w:tc>
          <w:tcPr>
            <w:tcW w:w="3795" w:type="dxa"/>
          </w:tcPr>
          <w:p w:rsidR="00870CDF" w:rsidRDefault="00870CDF">
            <w:pPr>
              <w:pStyle w:val="ConsPlusNormal"/>
            </w:pPr>
            <w:r>
              <w:t>Об установлении дополнительного материального обеспечения за выдающиеся достижения и особые заслуги перед Российской Федерацией в области физической культуры и спорта</w:t>
            </w:r>
          </w:p>
        </w:tc>
        <w:tc>
          <w:tcPr>
            <w:tcW w:w="2640" w:type="dxa"/>
          </w:tcPr>
          <w:p w:rsidR="00870CDF" w:rsidRDefault="00870CDF">
            <w:pPr>
              <w:pStyle w:val="ConsPlusNormal"/>
            </w:pPr>
            <w:r>
              <w:t>Комитет по ФК и спорту Курской области</w:t>
            </w:r>
          </w:p>
        </w:tc>
        <w:tc>
          <w:tcPr>
            <w:tcW w:w="2475" w:type="dxa"/>
          </w:tcPr>
          <w:p w:rsidR="00870CDF" w:rsidRDefault="00870CDF">
            <w:pPr>
              <w:pStyle w:val="ConsPlusNormal"/>
              <w:jc w:val="center"/>
            </w:pPr>
            <w:r>
              <w:t>2014 - 2020 гг.</w:t>
            </w:r>
          </w:p>
          <w:p w:rsidR="00870CDF" w:rsidRDefault="00870CDF">
            <w:pPr>
              <w:pStyle w:val="ConsPlusNormal"/>
              <w:jc w:val="center"/>
            </w:pPr>
            <w:r>
              <w:t>(по мере необходимости)</w:t>
            </w:r>
          </w:p>
        </w:tc>
      </w:tr>
      <w:tr w:rsidR="00870CDF">
        <w:tc>
          <w:tcPr>
            <w:tcW w:w="12210" w:type="dxa"/>
            <w:gridSpan w:val="5"/>
          </w:tcPr>
          <w:p w:rsidR="00870CDF" w:rsidRDefault="00870CDF">
            <w:pPr>
              <w:pStyle w:val="ConsPlusNormal"/>
              <w:jc w:val="center"/>
            </w:pPr>
            <w:r>
              <w:t>Подпрограмма 3 "Управление развитием отрасли физической культуры и спорта"</w:t>
            </w:r>
          </w:p>
        </w:tc>
      </w:tr>
      <w:tr w:rsidR="00870CDF">
        <w:tc>
          <w:tcPr>
            <w:tcW w:w="12210" w:type="dxa"/>
            <w:gridSpan w:val="5"/>
          </w:tcPr>
          <w:p w:rsidR="00870CDF" w:rsidRDefault="00870CDF">
            <w:pPr>
              <w:pStyle w:val="ConsPlusNormal"/>
              <w:jc w:val="center"/>
            </w:pPr>
            <w:r>
              <w:t>Основное мероприятие 3.1. Обеспечение деятельности и выполнение функций комитетом по физической культуре и спорту Курской области</w:t>
            </w:r>
          </w:p>
        </w:tc>
      </w:tr>
      <w:tr w:rsidR="00870CDF">
        <w:tc>
          <w:tcPr>
            <w:tcW w:w="660" w:type="dxa"/>
          </w:tcPr>
          <w:p w:rsidR="00870CDF" w:rsidRDefault="00870CDF">
            <w:pPr>
              <w:pStyle w:val="ConsPlusNormal"/>
              <w:jc w:val="both"/>
            </w:pPr>
            <w:r>
              <w:t>11.</w:t>
            </w:r>
          </w:p>
        </w:tc>
        <w:tc>
          <w:tcPr>
            <w:tcW w:w="2640" w:type="dxa"/>
          </w:tcPr>
          <w:p w:rsidR="00870CDF" w:rsidRDefault="00870CDF">
            <w:pPr>
              <w:pStyle w:val="ConsPlusNormal"/>
            </w:pPr>
            <w:r>
              <w:t>Постановление Администрации Курской области</w:t>
            </w:r>
          </w:p>
        </w:tc>
        <w:tc>
          <w:tcPr>
            <w:tcW w:w="3795" w:type="dxa"/>
          </w:tcPr>
          <w:p w:rsidR="00870CDF" w:rsidRDefault="00870CDF">
            <w:pPr>
              <w:pStyle w:val="ConsPlusNormal"/>
            </w:pPr>
            <w:r>
              <w:t>О внесении изменений в государственную программу Курской области "Развитие физической культуры и спорта в Курской области"</w:t>
            </w:r>
          </w:p>
        </w:tc>
        <w:tc>
          <w:tcPr>
            <w:tcW w:w="2640" w:type="dxa"/>
          </w:tcPr>
          <w:p w:rsidR="00870CDF" w:rsidRDefault="00870CDF">
            <w:pPr>
              <w:pStyle w:val="ConsPlusNormal"/>
            </w:pPr>
            <w:r>
              <w:t>Комитет по ФК и спорту Курской области</w:t>
            </w:r>
          </w:p>
        </w:tc>
        <w:tc>
          <w:tcPr>
            <w:tcW w:w="2475" w:type="dxa"/>
          </w:tcPr>
          <w:p w:rsidR="00870CDF" w:rsidRDefault="00870CDF">
            <w:pPr>
              <w:pStyle w:val="ConsPlusNormal"/>
              <w:jc w:val="center"/>
            </w:pPr>
            <w:r>
              <w:t>2014 - 2020 гг.</w:t>
            </w:r>
          </w:p>
          <w:p w:rsidR="00870CDF" w:rsidRDefault="00870CDF">
            <w:pPr>
              <w:pStyle w:val="ConsPlusNormal"/>
              <w:jc w:val="center"/>
            </w:pPr>
            <w:r>
              <w:t>(по мере необходимости)</w:t>
            </w:r>
          </w:p>
        </w:tc>
      </w:tr>
      <w:tr w:rsidR="00870CDF">
        <w:tc>
          <w:tcPr>
            <w:tcW w:w="12210" w:type="dxa"/>
            <w:gridSpan w:val="5"/>
          </w:tcPr>
          <w:p w:rsidR="00870CDF" w:rsidRDefault="00870CDF">
            <w:pPr>
              <w:pStyle w:val="ConsPlusNormal"/>
              <w:jc w:val="center"/>
            </w:pPr>
            <w:r>
              <w:t>Основное мероприятие 3.2. Обеспечение деятельности и предоставления государственных услуг (работ) государственными учреждениями</w:t>
            </w:r>
          </w:p>
        </w:tc>
      </w:tr>
      <w:tr w:rsidR="00870CDF">
        <w:tc>
          <w:tcPr>
            <w:tcW w:w="660" w:type="dxa"/>
          </w:tcPr>
          <w:p w:rsidR="00870CDF" w:rsidRDefault="00870CDF">
            <w:pPr>
              <w:pStyle w:val="ConsPlusNormal"/>
              <w:jc w:val="both"/>
            </w:pPr>
            <w:r>
              <w:t>12.</w:t>
            </w:r>
          </w:p>
        </w:tc>
        <w:tc>
          <w:tcPr>
            <w:tcW w:w="2640" w:type="dxa"/>
          </w:tcPr>
          <w:p w:rsidR="00870CDF" w:rsidRDefault="00870CDF">
            <w:pPr>
              <w:pStyle w:val="ConsPlusNormal"/>
            </w:pPr>
            <w:r>
              <w:t>Приказ комитета по ФК и спорту Курской области</w:t>
            </w:r>
          </w:p>
        </w:tc>
        <w:tc>
          <w:tcPr>
            <w:tcW w:w="3795" w:type="dxa"/>
          </w:tcPr>
          <w:p w:rsidR="00870CDF" w:rsidRDefault="00870CDF">
            <w:pPr>
              <w:pStyle w:val="ConsPlusNormal"/>
            </w:pPr>
            <w:r>
              <w:t>Об утверждении государственных заданий областным учреждениям, функции и полномочия учредителя в отношении которых выполняет комитет по физической культуре и спорту Курской области</w:t>
            </w:r>
          </w:p>
        </w:tc>
        <w:tc>
          <w:tcPr>
            <w:tcW w:w="2640" w:type="dxa"/>
          </w:tcPr>
          <w:p w:rsidR="00870CDF" w:rsidRDefault="00870CDF">
            <w:pPr>
              <w:pStyle w:val="ConsPlusNormal"/>
            </w:pPr>
            <w:r>
              <w:t>Комитет по ФК и спорту Курской области</w:t>
            </w:r>
          </w:p>
        </w:tc>
        <w:tc>
          <w:tcPr>
            <w:tcW w:w="2475" w:type="dxa"/>
          </w:tcPr>
          <w:p w:rsidR="00870CDF" w:rsidRDefault="00870CDF">
            <w:pPr>
              <w:pStyle w:val="ConsPlusNormal"/>
              <w:jc w:val="center"/>
            </w:pPr>
            <w:r>
              <w:t>2014 - 2020 гг.</w:t>
            </w:r>
          </w:p>
          <w:p w:rsidR="00870CDF" w:rsidRDefault="00870CDF">
            <w:pPr>
              <w:pStyle w:val="ConsPlusNormal"/>
              <w:jc w:val="center"/>
            </w:pPr>
            <w:r>
              <w:t>(ежегодно)</w:t>
            </w:r>
          </w:p>
        </w:tc>
      </w:tr>
    </w:tbl>
    <w:p w:rsidR="00870CDF" w:rsidRDefault="00870CDF">
      <w:pPr>
        <w:pStyle w:val="ConsPlusNormal"/>
        <w:jc w:val="both"/>
      </w:pPr>
    </w:p>
    <w:p w:rsidR="00870CDF" w:rsidRDefault="00870CDF">
      <w:pPr>
        <w:pStyle w:val="ConsPlusNormal"/>
        <w:jc w:val="both"/>
      </w:pPr>
    </w:p>
    <w:p w:rsidR="00870CDF" w:rsidRDefault="00870CDF">
      <w:pPr>
        <w:pStyle w:val="ConsPlusNormal"/>
        <w:jc w:val="both"/>
      </w:pPr>
    </w:p>
    <w:p w:rsidR="00870CDF" w:rsidRDefault="00870CDF">
      <w:pPr>
        <w:pStyle w:val="ConsPlusNormal"/>
        <w:jc w:val="both"/>
      </w:pPr>
    </w:p>
    <w:p w:rsidR="00870CDF" w:rsidRDefault="00870CDF">
      <w:pPr>
        <w:pStyle w:val="ConsPlusNormal"/>
        <w:jc w:val="both"/>
      </w:pPr>
    </w:p>
    <w:p w:rsidR="00870CDF" w:rsidRDefault="00870CDF">
      <w:pPr>
        <w:pStyle w:val="ConsPlusNormal"/>
        <w:jc w:val="right"/>
      </w:pPr>
      <w:r>
        <w:t>Приложение N 5</w:t>
      </w:r>
    </w:p>
    <w:p w:rsidR="00870CDF" w:rsidRDefault="00870CDF">
      <w:pPr>
        <w:pStyle w:val="ConsPlusNormal"/>
        <w:jc w:val="right"/>
      </w:pPr>
      <w:r>
        <w:t>к государственной программе</w:t>
      </w:r>
    </w:p>
    <w:p w:rsidR="00870CDF" w:rsidRDefault="00870CDF">
      <w:pPr>
        <w:pStyle w:val="ConsPlusNormal"/>
        <w:jc w:val="right"/>
      </w:pPr>
      <w:r>
        <w:t>Курской области</w:t>
      </w:r>
    </w:p>
    <w:p w:rsidR="00870CDF" w:rsidRDefault="00870CDF">
      <w:pPr>
        <w:pStyle w:val="ConsPlusNormal"/>
        <w:jc w:val="right"/>
      </w:pPr>
      <w:r>
        <w:t>"Развитие физической культуры</w:t>
      </w:r>
    </w:p>
    <w:p w:rsidR="00870CDF" w:rsidRDefault="00870CDF">
      <w:pPr>
        <w:pStyle w:val="ConsPlusNormal"/>
        <w:jc w:val="right"/>
      </w:pPr>
      <w:r>
        <w:t>и спорта в Курской области"</w:t>
      </w:r>
    </w:p>
    <w:p w:rsidR="00870CDF" w:rsidRDefault="00870CDF">
      <w:pPr>
        <w:pStyle w:val="ConsPlusNormal"/>
        <w:jc w:val="both"/>
      </w:pPr>
    </w:p>
    <w:p w:rsidR="00870CDF" w:rsidRDefault="00870CDF">
      <w:pPr>
        <w:pStyle w:val="ConsPlusNormal"/>
        <w:jc w:val="center"/>
      </w:pPr>
      <w:bookmarkStart w:id="12" w:name="P2189"/>
      <w:bookmarkEnd w:id="12"/>
      <w:r>
        <w:t>ПРОГНОЗ</w:t>
      </w:r>
    </w:p>
    <w:p w:rsidR="00870CDF" w:rsidRDefault="00870CDF">
      <w:pPr>
        <w:pStyle w:val="ConsPlusNormal"/>
        <w:jc w:val="center"/>
      </w:pPr>
      <w:r>
        <w:t>СВОДНЫХ ПОКАЗАТЕЛЕЙ ГОСУДАРСТВЕННЫХ ЗАДАНИЙ НА ОКАЗАНИЕ</w:t>
      </w:r>
    </w:p>
    <w:p w:rsidR="00870CDF" w:rsidRDefault="00870CDF">
      <w:pPr>
        <w:pStyle w:val="ConsPlusNormal"/>
        <w:jc w:val="center"/>
      </w:pPr>
      <w:r>
        <w:t>ГОСУДАРСТВЕННЫХ УСЛУГ ОБЛАСТНЫМИ ГОСУДАРСТВЕННЫМИ</w:t>
      </w:r>
    </w:p>
    <w:p w:rsidR="00870CDF" w:rsidRDefault="00870CDF">
      <w:pPr>
        <w:pStyle w:val="ConsPlusNormal"/>
        <w:jc w:val="center"/>
      </w:pPr>
      <w:r>
        <w:t>УЧРЕЖДЕНИЯМИ ПО ГОСУДАРСТВЕННОЙ ПРОГРАММЕ КУРСКОЙ ОБЛАСТИ</w:t>
      </w:r>
    </w:p>
    <w:p w:rsidR="00870CDF" w:rsidRDefault="00870CDF">
      <w:pPr>
        <w:pStyle w:val="ConsPlusNormal"/>
        <w:jc w:val="center"/>
      </w:pPr>
      <w:r>
        <w:t>"РАЗВИТИЕ ФИЗИЧЕСКОЙ КУЛЬТУРЫ И СПОРТА В КУРСКОЙ ОБЛАСТИ"</w:t>
      </w:r>
    </w:p>
    <w:p w:rsidR="00870CDF" w:rsidRDefault="00870CDF">
      <w:pPr>
        <w:pStyle w:val="ConsPlusNormal"/>
        <w:jc w:val="center"/>
      </w:pPr>
      <w:r>
        <w:t>НА 2014 - 2016 ГОДЫ</w:t>
      </w:r>
    </w:p>
    <w:p w:rsidR="00870CDF" w:rsidRDefault="00870CDF">
      <w:pPr>
        <w:pStyle w:val="ConsPlusNormal"/>
        <w:jc w:val="center"/>
      </w:pPr>
      <w:r>
        <w:t>Список изменяющих документов</w:t>
      </w:r>
    </w:p>
    <w:p w:rsidR="00870CDF" w:rsidRDefault="00870CDF">
      <w:pPr>
        <w:pStyle w:val="ConsPlusNormal"/>
        <w:jc w:val="center"/>
      </w:pPr>
      <w:r>
        <w:t>(в ред. постановления Администрации Курской области</w:t>
      </w:r>
    </w:p>
    <w:p w:rsidR="00870CDF" w:rsidRDefault="00870CDF">
      <w:pPr>
        <w:pStyle w:val="ConsPlusNormal"/>
        <w:jc w:val="center"/>
      </w:pPr>
      <w:r>
        <w:t>от 08.04.2015 N 202-па)</w:t>
      </w:r>
    </w:p>
    <w:p w:rsidR="00870CDF" w:rsidRDefault="00870CD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1191"/>
        <w:gridCol w:w="1304"/>
        <w:gridCol w:w="1361"/>
        <w:gridCol w:w="1247"/>
        <w:gridCol w:w="1191"/>
        <w:gridCol w:w="1247"/>
      </w:tblGrid>
      <w:tr w:rsidR="00870CDF">
        <w:tc>
          <w:tcPr>
            <w:tcW w:w="2778" w:type="dxa"/>
            <w:vMerge w:val="restart"/>
          </w:tcPr>
          <w:p w:rsidR="00870CDF" w:rsidRDefault="00870CDF">
            <w:pPr>
              <w:pStyle w:val="ConsPlusNormal"/>
              <w:jc w:val="center"/>
            </w:pPr>
            <w:r>
              <w:t>Наименование государственной услуги (работы), показателя объема услуги, подпрограммы, ведомственной целевой программы, основного мероприятия</w:t>
            </w:r>
          </w:p>
        </w:tc>
        <w:tc>
          <w:tcPr>
            <w:tcW w:w="3856" w:type="dxa"/>
            <w:gridSpan w:val="3"/>
          </w:tcPr>
          <w:p w:rsidR="00870CDF" w:rsidRDefault="00870CDF">
            <w:pPr>
              <w:pStyle w:val="ConsPlusNormal"/>
              <w:jc w:val="center"/>
            </w:pPr>
            <w:r>
              <w:t>Значение показателя объема услуги (работы)</w:t>
            </w:r>
          </w:p>
        </w:tc>
        <w:tc>
          <w:tcPr>
            <w:tcW w:w="3685" w:type="dxa"/>
            <w:gridSpan w:val="3"/>
          </w:tcPr>
          <w:p w:rsidR="00870CDF" w:rsidRDefault="00870CDF">
            <w:pPr>
              <w:pStyle w:val="ConsPlusNormal"/>
              <w:jc w:val="center"/>
            </w:pPr>
            <w:r>
              <w:t>Расходы областного бюджета на оказание государственной услуги (выполнение работы), тыс. руб.</w:t>
            </w:r>
          </w:p>
        </w:tc>
      </w:tr>
      <w:tr w:rsidR="00870CDF">
        <w:tc>
          <w:tcPr>
            <w:tcW w:w="2778" w:type="dxa"/>
            <w:vMerge/>
          </w:tcPr>
          <w:p w:rsidR="00870CDF" w:rsidRDefault="00870CDF"/>
        </w:tc>
        <w:tc>
          <w:tcPr>
            <w:tcW w:w="1191" w:type="dxa"/>
          </w:tcPr>
          <w:p w:rsidR="00870CDF" w:rsidRDefault="00870CDF">
            <w:pPr>
              <w:pStyle w:val="ConsPlusNormal"/>
              <w:jc w:val="center"/>
            </w:pPr>
            <w:r>
              <w:t>2014 г.</w:t>
            </w:r>
          </w:p>
        </w:tc>
        <w:tc>
          <w:tcPr>
            <w:tcW w:w="1304" w:type="dxa"/>
          </w:tcPr>
          <w:p w:rsidR="00870CDF" w:rsidRDefault="00870CDF">
            <w:pPr>
              <w:pStyle w:val="ConsPlusNormal"/>
              <w:jc w:val="center"/>
            </w:pPr>
            <w:r>
              <w:t>2015 г.</w:t>
            </w:r>
          </w:p>
        </w:tc>
        <w:tc>
          <w:tcPr>
            <w:tcW w:w="1361" w:type="dxa"/>
          </w:tcPr>
          <w:p w:rsidR="00870CDF" w:rsidRDefault="00870CDF">
            <w:pPr>
              <w:pStyle w:val="ConsPlusNormal"/>
              <w:jc w:val="center"/>
            </w:pPr>
            <w:r>
              <w:t>2016 г.</w:t>
            </w:r>
          </w:p>
        </w:tc>
        <w:tc>
          <w:tcPr>
            <w:tcW w:w="1247" w:type="dxa"/>
          </w:tcPr>
          <w:p w:rsidR="00870CDF" w:rsidRDefault="00870CDF">
            <w:pPr>
              <w:pStyle w:val="ConsPlusNormal"/>
              <w:jc w:val="center"/>
            </w:pPr>
            <w:r>
              <w:t>2014 г.</w:t>
            </w:r>
          </w:p>
        </w:tc>
        <w:tc>
          <w:tcPr>
            <w:tcW w:w="1191" w:type="dxa"/>
          </w:tcPr>
          <w:p w:rsidR="00870CDF" w:rsidRDefault="00870CDF">
            <w:pPr>
              <w:pStyle w:val="ConsPlusNormal"/>
              <w:jc w:val="center"/>
            </w:pPr>
            <w:r>
              <w:t>2015 г.</w:t>
            </w:r>
          </w:p>
        </w:tc>
        <w:tc>
          <w:tcPr>
            <w:tcW w:w="1247" w:type="dxa"/>
          </w:tcPr>
          <w:p w:rsidR="00870CDF" w:rsidRDefault="00870CDF">
            <w:pPr>
              <w:pStyle w:val="ConsPlusNormal"/>
              <w:jc w:val="center"/>
            </w:pPr>
            <w:r>
              <w:t>2016 г.</w:t>
            </w:r>
          </w:p>
        </w:tc>
      </w:tr>
      <w:tr w:rsidR="00870CDF">
        <w:tc>
          <w:tcPr>
            <w:tcW w:w="2778" w:type="dxa"/>
          </w:tcPr>
          <w:p w:rsidR="00870CDF" w:rsidRDefault="00870CDF">
            <w:pPr>
              <w:pStyle w:val="ConsPlusNormal"/>
            </w:pPr>
            <w:r>
              <w:t>Наименование государственной услуги (работы) и ее содержание:</w:t>
            </w:r>
          </w:p>
        </w:tc>
        <w:tc>
          <w:tcPr>
            <w:tcW w:w="7541" w:type="dxa"/>
            <w:gridSpan w:val="6"/>
          </w:tcPr>
          <w:p w:rsidR="00870CDF" w:rsidRDefault="00870CDF">
            <w:pPr>
              <w:pStyle w:val="ConsPlusNormal"/>
              <w:jc w:val="center"/>
            </w:pPr>
            <w:r>
              <w:t>Услуги спортивных сооружений</w:t>
            </w:r>
          </w:p>
          <w:p w:rsidR="00870CDF" w:rsidRDefault="00870CDF">
            <w:pPr>
              <w:pStyle w:val="ConsPlusNormal"/>
              <w:jc w:val="center"/>
            </w:pPr>
            <w:r>
              <w:t>(обеспечение доступа к объектам спорта)</w:t>
            </w:r>
          </w:p>
        </w:tc>
      </w:tr>
      <w:tr w:rsidR="00870CDF">
        <w:tc>
          <w:tcPr>
            <w:tcW w:w="2778" w:type="dxa"/>
          </w:tcPr>
          <w:p w:rsidR="00870CDF" w:rsidRDefault="00870CDF">
            <w:pPr>
              <w:pStyle w:val="ConsPlusNormal"/>
            </w:pPr>
            <w:r>
              <w:t>Показатель объема услуги:</w:t>
            </w:r>
          </w:p>
        </w:tc>
        <w:tc>
          <w:tcPr>
            <w:tcW w:w="7541" w:type="dxa"/>
            <w:gridSpan w:val="6"/>
          </w:tcPr>
          <w:p w:rsidR="00870CDF" w:rsidRDefault="00870CDF">
            <w:pPr>
              <w:pStyle w:val="ConsPlusNormal"/>
              <w:jc w:val="center"/>
            </w:pPr>
            <w:r>
              <w:t>Количество времени, в течение которого обеспечивается доступ к объектам спорта (часов)</w:t>
            </w:r>
          </w:p>
        </w:tc>
      </w:tr>
      <w:tr w:rsidR="00870CDF">
        <w:tc>
          <w:tcPr>
            <w:tcW w:w="2778" w:type="dxa"/>
          </w:tcPr>
          <w:p w:rsidR="00870CDF" w:rsidRDefault="00870CDF">
            <w:pPr>
              <w:pStyle w:val="ConsPlusNormal"/>
            </w:pPr>
            <w:r>
              <w:t>Подпрограмма 1 "Развитие физической культуры и массового спорта"</w:t>
            </w:r>
          </w:p>
        </w:tc>
        <w:tc>
          <w:tcPr>
            <w:tcW w:w="1191" w:type="dxa"/>
          </w:tcPr>
          <w:p w:rsidR="00870CDF" w:rsidRDefault="00870CDF">
            <w:pPr>
              <w:pStyle w:val="ConsPlusNormal"/>
              <w:jc w:val="center"/>
            </w:pPr>
          </w:p>
        </w:tc>
        <w:tc>
          <w:tcPr>
            <w:tcW w:w="1304" w:type="dxa"/>
          </w:tcPr>
          <w:p w:rsidR="00870CDF" w:rsidRDefault="00870CDF">
            <w:pPr>
              <w:pStyle w:val="ConsPlusNormal"/>
              <w:jc w:val="center"/>
            </w:pPr>
          </w:p>
        </w:tc>
        <w:tc>
          <w:tcPr>
            <w:tcW w:w="1361" w:type="dxa"/>
          </w:tcPr>
          <w:p w:rsidR="00870CDF" w:rsidRDefault="00870CDF">
            <w:pPr>
              <w:pStyle w:val="ConsPlusNormal"/>
              <w:jc w:val="center"/>
            </w:pPr>
          </w:p>
        </w:tc>
        <w:tc>
          <w:tcPr>
            <w:tcW w:w="1247" w:type="dxa"/>
          </w:tcPr>
          <w:p w:rsidR="00870CDF" w:rsidRDefault="00870CDF">
            <w:pPr>
              <w:pStyle w:val="ConsPlusNormal"/>
              <w:jc w:val="center"/>
            </w:pPr>
          </w:p>
        </w:tc>
        <w:tc>
          <w:tcPr>
            <w:tcW w:w="1191" w:type="dxa"/>
          </w:tcPr>
          <w:p w:rsidR="00870CDF" w:rsidRDefault="00870CDF">
            <w:pPr>
              <w:pStyle w:val="ConsPlusNormal"/>
              <w:jc w:val="center"/>
            </w:pPr>
          </w:p>
        </w:tc>
        <w:tc>
          <w:tcPr>
            <w:tcW w:w="1247" w:type="dxa"/>
          </w:tcPr>
          <w:p w:rsidR="00870CDF" w:rsidRDefault="00870CDF">
            <w:pPr>
              <w:pStyle w:val="ConsPlusNormal"/>
              <w:jc w:val="center"/>
            </w:pPr>
          </w:p>
        </w:tc>
      </w:tr>
      <w:tr w:rsidR="00870CDF">
        <w:tc>
          <w:tcPr>
            <w:tcW w:w="2778" w:type="dxa"/>
          </w:tcPr>
          <w:p w:rsidR="00870CDF" w:rsidRDefault="00870CDF">
            <w:pPr>
              <w:pStyle w:val="ConsPlusNormal"/>
            </w:pPr>
            <w:r>
              <w:t>Основное мероприятие 1.1. Обеспечение организации и проведения физкультурных мероприятий и спортивных мероприятий</w:t>
            </w:r>
          </w:p>
        </w:tc>
        <w:tc>
          <w:tcPr>
            <w:tcW w:w="1191" w:type="dxa"/>
          </w:tcPr>
          <w:p w:rsidR="00870CDF" w:rsidRDefault="00870CDF">
            <w:pPr>
              <w:pStyle w:val="ConsPlusNormal"/>
              <w:jc w:val="center"/>
            </w:pPr>
            <w:r>
              <w:t>16663,5</w:t>
            </w:r>
          </w:p>
        </w:tc>
        <w:tc>
          <w:tcPr>
            <w:tcW w:w="1304" w:type="dxa"/>
          </w:tcPr>
          <w:p w:rsidR="00870CDF" w:rsidRDefault="00870CDF">
            <w:pPr>
              <w:pStyle w:val="ConsPlusNormal"/>
              <w:jc w:val="center"/>
            </w:pPr>
            <w:r>
              <w:t>16663,5</w:t>
            </w:r>
          </w:p>
        </w:tc>
        <w:tc>
          <w:tcPr>
            <w:tcW w:w="1361" w:type="dxa"/>
          </w:tcPr>
          <w:p w:rsidR="00870CDF" w:rsidRDefault="00870CDF">
            <w:pPr>
              <w:pStyle w:val="ConsPlusNormal"/>
              <w:jc w:val="center"/>
            </w:pPr>
            <w:r>
              <w:t>16663,5</w:t>
            </w:r>
          </w:p>
        </w:tc>
        <w:tc>
          <w:tcPr>
            <w:tcW w:w="1247" w:type="dxa"/>
          </w:tcPr>
          <w:p w:rsidR="00870CDF" w:rsidRDefault="00870CDF">
            <w:pPr>
              <w:pStyle w:val="ConsPlusNormal"/>
              <w:jc w:val="center"/>
            </w:pPr>
            <w:r>
              <w:t>14527,892</w:t>
            </w:r>
          </w:p>
        </w:tc>
        <w:tc>
          <w:tcPr>
            <w:tcW w:w="1191" w:type="dxa"/>
          </w:tcPr>
          <w:p w:rsidR="00870CDF" w:rsidRDefault="00870CDF">
            <w:pPr>
              <w:pStyle w:val="ConsPlusNormal"/>
              <w:jc w:val="center"/>
            </w:pPr>
            <w:r>
              <w:t>13785,226</w:t>
            </w:r>
          </w:p>
        </w:tc>
        <w:tc>
          <w:tcPr>
            <w:tcW w:w="1247" w:type="dxa"/>
          </w:tcPr>
          <w:p w:rsidR="00870CDF" w:rsidRDefault="00870CDF">
            <w:pPr>
              <w:pStyle w:val="ConsPlusNormal"/>
              <w:jc w:val="center"/>
            </w:pPr>
            <w:r>
              <w:t>13820,120</w:t>
            </w:r>
          </w:p>
        </w:tc>
      </w:tr>
      <w:tr w:rsidR="00870CDF">
        <w:tc>
          <w:tcPr>
            <w:tcW w:w="2778" w:type="dxa"/>
          </w:tcPr>
          <w:p w:rsidR="00870CDF" w:rsidRDefault="00870CDF">
            <w:pPr>
              <w:pStyle w:val="ConsPlusNormal"/>
            </w:pPr>
            <w:r>
              <w:t>Подпрограмма 3 "Управление развитием отрасли физической культуры и спорта"</w:t>
            </w:r>
          </w:p>
        </w:tc>
        <w:tc>
          <w:tcPr>
            <w:tcW w:w="1191" w:type="dxa"/>
          </w:tcPr>
          <w:p w:rsidR="00870CDF" w:rsidRDefault="00870CDF">
            <w:pPr>
              <w:pStyle w:val="ConsPlusNormal"/>
              <w:jc w:val="center"/>
            </w:pPr>
          </w:p>
        </w:tc>
        <w:tc>
          <w:tcPr>
            <w:tcW w:w="1304" w:type="dxa"/>
          </w:tcPr>
          <w:p w:rsidR="00870CDF" w:rsidRDefault="00870CDF">
            <w:pPr>
              <w:pStyle w:val="ConsPlusNormal"/>
              <w:jc w:val="center"/>
            </w:pPr>
          </w:p>
        </w:tc>
        <w:tc>
          <w:tcPr>
            <w:tcW w:w="1361" w:type="dxa"/>
          </w:tcPr>
          <w:p w:rsidR="00870CDF" w:rsidRDefault="00870CDF">
            <w:pPr>
              <w:pStyle w:val="ConsPlusNormal"/>
              <w:jc w:val="center"/>
            </w:pPr>
          </w:p>
        </w:tc>
        <w:tc>
          <w:tcPr>
            <w:tcW w:w="1247" w:type="dxa"/>
          </w:tcPr>
          <w:p w:rsidR="00870CDF" w:rsidRDefault="00870CDF">
            <w:pPr>
              <w:pStyle w:val="ConsPlusNormal"/>
              <w:jc w:val="center"/>
            </w:pPr>
          </w:p>
        </w:tc>
        <w:tc>
          <w:tcPr>
            <w:tcW w:w="1191" w:type="dxa"/>
          </w:tcPr>
          <w:p w:rsidR="00870CDF" w:rsidRDefault="00870CDF">
            <w:pPr>
              <w:pStyle w:val="ConsPlusNormal"/>
              <w:jc w:val="center"/>
            </w:pPr>
          </w:p>
        </w:tc>
        <w:tc>
          <w:tcPr>
            <w:tcW w:w="1247" w:type="dxa"/>
          </w:tcPr>
          <w:p w:rsidR="00870CDF" w:rsidRDefault="00870CDF">
            <w:pPr>
              <w:pStyle w:val="ConsPlusNormal"/>
              <w:jc w:val="center"/>
            </w:pPr>
          </w:p>
        </w:tc>
      </w:tr>
      <w:tr w:rsidR="00870CDF">
        <w:tc>
          <w:tcPr>
            <w:tcW w:w="2778" w:type="dxa"/>
          </w:tcPr>
          <w:p w:rsidR="00870CDF" w:rsidRDefault="00870CDF">
            <w:pPr>
              <w:pStyle w:val="ConsPlusNormal"/>
            </w:pPr>
            <w:r>
              <w:t>Основное мероприятие 3.2. Обеспечение деятельности и предоставления государственных услуг (работ) областными государственными учреждениями</w:t>
            </w:r>
          </w:p>
        </w:tc>
        <w:tc>
          <w:tcPr>
            <w:tcW w:w="1191" w:type="dxa"/>
          </w:tcPr>
          <w:p w:rsidR="00870CDF" w:rsidRDefault="00870CDF">
            <w:pPr>
              <w:pStyle w:val="ConsPlusNormal"/>
              <w:jc w:val="center"/>
            </w:pPr>
            <w:r>
              <w:t>16984</w:t>
            </w:r>
          </w:p>
        </w:tc>
        <w:tc>
          <w:tcPr>
            <w:tcW w:w="1304" w:type="dxa"/>
          </w:tcPr>
          <w:p w:rsidR="00870CDF" w:rsidRDefault="00870CDF">
            <w:pPr>
              <w:pStyle w:val="ConsPlusNormal"/>
              <w:jc w:val="center"/>
            </w:pPr>
            <w:r>
              <w:t>16984</w:t>
            </w:r>
          </w:p>
        </w:tc>
        <w:tc>
          <w:tcPr>
            <w:tcW w:w="1361" w:type="dxa"/>
          </w:tcPr>
          <w:p w:rsidR="00870CDF" w:rsidRDefault="00870CDF">
            <w:pPr>
              <w:pStyle w:val="ConsPlusNormal"/>
              <w:jc w:val="center"/>
            </w:pPr>
            <w:r>
              <w:t>16984</w:t>
            </w:r>
          </w:p>
        </w:tc>
        <w:tc>
          <w:tcPr>
            <w:tcW w:w="1247" w:type="dxa"/>
          </w:tcPr>
          <w:p w:rsidR="00870CDF" w:rsidRDefault="00870CDF">
            <w:pPr>
              <w:pStyle w:val="ConsPlusNormal"/>
              <w:jc w:val="center"/>
            </w:pPr>
            <w:r>
              <w:t>57364,0</w:t>
            </w:r>
          </w:p>
        </w:tc>
        <w:tc>
          <w:tcPr>
            <w:tcW w:w="1191" w:type="dxa"/>
          </w:tcPr>
          <w:p w:rsidR="00870CDF" w:rsidRDefault="00870CDF">
            <w:pPr>
              <w:pStyle w:val="ConsPlusNormal"/>
              <w:jc w:val="center"/>
            </w:pPr>
            <w:r>
              <w:t>53065,946</w:t>
            </w:r>
          </w:p>
        </w:tc>
        <w:tc>
          <w:tcPr>
            <w:tcW w:w="1247" w:type="dxa"/>
          </w:tcPr>
          <w:p w:rsidR="00870CDF" w:rsidRDefault="00870CDF">
            <w:pPr>
              <w:pStyle w:val="ConsPlusNormal"/>
              <w:jc w:val="center"/>
            </w:pPr>
            <w:r>
              <w:t>55915,946</w:t>
            </w:r>
          </w:p>
        </w:tc>
      </w:tr>
      <w:tr w:rsidR="00870CDF">
        <w:tc>
          <w:tcPr>
            <w:tcW w:w="2778" w:type="dxa"/>
          </w:tcPr>
          <w:p w:rsidR="00870CDF" w:rsidRDefault="00870CDF">
            <w:pPr>
              <w:pStyle w:val="ConsPlusNormal"/>
            </w:pPr>
            <w:r>
              <w:t>Наименование государственной услуги (работы) и ее содержание:</w:t>
            </w:r>
          </w:p>
        </w:tc>
        <w:tc>
          <w:tcPr>
            <w:tcW w:w="7541" w:type="dxa"/>
            <w:gridSpan w:val="6"/>
          </w:tcPr>
          <w:p w:rsidR="00870CDF" w:rsidRDefault="00870CDF">
            <w:pPr>
              <w:pStyle w:val="ConsPlusNormal"/>
              <w:jc w:val="center"/>
            </w:pPr>
            <w:r>
              <w:t>Спортивная подготовка спортсменов Курской области высокого класса и их ближайшего резерва</w:t>
            </w:r>
          </w:p>
          <w:p w:rsidR="00870CDF" w:rsidRDefault="00870CDF">
            <w:pPr>
              <w:pStyle w:val="ConsPlusNormal"/>
              <w:jc w:val="center"/>
            </w:pPr>
            <w:r>
              <w:t>(обеспечение спортивной подготовки ведущих спортсменов Курской области)</w:t>
            </w:r>
          </w:p>
        </w:tc>
      </w:tr>
      <w:tr w:rsidR="00870CDF">
        <w:tc>
          <w:tcPr>
            <w:tcW w:w="2778" w:type="dxa"/>
          </w:tcPr>
          <w:p w:rsidR="00870CDF" w:rsidRDefault="00870CDF">
            <w:pPr>
              <w:pStyle w:val="ConsPlusNormal"/>
            </w:pPr>
            <w:r>
              <w:t>Показатель объема услуги:</w:t>
            </w:r>
          </w:p>
        </w:tc>
        <w:tc>
          <w:tcPr>
            <w:tcW w:w="7541" w:type="dxa"/>
            <w:gridSpan w:val="6"/>
          </w:tcPr>
          <w:p w:rsidR="00870CDF" w:rsidRDefault="00870CDF">
            <w:pPr>
              <w:pStyle w:val="ConsPlusNormal"/>
              <w:jc w:val="center"/>
            </w:pPr>
            <w:r>
              <w:t>Количество спортсменов Курской области высокого класса и их ближайшего резерва, осуществляющих спортивную подготовку (человек)</w:t>
            </w:r>
          </w:p>
        </w:tc>
      </w:tr>
      <w:tr w:rsidR="00870CDF">
        <w:tc>
          <w:tcPr>
            <w:tcW w:w="2778" w:type="dxa"/>
          </w:tcPr>
          <w:p w:rsidR="00870CDF" w:rsidRDefault="00870CDF">
            <w:pPr>
              <w:pStyle w:val="ConsPlusNormal"/>
            </w:pPr>
            <w:r>
              <w:t>Подпрограмма 2 "Создание условий для успешного выступления спортсменов Курской области на межрегиональных, всероссийских и международных спортивных соревнованиях"</w:t>
            </w:r>
          </w:p>
        </w:tc>
        <w:tc>
          <w:tcPr>
            <w:tcW w:w="1191" w:type="dxa"/>
          </w:tcPr>
          <w:p w:rsidR="00870CDF" w:rsidRDefault="00870CDF">
            <w:pPr>
              <w:pStyle w:val="ConsPlusNormal"/>
              <w:jc w:val="center"/>
            </w:pPr>
          </w:p>
        </w:tc>
        <w:tc>
          <w:tcPr>
            <w:tcW w:w="1304" w:type="dxa"/>
          </w:tcPr>
          <w:p w:rsidR="00870CDF" w:rsidRDefault="00870CDF">
            <w:pPr>
              <w:pStyle w:val="ConsPlusNormal"/>
              <w:jc w:val="center"/>
            </w:pPr>
          </w:p>
        </w:tc>
        <w:tc>
          <w:tcPr>
            <w:tcW w:w="1361" w:type="dxa"/>
          </w:tcPr>
          <w:p w:rsidR="00870CDF" w:rsidRDefault="00870CDF">
            <w:pPr>
              <w:pStyle w:val="ConsPlusNormal"/>
              <w:jc w:val="center"/>
            </w:pPr>
          </w:p>
        </w:tc>
        <w:tc>
          <w:tcPr>
            <w:tcW w:w="1247" w:type="dxa"/>
          </w:tcPr>
          <w:p w:rsidR="00870CDF" w:rsidRDefault="00870CDF">
            <w:pPr>
              <w:pStyle w:val="ConsPlusNormal"/>
              <w:jc w:val="center"/>
            </w:pPr>
          </w:p>
        </w:tc>
        <w:tc>
          <w:tcPr>
            <w:tcW w:w="1191" w:type="dxa"/>
          </w:tcPr>
          <w:p w:rsidR="00870CDF" w:rsidRDefault="00870CDF">
            <w:pPr>
              <w:pStyle w:val="ConsPlusNormal"/>
              <w:jc w:val="center"/>
            </w:pPr>
          </w:p>
        </w:tc>
        <w:tc>
          <w:tcPr>
            <w:tcW w:w="1247" w:type="dxa"/>
          </w:tcPr>
          <w:p w:rsidR="00870CDF" w:rsidRDefault="00870CDF">
            <w:pPr>
              <w:pStyle w:val="ConsPlusNormal"/>
              <w:jc w:val="center"/>
            </w:pPr>
          </w:p>
        </w:tc>
      </w:tr>
      <w:tr w:rsidR="00870CDF">
        <w:tc>
          <w:tcPr>
            <w:tcW w:w="2778" w:type="dxa"/>
          </w:tcPr>
          <w:p w:rsidR="00870CDF" w:rsidRDefault="00870CDF">
            <w:pPr>
              <w:pStyle w:val="ConsPlusNormal"/>
            </w:pPr>
            <w:r>
              <w:t>Основное мероприятие 2.1. Обеспечение подготовки спортсменов Курской области высокого класса, материально-техническое обеспечение спортивных сборных команд Курской области (отдельных спортсменов Курской области)</w:t>
            </w:r>
          </w:p>
        </w:tc>
        <w:tc>
          <w:tcPr>
            <w:tcW w:w="1191" w:type="dxa"/>
          </w:tcPr>
          <w:p w:rsidR="00870CDF" w:rsidRDefault="00870CDF">
            <w:pPr>
              <w:pStyle w:val="ConsPlusNormal"/>
              <w:jc w:val="center"/>
            </w:pPr>
            <w:r>
              <w:t>75</w:t>
            </w:r>
          </w:p>
        </w:tc>
        <w:tc>
          <w:tcPr>
            <w:tcW w:w="1304" w:type="dxa"/>
          </w:tcPr>
          <w:p w:rsidR="00870CDF" w:rsidRDefault="00870CDF">
            <w:pPr>
              <w:pStyle w:val="ConsPlusNormal"/>
              <w:jc w:val="center"/>
            </w:pPr>
            <w:r>
              <w:t>75</w:t>
            </w:r>
          </w:p>
        </w:tc>
        <w:tc>
          <w:tcPr>
            <w:tcW w:w="1361" w:type="dxa"/>
          </w:tcPr>
          <w:p w:rsidR="00870CDF" w:rsidRDefault="00870CDF">
            <w:pPr>
              <w:pStyle w:val="ConsPlusNormal"/>
              <w:jc w:val="center"/>
            </w:pPr>
            <w:r>
              <w:t>75</w:t>
            </w:r>
          </w:p>
        </w:tc>
        <w:tc>
          <w:tcPr>
            <w:tcW w:w="1247" w:type="dxa"/>
          </w:tcPr>
          <w:p w:rsidR="00870CDF" w:rsidRDefault="00870CDF">
            <w:pPr>
              <w:pStyle w:val="ConsPlusNormal"/>
              <w:jc w:val="center"/>
            </w:pPr>
            <w:r>
              <w:t>25645,883</w:t>
            </w:r>
          </w:p>
        </w:tc>
        <w:tc>
          <w:tcPr>
            <w:tcW w:w="1191" w:type="dxa"/>
          </w:tcPr>
          <w:p w:rsidR="00870CDF" w:rsidRDefault="00870CDF">
            <w:pPr>
              <w:pStyle w:val="ConsPlusNormal"/>
              <w:jc w:val="center"/>
            </w:pPr>
            <w:r>
              <w:t>24247,578</w:t>
            </w:r>
          </w:p>
        </w:tc>
        <w:tc>
          <w:tcPr>
            <w:tcW w:w="1247" w:type="dxa"/>
          </w:tcPr>
          <w:p w:rsidR="00870CDF" w:rsidRDefault="00870CDF">
            <w:pPr>
              <w:pStyle w:val="ConsPlusNormal"/>
              <w:jc w:val="center"/>
            </w:pPr>
            <w:r>
              <w:t>23765,7</w:t>
            </w:r>
          </w:p>
        </w:tc>
      </w:tr>
      <w:tr w:rsidR="00870CDF">
        <w:tc>
          <w:tcPr>
            <w:tcW w:w="2778" w:type="dxa"/>
          </w:tcPr>
          <w:p w:rsidR="00870CDF" w:rsidRDefault="00870CDF">
            <w:pPr>
              <w:pStyle w:val="ConsPlusNormal"/>
            </w:pPr>
            <w:r>
              <w:t>Наименование государственной услуги (работы) и ее содержание:</w:t>
            </w:r>
          </w:p>
        </w:tc>
        <w:tc>
          <w:tcPr>
            <w:tcW w:w="7541" w:type="dxa"/>
            <w:gridSpan w:val="6"/>
          </w:tcPr>
          <w:p w:rsidR="00870CDF" w:rsidRDefault="00870CDF">
            <w:pPr>
              <w:pStyle w:val="ConsPlusNormal"/>
              <w:jc w:val="center"/>
            </w:pPr>
            <w:r>
              <w:t>Организация и проведение физкультурных мероприятий и спортивных мероприятий (финансовое и материально-техническое обеспечение организации и проведения на территории Курской области межмуниципальных, областных, межрегиональных, всероссийских и международных физкультурных мероприятий и спортивных мероприятий, включенных в Календарный план официальных физкультурных мероприятий и спортивных мероприятий Курской области)</w:t>
            </w:r>
          </w:p>
        </w:tc>
      </w:tr>
      <w:tr w:rsidR="00870CDF">
        <w:tc>
          <w:tcPr>
            <w:tcW w:w="2778" w:type="dxa"/>
          </w:tcPr>
          <w:p w:rsidR="00870CDF" w:rsidRDefault="00870CDF">
            <w:pPr>
              <w:pStyle w:val="ConsPlusNormal"/>
            </w:pPr>
            <w:r>
              <w:t>Показатель объема услуги:</w:t>
            </w:r>
          </w:p>
        </w:tc>
        <w:tc>
          <w:tcPr>
            <w:tcW w:w="7541" w:type="dxa"/>
            <w:gridSpan w:val="6"/>
          </w:tcPr>
          <w:p w:rsidR="00870CDF" w:rsidRDefault="00870CDF">
            <w:pPr>
              <w:pStyle w:val="ConsPlusNormal"/>
              <w:jc w:val="center"/>
            </w:pPr>
            <w:r>
              <w:t>Количество организованных и проведенных на территории Курской области межмуниципальных, областных, межрегиональных, всероссийских и международных физкультурных мероприятий и спортивных мероприятий, включенных в Календарный план официальных физкультурных мероприятий и спортивных мероприятий Курской области (единиц)</w:t>
            </w:r>
          </w:p>
        </w:tc>
      </w:tr>
      <w:tr w:rsidR="00870CDF">
        <w:tc>
          <w:tcPr>
            <w:tcW w:w="2778" w:type="dxa"/>
          </w:tcPr>
          <w:p w:rsidR="00870CDF" w:rsidRDefault="00870CDF">
            <w:pPr>
              <w:pStyle w:val="ConsPlusNormal"/>
            </w:pPr>
            <w:r>
              <w:t>Подпрограмма 1 "Развитие физической культуры и массового спорта"</w:t>
            </w:r>
          </w:p>
        </w:tc>
        <w:tc>
          <w:tcPr>
            <w:tcW w:w="1191" w:type="dxa"/>
          </w:tcPr>
          <w:p w:rsidR="00870CDF" w:rsidRDefault="00870CDF">
            <w:pPr>
              <w:pStyle w:val="ConsPlusNormal"/>
              <w:jc w:val="center"/>
            </w:pPr>
          </w:p>
        </w:tc>
        <w:tc>
          <w:tcPr>
            <w:tcW w:w="1304" w:type="dxa"/>
          </w:tcPr>
          <w:p w:rsidR="00870CDF" w:rsidRDefault="00870CDF">
            <w:pPr>
              <w:pStyle w:val="ConsPlusNormal"/>
              <w:jc w:val="center"/>
            </w:pPr>
          </w:p>
        </w:tc>
        <w:tc>
          <w:tcPr>
            <w:tcW w:w="1361" w:type="dxa"/>
          </w:tcPr>
          <w:p w:rsidR="00870CDF" w:rsidRDefault="00870CDF">
            <w:pPr>
              <w:pStyle w:val="ConsPlusNormal"/>
              <w:jc w:val="center"/>
            </w:pPr>
          </w:p>
        </w:tc>
        <w:tc>
          <w:tcPr>
            <w:tcW w:w="1247" w:type="dxa"/>
          </w:tcPr>
          <w:p w:rsidR="00870CDF" w:rsidRDefault="00870CDF">
            <w:pPr>
              <w:pStyle w:val="ConsPlusNormal"/>
              <w:jc w:val="center"/>
            </w:pPr>
          </w:p>
        </w:tc>
        <w:tc>
          <w:tcPr>
            <w:tcW w:w="1191" w:type="dxa"/>
          </w:tcPr>
          <w:p w:rsidR="00870CDF" w:rsidRDefault="00870CDF">
            <w:pPr>
              <w:pStyle w:val="ConsPlusNormal"/>
              <w:jc w:val="center"/>
            </w:pPr>
          </w:p>
        </w:tc>
        <w:tc>
          <w:tcPr>
            <w:tcW w:w="1247" w:type="dxa"/>
          </w:tcPr>
          <w:p w:rsidR="00870CDF" w:rsidRDefault="00870CDF">
            <w:pPr>
              <w:pStyle w:val="ConsPlusNormal"/>
              <w:jc w:val="center"/>
            </w:pPr>
          </w:p>
        </w:tc>
      </w:tr>
      <w:tr w:rsidR="00870CDF">
        <w:tc>
          <w:tcPr>
            <w:tcW w:w="2778" w:type="dxa"/>
          </w:tcPr>
          <w:p w:rsidR="00870CDF" w:rsidRDefault="00870CDF">
            <w:pPr>
              <w:pStyle w:val="ConsPlusNormal"/>
            </w:pPr>
            <w:r>
              <w:t>Основное мероприятие 1.1. Обеспечение организации и проведения физкультурных мероприятий и спортивных мероприятий</w:t>
            </w:r>
          </w:p>
        </w:tc>
        <w:tc>
          <w:tcPr>
            <w:tcW w:w="1191" w:type="dxa"/>
          </w:tcPr>
          <w:p w:rsidR="00870CDF" w:rsidRDefault="00870CDF">
            <w:pPr>
              <w:pStyle w:val="ConsPlusNormal"/>
              <w:jc w:val="center"/>
            </w:pPr>
            <w:r>
              <w:t>304</w:t>
            </w:r>
          </w:p>
        </w:tc>
        <w:tc>
          <w:tcPr>
            <w:tcW w:w="1304" w:type="dxa"/>
          </w:tcPr>
          <w:p w:rsidR="00870CDF" w:rsidRDefault="00870CDF">
            <w:pPr>
              <w:pStyle w:val="ConsPlusNormal"/>
              <w:jc w:val="center"/>
            </w:pPr>
            <w:r>
              <w:t>В соответствии с Календарным планом официальных физкультурных мероприятий и спортивных мероприятий на 2015 год</w:t>
            </w:r>
          </w:p>
        </w:tc>
        <w:tc>
          <w:tcPr>
            <w:tcW w:w="1361" w:type="dxa"/>
          </w:tcPr>
          <w:p w:rsidR="00870CDF" w:rsidRDefault="00870CDF">
            <w:pPr>
              <w:pStyle w:val="ConsPlusNormal"/>
              <w:jc w:val="center"/>
            </w:pPr>
            <w:r>
              <w:t>В соответствии с Календарным планом официальных физкультурных мероприятий и спортивных мероприятий на 2016 год</w:t>
            </w:r>
          </w:p>
        </w:tc>
        <w:tc>
          <w:tcPr>
            <w:tcW w:w="1247" w:type="dxa"/>
          </w:tcPr>
          <w:p w:rsidR="00870CDF" w:rsidRDefault="00870CDF">
            <w:pPr>
              <w:pStyle w:val="ConsPlusNormal"/>
              <w:jc w:val="center"/>
            </w:pPr>
            <w:r>
              <w:t>11975,784</w:t>
            </w:r>
          </w:p>
        </w:tc>
        <w:tc>
          <w:tcPr>
            <w:tcW w:w="1191" w:type="dxa"/>
          </w:tcPr>
          <w:p w:rsidR="00870CDF" w:rsidRDefault="00870CDF">
            <w:pPr>
              <w:pStyle w:val="ConsPlusNormal"/>
              <w:jc w:val="center"/>
            </w:pPr>
            <w:r>
              <w:t>11363,582</w:t>
            </w:r>
          </w:p>
        </w:tc>
        <w:tc>
          <w:tcPr>
            <w:tcW w:w="1247" w:type="dxa"/>
          </w:tcPr>
          <w:p w:rsidR="00870CDF" w:rsidRDefault="00870CDF">
            <w:pPr>
              <w:pStyle w:val="ConsPlusNormal"/>
              <w:jc w:val="center"/>
            </w:pPr>
            <w:r>
              <w:t>11392,345</w:t>
            </w:r>
          </w:p>
        </w:tc>
      </w:tr>
      <w:tr w:rsidR="00870CDF">
        <w:tc>
          <w:tcPr>
            <w:tcW w:w="2778" w:type="dxa"/>
          </w:tcPr>
          <w:p w:rsidR="00870CDF" w:rsidRDefault="00870CDF">
            <w:pPr>
              <w:pStyle w:val="ConsPlusNormal"/>
            </w:pPr>
            <w:r>
              <w:t>Наименование государственной услуги (работы) и ее содержание:</w:t>
            </w:r>
          </w:p>
        </w:tc>
        <w:tc>
          <w:tcPr>
            <w:tcW w:w="7541" w:type="dxa"/>
            <w:gridSpan w:val="6"/>
          </w:tcPr>
          <w:p w:rsidR="00870CDF" w:rsidRDefault="00870CDF">
            <w:pPr>
              <w:pStyle w:val="ConsPlusNormal"/>
              <w:jc w:val="center"/>
            </w:pPr>
            <w:r>
              <w:t>Обеспечение участия спортивных сборных команд Курской области (отдельных спортсменов Курской области) в межрегиональных, всероссийских и международных физкультурных мероприятиях и спортивных мероприятиях</w:t>
            </w:r>
          </w:p>
          <w:p w:rsidR="00870CDF" w:rsidRDefault="00870CDF">
            <w:pPr>
              <w:pStyle w:val="ConsPlusNormal"/>
              <w:jc w:val="center"/>
            </w:pPr>
            <w:r>
              <w:t>(материально-техническое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спортивных сборных команд Курской области (отдельных спортсменов Курской области)</w:t>
            </w:r>
          </w:p>
        </w:tc>
      </w:tr>
      <w:tr w:rsidR="00870CDF">
        <w:tc>
          <w:tcPr>
            <w:tcW w:w="2778" w:type="dxa"/>
          </w:tcPr>
          <w:p w:rsidR="00870CDF" w:rsidRDefault="00870CDF">
            <w:pPr>
              <w:pStyle w:val="ConsPlusNormal"/>
            </w:pPr>
            <w:r>
              <w:t>Показатель объема услуги:</w:t>
            </w:r>
          </w:p>
        </w:tc>
        <w:tc>
          <w:tcPr>
            <w:tcW w:w="7541" w:type="dxa"/>
            <w:gridSpan w:val="6"/>
          </w:tcPr>
          <w:p w:rsidR="00870CDF" w:rsidRDefault="00870CDF">
            <w:pPr>
              <w:pStyle w:val="ConsPlusNormal"/>
              <w:jc w:val="center"/>
            </w:pPr>
            <w:r>
              <w:t>Количество спортивных сборных команд Курской области (отдельных спортсменов Курской области), принявших участие в межрегиональных, всероссийских и международных физкультурных мероприятиях и спортивных мероприятиях (единиц)</w:t>
            </w:r>
          </w:p>
        </w:tc>
      </w:tr>
      <w:tr w:rsidR="00870CDF">
        <w:tc>
          <w:tcPr>
            <w:tcW w:w="2778" w:type="dxa"/>
          </w:tcPr>
          <w:p w:rsidR="00870CDF" w:rsidRDefault="00870CDF">
            <w:pPr>
              <w:pStyle w:val="ConsPlusNormal"/>
            </w:pPr>
            <w:r>
              <w:t>Подпрограмма 2 "Создание условий для успешного выступления спортсменов Курской области на межрегиональных, всероссийских и международных спортивных соревнованиях"</w:t>
            </w:r>
          </w:p>
        </w:tc>
        <w:tc>
          <w:tcPr>
            <w:tcW w:w="1191" w:type="dxa"/>
          </w:tcPr>
          <w:p w:rsidR="00870CDF" w:rsidRDefault="00870CDF">
            <w:pPr>
              <w:pStyle w:val="ConsPlusNormal"/>
              <w:jc w:val="center"/>
            </w:pPr>
          </w:p>
        </w:tc>
        <w:tc>
          <w:tcPr>
            <w:tcW w:w="1304" w:type="dxa"/>
          </w:tcPr>
          <w:p w:rsidR="00870CDF" w:rsidRDefault="00870CDF">
            <w:pPr>
              <w:pStyle w:val="ConsPlusNormal"/>
              <w:jc w:val="center"/>
            </w:pPr>
          </w:p>
        </w:tc>
        <w:tc>
          <w:tcPr>
            <w:tcW w:w="1361" w:type="dxa"/>
          </w:tcPr>
          <w:p w:rsidR="00870CDF" w:rsidRDefault="00870CDF">
            <w:pPr>
              <w:pStyle w:val="ConsPlusNormal"/>
              <w:jc w:val="center"/>
            </w:pPr>
          </w:p>
        </w:tc>
        <w:tc>
          <w:tcPr>
            <w:tcW w:w="1247" w:type="dxa"/>
          </w:tcPr>
          <w:p w:rsidR="00870CDF" w:rsidRDefault="00870CDF">
            <w:pPr>
              <w:pStyle w:val="ConsPlusNormal"/>
              <w:jc w:val="center"/>
            </w:pPr>
          </w:p>
        </w:tc>
        <w:tc>
          <w:tcPr>
            <w:tcW w:w="1191" w:type="dxa"/>
          </w:tcPr>
          <w:p w:rsidR="00870CDF" w:rsidRDefault="00870CDF">
            <w:pPr>
              <w:pStyle w:val="ConsPlusNormal"/>
              <w:jc w:val="center"/>
            </w:pPr>
          </w:p>
        </w:tc>
        <w:tc>
          <w:tcPr>
            <w:tcW w:w="1247" w:type="dxa"/>
          </w:tcPr>
          <w:p w:rsidR="00870CDF" w:rsidRDefault="00870CDF">
            <w:pPr>
              <w:pStyle w:val="ConsPlusNormal"/>
              <w:jc w:val="center"/>
            </w:pPr>
          </w:p>
        </w:tc>
      </w:tr>
      <w:tr w:rsidR="00870CDF">
        <w:tc>
          <w:tcPr>
            <w:tcW w:w="2778" w:type="dxa"/>
          </w:tcPr>
          <w:p w:rsidR="00870CDF" w:rsidRDefault="00870CDF">
            <w:pPr>
              <w:pStyle w:val="ConsPlusNormal"/>
            </w:pPr>
            <w:r>
              <w:t>Основное мероприятие 2.1. Обеспечение подготовки спортсменов Курской области высокого класса, материально-техническое обеспечение спортивных сборных команд Курской области (отдельных спортсменов Курской области)</w:t>
            </w:r>
          </w:p>
        </w:tc>
        <w:tc>
          <w:tcPr>
            <w:tcW w:w="1191" w:type="dxa"/>
          </w:tcPr>
          <w:p w:rsidR="00870CDF" w:rsidRDefault="00870CDF">
            <w:pPr>
              <w:pStyle w:val="ConsPlusNormal"/>
              <w:jc w:val="center"/>
            </w:pPr>
            <w:r>
              <w:t>317</w:t>
            </w:r>
          </w:p>
        </w:tc>
        <w:tc>
          <w:tcPr>
            <w:tcW w:w="1304" w:type="dxa"/>
          </w:tcPr>
          <w:p w:rsidR="00870CDF" w:rsidRDefault="00870CDF">
            <w:pPr>
              <w:pStyle w:val="ConsPlusNormal"/>
              <w:jc w:val="center"/>
            </w:pPr>
            <w:r>
              <w:t>В соответствии с Календарным планом официальных физкультурных мероприятий и спортивных мероприятий на 2015 год</w:t>
            </w:r>
          </w:p>
        </w:tc>
        <w:tc>
          <w:tcPr>
            <w:tcW w:w="1361" w:type="dxa"/>
          </w:tcPr>
          <w:p w:rsidR="00870CDF" w:rsidRDefault="00870CDF">
            <w:pPr>
              <w:pStyle w:val="ConsPlusNormal"/>
              <w:jc w:val="center"/>
            </w:pPr>
            <w:r>
              <w:t>В соответствии с Календарным планом официальных физкультурных мероприятий и спортивных мероприятий на 2016 год</w:t>
            </w:r>
          </w:p>
        </w:tc>
        <w:tc>
          <w:tcPr>
            <w:tcW w:w="1247" w:type="dxa"/>
          </w:tcPr>
          <w:p w:rsidR="00870CDF" w:rsidRDefault="00870CDF">
            <w:pPr>
              <w:pStyle w:val="ConsPlusNormal"/>
              <w:jc w:val="center"/>
            </w:pPr>
            <w:r>
              <w:t>44075,15</w:t>
            </w:r>
          </w:p>
        </w:tc>
        <w:tc>
          <w:tcPr>
            <w:tcW w:w="1191" w:type="dxa"/>
          </w:tcPr>
          <w:p w:rsidR="00870CDF" w:rsidRDefault="00870CDF">
            <w:pPr>
              <w:pStyle w:val="ConsPlusNormal"/>
              <w:jc w:val="center"/>
            </w:pPr>
            <w:r>
              <w:t>6458,2</w:t>
            </w:r>
          </w:p>
        </w:tc>
        <w:tc>
          <w:tcPr>
            <w:tcW w:w="1247" w:type="dxa"/>
          </w:tcPr>
          <w:p w:rsidR="00870CDF" w:rsidRDefault="00870CDF">
            <w:pPr>
              <w:pStyle w:val="ConsPlusNormal"/>
              <w:jc w:val="center"/>
            </w:pPr>
            <w:r>
              <w:t>6329,850</w:t>
            </w:r>
          </w:p>
        </w:tc>
      </w:tr>
      <w:tr w:rsidR="00870CDF">
        <w:tc>
          <w:tcPr>
            <w:tcW w:w="2778" w:type="dxa"/>
          </w:tcPr>
          <w:p w:rsidR="00870CDF" w:rsidRDefault="00870CDF">
            <w:pPr>
              <w:pStyle w:val="ConsPlusNormal"/>
            </w:pPr>
            <w:r>
              <w:t>Наименование государственной услуги (работы) и ее содержание:</w:t>
            </w:r>
          </w:p>
        </w:tc>
        <w:tc>
          <w:tcPr>
            <w:tcW w:w="7541" w:type="dxa"/>
            <w:gridSpan w:val="6"/>
          </w:tcPr>
          <w:p w:rsidR="00870CDF" w:rsidRDefault="00870CDF">
            <w:pPr>
              <w:pStyle w:val="ConsPlusNormal"/>
              <w:jc w:val="center"/>
            </w:pPr>
            <w:r>
              <w:t>Предоставление в пользование автомобильного транспорта</w:t>
            </w:r>
          </w:p>
        </w:tc>
      </w:tr>
      <w:tr w:rsidR="00870CDF">
        <w:tc>
          <w:tcPr>
            <w:tcW w:w="2778" w:type="dxa"/>
          </w:tcPr>
          <w:p w:rsidR="00870CDF" w:rsidRDefault="00870CDF">
            <w:pPr>
              <w:pStyle w:val="ConsPlusNormal"/>
            </w:pPr>
            <w:r>
              <w:t>Показатель объема услуги:</w:t>
            </w:r>
          </w:p>
        </w:tc>
        <w:tc>
          <w:tcPr>
            <w:tcW w:w="7541" w:type="dxa"/>
            <w:gridSpan w:val="6"/>
          </w:tcPr>
          <w:p w:rsidR="00870CDF" w:rsidRDefault="00870CDF">
            <w:pPr>
              <w:pStyle w:val="ConsPlusNormal"/>
              <w:jc w:val="center"/>
            </w:pPr>
            <w:r>
              <w:t>Пробег автомобиля (километров)</w:t>
            </w:r>
          </w:p>
        </w:tc>
      </w:tr>
      <w:tr w:rsidR="00870CDF">
        <w:tc>
          <w:tcPr>
            <w:tcW w:w="2778" w:type="dxa"/>
          </w:tcPr>
          <w:p w:rsidR="00870CDF" w:rsidRDefault="00870CDF">
            <w:pPr>
              <w:pStyle w:val="ConsPlusNormal"/>
            </w:pPr>
            <w:r>
              <w:t>Подпрограмма 1 "Развитие физической культуры и массового спорта"</w:t>
            </w:r>
          </w:p>
        </w:tc>
        <w:tc>
          <w:tcPr>
            <w:tcW w:w="1191" w:type="dxa"/>
          </w:tcPr>
          <w:p w:rsidR="00870CDF" w:rsidRDefault="00870CDF">
            <w:pPr>
              <w:pStyle w:val="ConsPlusNormal"/>
              <w:jc w:val="center"/>
            </w:pPr>
          </w:p>
        </w:tc>
        <w:tc>
          <w:tcPr>
            <w:tcW w:w="1304" w:type="dxa"/>
          </w:tcPr>
          <w:p w:rsidR="00870CDF" w:rsidRDefault="00870CDF">
            <w:pPr>
              <w:pStyle w:val="ConsPlusNormal"/>
              <w:jc w:val="center"/>
            </w:pPr>
          </w:p>
        </w:tc>
        <w:tc>
          <w:tcPr>
            <w:tcW w:w="1361" w:type="dxa"/>
          </w:tcPr>
          <w:p w:rsidR="00870CDF" w:rsidRDefault="00870CDF">
            <w:pPr>
              <w:pStyle w:val="ConsPlusNormal"/>
              <w:jc w:val="center"/>
            </w:pPr>
          </w:p>
        </w:tc>
        <w:tc>
          <w:tcPr>
            <w:tcW w:w="1247" w:type="dxa"/>
          </w:tcPr>
          <w:p w:rsidR="00870CDF" w:rsidRDefault="00870CDF">
            <w:pPr>
              <w:pStyle w:val="ConsPlusNormal"/>
              <w:jc w:val="center"/>
            </w:pPr>
          </w:p>
        </w:tc>
        <w:tc>
          <w:tcPr>
            <w:tcW w:w="1191" w:type="dxa"/>
          </w:tcPr>
          <w:p w:rsidR="00870CDF" w:rsidRDefault="00870CDF">
            <w:pPr>
              <w:pStyle w:val="ConsPlusNormal"/>
              <w:jc w:val="center"/>
            </w:pPr>
          </w:p>
        </w:tc>
        <w:tc>
          <w:tcPr>
            <w:tcW w:w="1247" w:type="dxa"/>
          </w:tcPr>
          <w:p w:rsidR="00870CDF" w:rsidRDefault="00870CDF">
            <w:pPr>
              <w:pStyle w:val="ConsPlusNormal"/>
              <w:jc w:val="center"/>
            </w:pPr>
          </w:p>
        </w:tc>
      </w:tr>
      <w:tr w:rsidR="00870CDF">
        <w:tc>
          <w:tcPr>
            <w:tcW w:w="2778" w:type="dxa"/>
          </w:tcPr>
          <w:p w:rsidR="00870CDF" w:rsidRDefault="00870CDF">
            <w:pPr>
              <w:pStyle w:val="ConsPlusNormal"/>
            </w:pPr>
            <w:r>
              <w:t>Основное мероприятие 1.1. Обеспечение организации и проведения физкультурных мероприятий и спортивных мероприятий</w:t>
            </w:r>
          </w:p>
        </w:tc>
        <w:tc>
          <w:tcPr>
            <w:tcW w:w="1191" w:type="dxa"/>
          </w:tcPr>
          <w:p w:rsidR="00870CDF" w:rsidRDefault="00870CDF">
            <w:pPr>
              <w:pStyle w:val="ConsPlusNormal"/>
              <w:jc w:val="center"/>
            </w:pPr>
            <w:r>
              <w:t>52000</w:t>
            </w:r>
          </w:p>
        </w:tc>
        <w:tc>
          <w:tcPr>
            <w:tcW w:w="1304" w:type="dxa"/>
          </w:tcPr>
          <w:p w:rsidR="00870CDF" w:rsidRDefault="00870CDF">
            <w:pPr>
              <w:pStyle w:val="ConsPlusNormal"/>
              <w:jc w:val="center"/>
            </w:pPr>
            <w:r>
              <w:t>52000</w:t>
            </w:r>
          </w:p>
        </w:tc>
        <w:tc>
          <w:tcPr>
            <w:tcW w:w="1361" w:type="dxa"/>
          </w:tcPr>
          <w:p w:rsidR="00870CDF" w:rsidRDefault="00870CDF">
            <w:pPr>
              <w:pStyle w:val="ConsPlusNormal"/>
              <w:jc w:val="center"/>
            </w:pPr>
            <w:r>
              <w:t>52000</w:t>
            </w:r>
          </w:p>
        </w:tc>
        <w:tc>
          <w:tcPr>
            <w:tcW w:w="1247" w:type="dxa"/>
          </w:tcPr>
          <w:p w:rsidR="00870CDF" w:rsidRDefault="00870CDF">
            <w:pPr>
              <w:pStyle w:val="ConsPlusNormal"/>
              <w:jc w:val="center"/>
            </w:pPr>
            <w:r>
              <w:t>559,28</w:t>
            </w:r>
          </w:p>
        </w:tc>
        <w:tc>
          <w:tcPr>
            <w:tcW w:w="1191" w:type="dxa"/>
          </w:tcPr>
          <w:p w:rsidR="00870CDF" w:rsidRDefault="00870CDF">
            <w:pPr>
              <w:pStyle w:val="ConsPlusNormal"/>
              <w:jc w:val="center"/>
            </w:pPr>
            <w:r>
              <w:t>530,595</w:t>
            </w:r>
          </w:p>
        </w:tc>
        <w:tc>
          <w:tcPr>
            <w:tcW w:w="1247" w:type="dxa"/>
          </w:tcPr>
          <w:p w:rsidR="00870CDF" w:rsidRDefault="00870CDF">
            <w:pPr>
              <w:pStyle w:val="ConsPlusNormal"/>
              <w:jc w:val="center"/>
            </w:pPr>
            <w:r>
              <w:t>531,938</w:t>
            </w:r>
          </w:p>
        </w:tc>
      </w:tr>
      <w:tr w:rsidR="00870CDF">
        <w:tc>
          <w:tcPr>
            <w:tcW w:w="2778" w:type="dxa"/>
          </w:tcPr>
          <w:p w:rsidR="00870CDF" w:rsidRDefault="00870CDF">
            <w:pPr>
              <w:pStyle w:val="ConsPlusNormal"/>
            </w:pPr>
            <w:r>
              <w:t>Наименование государственной услуги (работы) и ее содержание:</w:t>
            </w:r>
          </w:p>
        </w:tc>
        <w:tc>
          <w:tcPr>
            <w:tcW w:w="7541" w:type="dxa"/>
            <w:gridSpan w:val="6"/>
          </w:tcPr>
          <w:p w:rsidR="00870CDF" w:rsidRDefault="00870CDF">
            <w:pPr>
              <w:pStyle w:val="ConsPlusNormal"/>
              <w:jc w:val="center"/>
            </w:pPr>
            <w:r>
              <w:t>Обеспечение участия некоммерческого партнерства "Футбольный клуб "Авангард" во втором дивизионе Первенства России по футболу зона "Центр"</w:t>
            </w:r>
          </w:p>
        </w:tc>
      </w:tr>
      <w:tr w:rsidR="00870CDF">
        <w:tc>
          <w:tcPr>
            <w:tcW w:w="2778" w:type="dxa"/>
          </w:tcPr>
          <w:p w:rsidR="00870CDF" w:rsidRDefault="00870CDF">
            <w:pPr>
              <w:pStyle w:val="ConsPlusNormal"/>
            </w:pPr>
            <w:r>
              <w:t>Показатель объема услуги:</w:t>
            </w:r>
          </w:p>
        </w:tc>
        <w:tc>
          <w:tcPr>
            <w:tcW w:w="7541" w:type="dxa"/>
            <w:gridSpan w:val="6"/>
          </w:tcPr>
          <w:p w:rsidR="00870CDF" w:rsidRDefault="00870CDF">
            <w:pPr>
              <w:pStyle w:val="ConsPlusNormal"/>
              <w:jc w:val="center"/>
            </w:pPr>
            <w:r>
              <w:t>Число матчей, в которых обеспечено участие</w:t>
            </w:r>
          </w:p>
        </w:tc>
      </w:tr>
      <w:tr w:rsidR="00870CDF">
        <w:tc>
          <w:tcPr>
            <w:tcW w:w="2778" w:type="dxa"/>
          </w:tcPr>
          <w:p w:rsidR="00870CDF" w:rsidRDefault="00870CDF">
            <w:pPr>
              <w:pStyle w:val="ConsPlusNormal"/>
            </w:pPr>
            <w:r>
              <w:t>Подпрограмма 3 "Управление развитием отрасли физической культуры и спорта"</w:t>
            </w:r>
          </w:p>
        </w:tc>
        <w:tc>
          <w:tcPr>
            <w:tcW w:w="1191" w:type="dxa"/>
          </w:tcPr>
          <w:p w:rsidR="00870CDF" w:rsidRDefault="00870CDF">
            <w:pPr>
              <w:pStyle w:val="ConsPlusNormal"/>
              <w:jc w:val="center"/>
            </w:pPr>
          </w:p>
        </w:tc>
        <w:tc>
          <w:tcPr>
            <w:tcW w:w="1304" w:type="dxa"/>
          </w:tcPr>
          <w:p w:rsidR="00870CDF" w:rsidRDefault="00870CDF">
            <w:pPr>
              <w:pStyle w:val="ConsPlusNormal"/>
              <w:jc w:val="center"/>
            </w:pPr>
          </w:p>
        </w:tc>
        <w:tc>
          <w:tcPr>
            <w:tcW w:w="1361" w:type="dxa"/>
          </w:tcPr>
          <w:p w:rsidR="00870CDF" w:rsidRDefault="00870CDF">
            <w:pPr>
              <w:pStyle w:val="ConsPlusNormal"/>
              <w:jc w:val="center"/>
            </w:pPr>
          </w:p>
        </w:tc>
        <w:tc>
          <w:tcPr>
            <w:tcW w:w="1247" w:type="dxa"/>
          </w:tcPr>
          <w:p w:rsidR="00870CDF" w:rsidRDefault="00870CDF">
            <w:pPr>
              <w:pStyle w:val="ConsPlusNormal"/>
              <w:jc w:val="center"/>
            </w:pPr>
          </w:p>
        </w:tc>
        <w:tc>
          <w:tcPr>
            <w:tcW w:w="1191" w:type="dxa"/>
          </w:tcPr>
          <w:p w:rsidR="00870CDF" w:rsidRDefault="00870CDF">
            <w:pPr>
              <w:pStyle w:val="ConsPlusNormal"/>
              <w:jc w:val="center"/>
            </w:pPr>
          </w:p>
        </w:tc>
        <w:tc>
          <w:tcPr>
            <w:tcW w:w="1247" w:type="dxa"/>
          </w:tcPr>
          <w:p w:rsidR="00870CDF" w:rsidRDefault="00870CDF">
            <w:pPr>
              <w:pStyle w:val="ConsPlusNormal"/>
              <w:jc w:val="center"/>
            </w:pPr>
          </w:p>
        </w:tc>
      </w:tr>
      <w:tr w:rsidR="00870CDF">
        <w:tc>
          <w:tcPr>
            <w:tcW w:w="2778" w:type="dxa"/>
          </w:tcPr>
          <w:p w:rsidR="00870CDF" w:rsidRDefault="00870CDF">
            <w:pPr>
              <w:pStyle w:val="ConsPlusNormal"/>
            </w:pPr>
            <w:r>
              <w:t>Основное мероприятие 3.2. Обеспечение деятельности и предоставления государственных услуг (работ) областными государственными учреждениями</w:t>
            </w:r>
          </w:p>
        </w:tc>
        <w:tc>
          <w:tcPr>
            <w:tcW w:w="1191" w:type="dxa"/>
          </w:tcPr>
          <w:p w:rsidR="00870CDF" w:rsidRDefault="00870CDF">
            <w:pPr>
              <w:pStyle w:val="ConsPlusNormal"/>
              <w:jc w:val="center"/>
            </w:pPr>
            <w:r>
              <w:t>15</w:t>
            </w:r>
          </w:p>
        </w:tc>
        <w:tc>
          <w:tcPr>
            <w:tcW w:w="1304" w:type="dxa"/>
          </w:tcPr>
          <w:p w:rsidR="00870CDF" w:rsidRDefault="00870CDF">
            <w:pPr>
              <w:pStyle w:val="ConsPlusNormal"/>
              <w:jc w:val="center"/>
            </w:pPr>
            <w:r>
              <w:t>0</w:t>
            </w:r>
          </w:p>
        </w:tc>
        <w:tc>
          <w:tcPr>
            <w:tcW w:w="1361" w:type="dxa"/>
          </w:tcPr>
          <w:p w:rsidR="00870CDF" w:rsidRDefault="00870CDF">
            <w:pPr>
              <w:pStyle w:val="ConsPlusNormal"/>
              <w:jc w:val="center"/>
            </w:pPr>
            <w:r>
              <w:t>0</w:t>
            </w:r>
          </w:p>
        </w:tc>
        <w:tc>
          <w:tcPr>
            <w:tcW w:w="1247" w:type="dxa"/>
          </w:tcPr>
          <w:p w:rsidR="00870CDF" w:rsidRDefault="00870CDF">
            <w:pPr>
              <w:pStyle w:val="ConsPlusNormal"/>
              <w:jc w:val="center"/>
            </w:pPr>
            <w:r>
              <w:t>22000,0</w:t>
            </w:r>
          </w:p>
        </w:tc>
        <w:tc>
          <w:tcPr>
            <w:tcW w:w="1191" w:type="dxa"/>
          </w:tcPr>
          <w:p w:rsidR="00870CDF" w:rsidRDefault="00870CDF">
            <w:pPr>
              <w:pStyle w:val="ConsPlusNormal"/>
              <w:jc w:val="center"/>
            </w:pPr>
            <w:r>
              <w:t>0</w:t>
            </w:r>
          </w:p>
        </w:tc>
        <w:tc>
          <w:tcPr>
            <w:tcW w:w="1247" w:type="dxa"/>
          </w:tcPr>
          <w:p w:rsidR="00870CDF" w:rsidRDefault="00870CDF">
            <w:pPr>
              <w:pStyle w:val="ConsPlusNormal"/>
              <w:jc w:val="center"/>
            </w:pPr>
            <w:r>
              <w:t>0</w:t>
            </w:r>
          </w:p>
        </w:tc>
      </w:tr>
      <w:tr w:rsidR="00870CDF">
        <w:tc>
          <w:tcPr>
            <w:tcW w:w="2778" w:type="dxa"/>
          </w:tcPr>
          <w:p w:rsidR="00870CDF" w:rsidRDefault="00870CDF">
            <w:pPr>
              <w:pStyle w:val="ConsPlusNormal"/>
            </w:pPr>
            <w:r>
              <w:t>Наименование государственной услуги (работы) и ее содержание:</w:t>
            </w:r>
          </w:p>
        </w:tc>
        <w:tc>
          <w:tcPr>
            <w:tcW w:w="7541" w:type="dxa"/>
            <w:gridSpan w:val="6"/>
          </w:tcPr>
          <w:p w:rsidR="00870CDF" w:rsidRDefault="00870CDF">
            <w:pPr>
              <w:pStyle w:val="ConsPlusNormal"/>
              <w:jc w:val="center"/>
            </w:pPr>
            <w:r>
              <w:t>Обеспечение участия некоммерческого партнерства "Волейбольный Клуб "Политех", Курская область в Высшей лиге "A" Чемпионата России по волейболу среди женских команд</w:t>
            </w:r>
          </w:p>
        </w:tc>
      </w:tr>
      <w:tr w:rsidR="00870CDF">
        <w:tc>
          <w:tcPr>
            <w:tcW w:w="2778" w:type="dxa"/>
          </w:tcPr>
          <w:p w:rsidR="00870CDF" w:rsidRDefault="00870CDF">
            <w:pPr>
              <w:pStyle w:val="ConsPlusNormal"/>
            </w:pPr>
            <w:r>
              <w:t>Показатель объема услуги:</w:t>
            </w:r>
          </w:p>
        </w:tc>
        <w:tc>
          <w:tcPr>
            <w:tcW w:w="7541" w:type="dxa"/>
            <w:gridSpan w:val="6"/>
          </w:tcPr>
          <w:p w:rsidR="00870CDF" w:rsidRDefault="00870CDF">
            <w:pPr>
              <w:pStyle w:val="ConsPlusNormal"/>
              <w:jc w:val="center"/>
            </w:pPr>
            <w:r>
              <w:t>Число матчей, в которых обеспечено участие</w:t>
            </w:r>
          </w:p>
        </w:tc>
      </w:tr>
      <w:tr w:rsidR="00870CDF">
        <w:tc>
          <w:tcPr>
            <w:tcW w:w="2778" w:type="dxa"/>
          </w:tcPr>
          <w:p w:rsidR="00870CDF" w:rsidRDefault="00870CDF">
            <w:pPr>
              <w:pStyle w:val="ConsPlusNormal"/>
            </w:pPr>
            <w:r>
              <w:t>Подпрограмма 3 "Управление развитием отрасли физической культуры и спорта"</w:t>
            </w:r>
          </w:p>
        </w:tc>
        <w:tc>
          <w:tcPr>
            <w:tcW w:w="1191" w:type="dxa"/>
          </w:tcPr>
          <w:p w:rsidR="00870CDF" w:rsidRDefault="00870CDF">
            <w:pPr>
              <w:pStyle w:val="ConsPlusNormal"/>
              <w:jc w:val="center"/>
            </w:pPr>
          </w:p>
        </w:tc>
        <w:tc>
          <w:tcPr>
            <w:tcW w:w="1304" w:type="dxa"/>
          </w:tcPr>
          <w:p w:rsidR="00870CDF" w:rsidRDefault="00870CDF">
            <w:pPr>
              <w:pStyle w:val="ConsPlusNormal"/>
              <w:jc w:val="center"/>
            </w:pPr>
          </w:p>
        </w:tc>
        <w:tc>
          <w:tcPr>
            <w:tcW w:w="1361" w:type="dxa"/>
          </w:tcPr>
          <w:p w:rsidR="00870CDF" w:rsidRDefault="00870CDF">
            <w:pPr>
              <w:pStyle w:val="ConsPlusNormal"/>
              <w:jc w:val="center"/>
            </w:pPr>
          </w:p>
        </w:tc>
        <w:tc>
          <w:tcPr>
            <w:tcW w:w="1247" w:type="dxa"/>
          </w:tcPr>
          <w:p w:rsidR="00870CDF" w:rsidRDefault="00870CDF">
            <w:pPr>
              <w:pStyle w:val="ConsPlusNormal"/>
              <w:jc w:val="center"/>
            </w:pPr>
          </w:p>
        </w:tc>
        <w:tc>
          <w:tcPr>
            <w:tcW w:w="1191" w:type="dxa"/>
          </w:tcPr>
          <w:p w:rsidR="00870CDF" w:rsidRDefault="00870CDF">
            <w:pPr>
              <w:pStyle w:val="ConsPlusNormal"/>
              <w:jc w:val="center"/>
            </w:pPr>
          </w:p>
        </w:tc>
        <w:tc>
          <w:tcPr>
            <w:tcW w:w="1247" w:type="dxa"/>
          </w:tcPr>
          <w:p w:rsidR="00870CDF" w:rsidRDefault="00870CDF">
            <w:pPr>
              <w:pStyle w:val="ConsPlusNormal"/>
              <w:jc w:val="center"/>
            </w:pPr>
          </w:p>
        </w:tc>
      </w:tr>
      <w:tr w:rsidR="00870CDF">
        <w:tc>
          <w:tcPr>
            <w:tcW w:w="2778" w:type="dxa"/>
          </w:tcPr>
          <w:p w:rsidR="00870CDF" w:rsidRDefault="00870CDF">
            <w:pPr>
              <w:pStyle w:val="ConsPlusNormal"/>
            </w:pPr>
            <w:r>
              <w:t>Основное мероприятие 3.2. Обеспечение деятельности и предоставления государственных услуг (работ) областными государственными учреждениями</w:t>
            </w:r>
          </w:p>
        </w:tc>
        <w:tc>
          <w:tcPr>
            <w:tcW w:w="1191" w:type="dxa"/>
          </w:tcPr>
          <w:p w:rsidR="00870CDF" w:rsidRDefault="00870CDF">
            <w:pPr>
              <w:pStyle w:val="ConsPlusNormal"/>
              <w:jc w:val="center"/>
            </w:pPr>
            <w:r>
              <w:t>6</w:t>
            </w:r>
          </w:p>
        </w:tc>
        <w:tc>
          <w:tcPr>
            <w:tcW w:w="1304" w:type="dxa"/>
          </w:tcPr>
          <w:p w:rsidR="00870CDF" w:rsidRDefault="00870CDF">
            <w:pPr>
              <w:pStyle w:val="ConsPlusNormal"/>
              <w:jc w:val="center"/>
            </w:pPr>
            <w:r>
              <w:t>0</w:t>
            </w:r>
          </w:p>
        </w:tc>
        <w:tc>
          <w:tcPr>
            <w:tcW w:w="1361" w:type="dxa"/>
          </w:tcPr>
          <w:p w:rsidR="00870CDF" w:rsidRDefault="00870CDF">
            <w:pPr>
              <w:pStyle w:val="ConsPlusNormal"/>
              <w:jc w:val="center"/>
            </w:pPr>
            <w:r>
              <w:t>0</w:t>
            </w:r>
          </w:p>
        </w:tc>
        <w:tc>
          <w:tcPr>
            <w:tcW w:w="1247" w:type="dxa"/>
          </w:tcPr>
          <w:p w:rsidR="00870CDF" w:rsidRDefault="00870CDF">
            <w:pPr>
              <w:pStyle w:val="ConsPlusNormal"/>
              <w:jc w:val="center"/>
            </w:pPr>
            <w:r>
              <w:t>2000,0</w:t>
            </w:r>
          </w:p>
        </w:tc>
        <w:tc>
          <w:tcPr>
            <w:tcW w:w="1191" w:type="dxa"/>
          </w:tcPr>
          <w:p w:rsidR="00870CDF" w:rsidRDefault="00870CDF">
            <w:pPr>
              <w:pStyle w:val="ConsPlusNormal"/>
              <w:jc w:val="center"/>
            </w:pPr>
            <w:r>
              <w:t>0</w:t>
            </w:r>
          </w:p>
        </w:tc>
        <w:tc>
          <w:tcPr>
            <w:tcW w:w="1247" w:type="dxa"/>
          </w:tcPr>
          <w:p w:rsidR="00870CDF" w:rsidRDefault="00870CDF">
            <w:pPr>
              <w:pStyle w:val="ConsPlusNormal"/>
              <w:jc w:val="center"/>
            </w:pPr>
            <w:r>
              <w:t>0</w:t>
            </w:r>
          </w:p>
        </w:tc>
      </w:tr>
      <w:tr w:rsidR="00870CDF">
        <w:tc>
          <w:tcPr>
            <w:tcW w:w="2778" w:type="dxa"/>
          </w:tcPr>
          <w:p w:rsidR="00870CDF" w:rsidRDefault="00870CDF">
            <w:pPr>
              <w:pStyle w:val="ConsPlusNormal"/>
            </w:pPr>
            <w:r>
              <w:t>Наименование государственной услуги (работы) и ее содержание:</w:t>
            </w:r>
          </w:p>
        </w:tc>
        <w:tc>
          <w:tcPr>
            <w:tcW w:w="7541" w:type="dxa"/>
            <w:gridSpan w:val="6"/>
          </w:tcPr>
          <w:p w:rsidR="00870CDF" w:rsidRDefault="00870CDF">
            <w:pPr>
              <w:pStyle w:val="ConsPlusNormal"/>
              <w:jc w:val="center"/>
            </w:pPr>
            <w:r>
              <w:t>Обеспечение участия Курской городской общественной организации "Баскетбольный клуб "Динамо" в премьер-лиге чемпионата России по баскетболу (женщины)</w:t>
            </w:r>
          </w:p>
        </w:tc>
      </w:tr>
      <w:tr w:rsidR="00870CDF">
        <w:tc>
          <w:tcPr>
            <w:tcW w:w="2778" w:type="dxa"/>
          </w:tcPr>
          <w:p w:rsidR="00870CDF" w:rsidRDefault="00870CDF">
            <w:pPr>
              <w:pStyle w:val="ConsPlusNormal"/>
            </w:pPr>
            <w:r>
              <w:t>Показатель объема услуги:</w:t>
            </w:r>
          </w:p>
        </w:tc>
        <w:tc>
          <w:tcPr>
            <w:tcW w:w="7541" w:type="dxa"/>
            <w:gridSpan w:val="6"/>
          </w:tcPr>
          <w:p w:rsidR="00870CDF" w:rsidRDefault="00870CDF">
            <w:pPr>
              <w:pStyle w:val="ConsPlusNormal"/>
              <w:jc w:val="center"/>
            </w:pPr>
            <w:r>
              <w:t>Число матчей, в которых обеспечено участие</w:t>
            </w:r>
          </w:p>
        </w:tc>
      </w:tr>
      <w:tr w:rsidR="00870CDF">
        <w:tc>
          <w:tcPr>
            <w:tcW w:w="2778" w:type="dxa"/>
          </w:tcPr>
          <w:p w:rsidR="00870CDF" w:rsidRDefault="00870CDF">
            <w:pPr>
              <w:pStyle w:val="ConsPlusNormal"/>
            </w:pPr>
            <w:r>
              <w:t>Подпрограмма 3 "Управление развитием отрасли физической культуры и спорта"</w:t>
            </w:r>
          </w:p>
        </w:tc>
        <w:tc>
          <w:tcPr>
            <w:tcW w:w="1191" w:type="dxa"/>
          </w:tcPr>
          <w:p w:rsidR="00870CDF" w:rsidRDefault="00870CDF">
            <w:pPr>
              <w:pStyle w:val="ConsPlusNormal"/>
              <w:jc w:val="center"/>
            </w:pPr>
          </w:p>
        </w:tc>
        <w:tc>
          <w:tcPr>
            <w:tcW w:w="1304" w:type="dxa"/>
          </w:tcPr>
          <w:p w:rsidR="00870CDF" w:rsidRDefault="00870CDF">
            <w:pPr>
              <w:pStyle w:val="ConsPlusNormal"/>
              <w:jc w:val="center"/>
            </w:pPr>
          </w:p>
        </w:tc>
        <w:tc>
          <w:tcPr>
            <w:tcW w:w="1361" w:type="dxa"/>
          </w:tcPr>
          <w:p w:rsidR="00870CDF" w:rsidRDefault="00870CDF">
            <w:pPr>
              <w:pStyle w:val="ConsPlusNormal"/>
              <w:jc w:val="center"/>
            </w:pPr>
          </w:p>
        </w:tc>
        <w:tc>
          <w:tcPr>
            <w:tcW w:w="1247" w:type="dxa"/>
          </w:tcPr>
          <w:p w:rsidR="00870CDF" w:rsidRDefault="00870CDF">
            <w:pPr>
              <w:pStyle w:val="ConsPlusNormal"/>
              <w:jc w:val="center"/>
            </w:pPr>
          </w:p>
        </w:tc>
        <w:tc>
          <w:tcPr>
            <w:tcW w:w="1191" w:type="dxa"/>
          </w:tcPr>
          <w:p w:rsidR="00870CDF" w:rsidRDefault="00870CDF">
            <w:pPr>
              <w:pStyle w:val="ConsPlusNormal"/>
              <w:jc w:val="center"/>
            </w:pPr>
          </w:p>
        </w:tc>
        <w:tc>
          <w:tcPr>
            <w:tcW w:w="1247" w:type="dxa"/>
          </w:tcPr>
          <w:p w:rsidR="00870CDF" w:rsidRDefault="00870CDF">
            <w:pPr>
              <w:pStyle w:val="ConsPlusNormal"/>
              <w:jc w:val="center"/>
            </w:pPr>
          </w:p>
        </w:tc>
      </w:tr>
      <w:tr w:rsidR="00870CDF">
        <w:tc>
          <w:tcPr>
            <w:tcW w:w="2778" w:type="dxa"/>
          </w:tcPr>
          <w:p w:rsidR="00870CDF" w:rsidRDefault="00870CDF">
            <w:pPr>
              <w:pStyle w:val="ConsPlusNormal"/>
            </w:pPr>
            <w:r>
              <w:t>Основное мероприятие 3.2. Обеспечение деятельности и предоставления государственных услуг (работ) областными государственными учреждениями</w:t>
            </w:r>
          </w:p>
        </w:tc>
        <w:tc>
          <w:tcPr>
            <w:tcW w:w="1191" w:type="dxa"/>
          </w:tcPr>
          <w:p w:rsidR="00870CDF" w:rsidRDefault="00870CDF">
            <w:pPr>
              <w:pStyle w:val="ConsPlusNormal"/>
              <w:jc w:val="center"/>
            </w:pPr>
            <w:r>
              <w:t>2</w:t>
            </w:r>
          </w:p>
        </w:tc>
        <w:tc>
          <w:tcPr>
            <w:tcW w:w="1304" w:type="dxa"/>
          </w:tcPr>
          <w:p w:rsidR="00870CDF" w:rsidRDefault="00870CDF">
            <w:pPr>
              <w:pStyle w:val="ConsPlusNormal"/>
              <w:jc w:val="center"/>
            </w:pPr>
            <w:r>
              <w:t>0</w:t>
            </w:r>
          </w:p>
        </w:tc>
        <w:tc>
          <w:tcPr>
            <w:tcW w:w="1361" w:type="dxa"/>
          </w:tcPr>
          <w:p w:rsidR="00870CDF" w:rsidRDefault="00870CDF">
            <w:pPr>
              <w:pStyle w:val="ConsPlusNormal"/>
              <w:jc w:val="center"/>
            </w:pPr>
            <w:r>
              <w:t>0</w:t>
            </w:r>
          </w:p>
        </w:tc>
        <w:tc>
          <w:tcPr>
            <w:tcW w:w="1247" w:type="dxa"/>
          </w:tcPr>
          <w:p w:rsidR="00870CDF" w:rsidRDefault="00870CDF">
            <w:pPr>
              <w:pStyle w:val="ConsPlusNormal"/>
              <w:jc w:val="center"/>
            </w:pPr>
            <w:r>
              <w:t>2000,0</w:t>
            </w:r>
          </w:p>
        </w:tc>
        <w:tc>
          <w:tcPr>
            <w:tcW w:w="1191" w:type="dxa"/>
          </w:tcPr>
          <w:p w:rsidR="00870CDF" w:rsidRDefault="00870CDF">
            <w:pPr>
              <w:pStyle w:val="ConsPlusNormal"/>
              <w:jc w:val="center"/>
            </w:pPr>
            <w:r>
              <w:t>0</w:t>
            </w:r>
          </w:p>
        </w:tc>
        <w:tc>
          <w:tcPr>
            <w:tcW w:w="1247" w:type="dxa"/>
          </w:tcPr>
          <w:p w:rsidR="00870CDF" w:rsidRDefault="00870CDF">
            <w:pPr>
              <w:pStyle w:val="ConsPlusNormal"/>
              <w:jc w:val="center"/>
            </w:pPr>
            <w:r>
              <w:t>0</w:t>
            </w:r>
          </w:p>
        </w:tc>
      </w:tr>
    </w:tbl>
    <w:p w:rsidR="00870CDF" w:rsidRDefault="00870CDF">
      <w:pPr>
        <w:pStyle w:val="ConsPlusNormal"/>
        <w:jc w:val="both"/>
      </w:pPr>
    </w:p>
    <w:p w:rsidR="00870CDF" w:rsidRDefault="00870CDF">
      <w:pPr>
        <w:pStyle w:val="ConsPlusNormal"/>
        <w:jc w:val="both"/>
      </w:pPr>
    </w:p>
    <w:p w:rsidR="00870CDF" w:rsidRDefault="00870CDF">
      <w:pPr>
        <w:pStyle w:val="ConsPlusNormal"/>
        <w:jc w:val="both"/>
      </w:pPr>
    </w:p>
    <w:p w:rsidR="00870CDF" w:rsidRDefault="00870CDF">
      <w:pPr>
        <w:pStyle w:val="ConsPlusNormal"/>
        <w:jc w:val="both"/>
      </w:pPr>
    </w:p>
    <w:p w:rsidR="00870CDF" w:rsidRDefault="00870CDF">
      <w:pPr>
        <w:pStyle w:val="ConsPlusNormal"/>
        <w:jc w:val="both"/>
      </w:pPr>
    </w:p>
    <w:p w:rsidR="00870CDF" w:rsidRDefault="00870CDF">
      <w:pPr>
        <w:pStyle w:val="ConsPlusNormal"/>
        <w:jc w:val="right"/>
      </w:pPr>
      <w:r>
        <w:t>Приложение N 5.1</w:t>
      </w:r>
    </w:p>
    <w:p w:rsidR="00870CDF" w:rsidRDefault="00870CDF">
      <w:pPr>
        <w:pStyle w:val="ConsPlusNormal"/>
        <w:jc w:val="right"/>
      </w:pPr>
      <w:r>
        <w:t>к государственной программе</w:t>
      </w:r>
    </w:p>
    <w:p w:rsidR="00870CDF" w:rsidRDefault="00870CDF">
      <w:pPr>
        <w:pStyle w:val="ConsPlusNormal"/>
        <w:jc w:val="right"/>
      </w:pPr>
      <w:r>
        <w:t>Курской области</w:t>
      </w:r>
    </w:p>
    <w:p w:rsidR="00870CDF" w:rsidRDefault="00870CDF">
      <w:pPr>
        <w:pStyle w:val="ConsPlusNormal"/>
        <w:jc w:val="right"/>
      </w:pPr>
      <w:r>
        <w:t>"Развитие физической культуры</w:t>
      </w:r>
    </w:p>
    <w:p w:rsidR="00870CDF" w:rsidRDefault="00870CDF">
      <w:pPr>
        <w:pStyle w:val="ConsPlusNormal"/>
        <w:jc w:val="right"/>
      </w:pPr>
      <w:r>
        <w:t>и спорта в Курской области"</w:t>
      </w:r>
    </w:p>
    <w:p w:rsidR="00870CDF" w:rsidRDefault="00870CDF">
      <w:pPr>
        <w:pStyle w:val="ConsPlusNormal"/>
        <w:ind w:firstLine="540"/>
        <w:jc w:val="both"/>
      </w:pPr>
    </w:p>
    <w:p w:rsidR="00870CDF" w:rsidRDefault="00870CDF">
      <w:pPr>
        <w:pStyle w:val="ConsPlusNormal"/>
        <w:jc w:val="center"/>
      </w:pPr>
      <w:bookmarkStart w:id="13" w:name="P2380"/>
      <w:bookmarkEnd w:id="13"/>
      <w:r>
        <w:t>ПРОГНОЗ</w:t>
      </w:r>
    </w:p>
    <w:p w:rsidR="00870CDF" w:rsidRDefault="00870CDF">
      <w:pPr>
        <w:pStyle w:val="ConsPlusNormal"/>
        <w:jc w:val="center"/>
      </w:pPr>
      <w:r>
        <w:t>СВОДНЫХ ПОКАЗАТЕЛЕЙ ГОСУДАРСТВЕННЫХ ЗАДАНИЙ НА ОКАЗАНИЕ</w:t>
      </w:r>
    </w:p>
    <w:p w:rsidR="00870CDF" w:rsidRDefault="00870CDF">
      <w:pPr>
        <w:pStyle w:val="ConsPlusNormal"/>
        <w:jc w:val="center"/>
      </w:pPr>
      <w:r>
        <w:t>ГОСУДАРСТВЕННЫХ УСЛУГ ОБЛАСТНЫМИ ГОСУДАРСТВЕННЫМИ</w:t>
      </w:r>
    </w:p>
    <w:p w:rsidR="00870CDF" w:rsidRDefault="00870CDF">
      <w:pPr>
        <w:pStyle w:val="ConsPlusNormal"/>
        <w:jc w:val="center"/>
      </w:pPr>
      <w:r>
        <w:t>УЧРЕЖДЕНИЯМИ ПО ГОСУДАРСТВЕННОЙ ПРОГРАММЕ КУРСКОЙ ОБЛАСТИ</w:t>
      </w:r>
    </w:p>
    <w:p w:rsidR="00870CDF" w:rsidRDefault="00870CDF">
      <w:pPr>
        <w:pStyle w:val="ConsPlusNormal"/>
        <w:jc w:val="center"/>
      </w:pPr>
      <w:r>
        <w:t>"РАЗВИТИЕ ФИЗИЧЕСКОЙ КУЛЬТУРЫ И СПОРТА В КУРСКОЙ ОБЛАСТИ"</w:t>
      </w:r>
    </w:p>
    <w:p w:rsidR="00870CDF" w:rsidRDefault="00870CDF">
      <w:pPr>
        <w:pStyle w:val="ConsPlusNormal"/>
        <w:jc w:val="center"/>
      </w:pPr>
      <w:r>
        <w:t>НА 2015 - 2017 ГОДЫ</w:t>
      </w:r>
    </w:p>
    <w:p w:rsidR="00870CDF" w:rsidRDefault="00870CDF">
      <w:pPr>
        <w:pStyle w:val="ConsPlusNormal"/>
        <w:jc w:val="center"/>
      </w:pPr>
      <w:r>
        <w:t>Список изменяющих документов</w:t>
      </w:r>
    </w:p>
    <w:p w:rsidR="00870CDF" w:rsidRDefault="00870CDF">
      <w:pPr>
        <w:pStyle w:val="ConsPlusNormal"/>
        <w:jc w:val="center"/>
      </w:pPr>
      <w:r>
        <w:t>(в ред. постановления Администрации Курской области от 23.12.2015 N 921-па)</w:t>
      </w:r>
    </w:p>
    <w:p w:rsidR="00870CDF" w:rsidRDefault="00870C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1191"/>
        <w:gridCol w:w="1304"/>
        <w:gridCol w:w="1361"/>
        <w:gridCol w:w="1247"/>
        <w:gridCol w:w="1191"/>
        <w:gridCol w:w="1247"/>
      </w:tblGrid>
      <w:tr w:rsidR="00870CDF">
        <w:tc>
          <w:tcPr>
            <w:tcW w:w="2778" w:type="dxa"/>
            <w:vMerge w:val="restart"/>
            <w:vAlign w:val="center"/>
          </w:tcPr>
          <w:p w:rsidR="00870CDF" w:rsidRDefault="00870CDF">
            <w:pPr>
              <w:pStyle w:val="ConsPlusNormal"/>
              <w:jc w:val="center"/>
            </w:pPr>
            <w:r>
              <w:t>Наименование услуги, показателя объема услуги (работы), подпрограммы/ВЦП, основного мероприятия</w:t>
            </w:r>
          </w:p>
        </w:tc>
        <w:tc>
          <w:tcPr>
            <w:tcW w:w="3856" w:type="dxa"/>
            <w:gridSpan w:val="3"/>
            <w:vAlign w:val="center"/>
          </w:tcPr>
          <w:p w:rsidR="00870CDF" w:rsidRDefault="00870CDF">
            <w:pPr>
              <w:pStyle w:val="ConsPlusNormal"/>
              <w:jc w:val="center"/>
            </w:pPr>
            <w:r>
              <w:t>Значение показателя объема услуги (работы)</w:t>
            </w:r>
          </w:p>
        </w:tc>
        <w:tc>
          <w:tcPr>
            <w:tcW w:w="3685" w:type="dxa"/>
            <w:gridSpan w:val="3"/>
            <w:vAlign w:val="center"/>
          </w:tcPr>
          <w:p w:rsidR="00870CDF" w:rsidRDefault="00870CDF">
            <w:pPr>
              <w:pStyle w:val="ConsPlusNormal"/>
              <w:jc w:val="center"/>
            </w:pPr>
            <w:r>
              <w:t>Расходы областного бюджета на оказание государственной услуги</w:t>
            </w:r>
          </w:p>
          <w:p w:rsidR="00870CDF" w:rsidRDefault="00870CDF">
            <w:pPr>
              <w:pStyle w:val="ConsPlusNormal"/>
              <w:jc w:val="center"/>
            </w:pPr>
            <w:r>
              <w:t>(выполнение работы), тыс. руб.</w:t>
            </w:r>
          </w:p>
        </w:tc>
      </w:tr>
      <w:tr w:rsidR="00870CDF">
        <w:tc>
          <w:tcPr>
            <w:tcW w:w="2778" w:type="dxa"/>
            <w:vMerge/>
          </w:tcPr>
          <w:p w:rsidR="00870CDF" w:rsidRDefault="00870CDF"/>
        </w:tc>
        <w:tc>
          <w:tcPr>
            <w:tcW w:w="1191" w:type="dxa"/>
          </w:tcPr>
          <w:p w:rsidR="00870CDF" w:rsidRDefault="00870CDF">
            <w:pPr>
              <w:pStyle w:val="ConsPlusNormal"/>
              <w:jc w:val="center"/>
            </w:pPr>
            <w:r>
              <w:t>2015 г.</w:t>
            </w:r>
          </w:p>
        </w:tc>
        <w:tc>
          <w:tcPr>
            <w:tcW w:w="1304" w:type="dxa"/>
          </w:tcPr>
          <w:p w:rsidR="00870CDF" w:rsidRDefault="00870CDF">
            <w:pPr>
              <w:pStyle w:val="ConsPlusNormal"/>
              <w:jc w:val="center"/>
            </w:pPr>
            <w:r>
              <w:t>2016 г.</w:t>
            </w:r>
          </w:p>
        </w:tc>
        <w:tc>
          <w:tcPr>
            <w:tcW w:w="1361" w:type="dxa"/>
          </w:tcPr>
          <w:p w:rsidR="00870CDF" w:rsidRDefault="00870CDF">
            <w:pPr>
              <w:pStyle w:val="ConsPlusNormal"/>
              <w:jc w:val="center"/>
            </w:pPr>
            <w:r>
              <w:t>2017 г.</w:t>
            </w:r>
          </w:p>
        </w:tc>
        <w:tc>
          <w:tcPr>
            <w:tcW w:w="1247" w:type="dxa"/>
          </w:tcPr>
          <w:p w:rsidR="00870CDF" w:rsidRDefault="00870CDF">
            <w:pPr>
              <w:pStyle w:val="ConsPlusNormal"/>
              <w:jc w:val="center"/>
            </w:pPr>
            <w:r>
              <w:t>2015 г.</w:t>
            </w:r>
          </w:p>
        </w:tc>
        <w:tc>
          <w:tcPr>
            <w:tcW w:w="1191" w:type="dxa"/>
          </w:tcPr>
          <w:p w:rsidR="00870CDF" w:rsidRDefault="00870CDF">
            <w:pPr>
              <w:pStyle w:val="ConsPlusNormal"/>
              <w:jc w:val="center"/>
            </w:pPr>
            <w:r>
              <w:t>2016 г.</w:t>
            </w:r>
          </w:p>
        </w:tc>
        <w:tc>
          <w:tcPr>
            <w:tcW w:w="1247" w:type="dxa"/>
          </w:tcPr>
          <w:p w:rsidR="00870CDF" w:rsidRDefault="00870CDF">
            <w:pPr>
              <w:pStyle w:val="ConsPlusNormal"/>
              <w:jc w:val="center"/>
            </w:pPr>
            <w:r>
              <w:t>2017 г.</w:t>
            </w:r>
          </w:p>
        </w:tc>
      </w:tr>
      <w:tr w:rsidR="00870CDF">
        <w:tc>
          <w:tcPr>
            <w:tcW w:w="2778" w:type="dxa"/>
          </w:tcPr>
          <w:p w:rsidR="00870CDF" w:rsidRDefault="00870CDF">
            <w:pPr>
              <w:pStyle w:val="ConsPlusNormal"/>
            </w:pPr>
            <w:r>
              <w:t>Наименование государственной услуги (работы) и ее содержание:</w:t>
            </w:r>
          </w:p>
        </w:tc>
        <w:tc>
          <w:tcPr>
            <w:tcW w:w="7541" w:type="dxa"/>
            <w:gridSpan w:val="6"/>
          </w:tcPr>
          <w:p w:rsidR="00870CDF" w:rsidRDefault="00870CDF">
            <w:pPr>
              <w:pStyle w:val="ConsPlusNormal"/>
              <w:jc w:val="center"/>
            </w:pPr>
            <w:r>
              <w:t>Обеспечение доступа к спортивным объектам для свободного пользования в течение ограниченного времени</w:t>
            </w:r>
          </w:p>
          <w:p w:rsidR="00870CDF" w:rsidRDefault="00870CDF">
            <w:pPr>
              <w:pStyle w:val="ConsPlusNormal"/>
              <w:jc w:val="center"/>
            </w:pPr>
            <w:r>
              <w:t>(обеспечение доступа к объектам спорта)</w:t>
            </w:r>
          </w:p>
        </w:tc>
      </w:tr>
      <w:tr w:rsidR="00870CDF">
        <w:tc>
          <w:tcPr>
            <w:tcW w:w="2778" w:type="dxa"/>
          </w:tcPr>
          <w:p w:rsidR="00870CDF" w:rsidRDefault="00870CDF">
            <w:pPr>
              <w:pStyle w:val="ConsPlusNormal"/>
            </w:pPr>
            <w:r>
              <w:t>Показатель объема услуги:</w:t>
            </w:r>
          </w:p>
        </w:tc>
        <w:tc>
          <w:tcPr>
            <w:tcW w:w="7541" w:type="dxa"/>
            <w:gridSpan w:val="6"/>
          </w:tcPr>
          <w:p w:rsidR="00870CDF" w:rsidRDefault="00870CDF">
            <w:pPr>
              <w:pStyle w:val="ConsPlusNormal"/>
              <w:jc w:val="center"/>
            </w:pPr>
            <w:r>
              <w:t>Количество времени, в течение которого обеспечивается доступ к объектам спорта (часов)</w:t>
            </w:r>
          </w:p>
        </w:tc>
      </w:tr>
      <w:tr w:rsidR="00870CDF">
        <w:tc>
          <w:tcPr>
            <w:tcW w:w="2778" w:type="dxa"/>
          </w:tcPr>
          <w:p w:rsidR="00870CDF" w:rsidRDefault="00870CDF">
            <w:pPr>
              <w:pStyle w:val="ConsPlusNormal"/>
            </w:pPr>
            <w:r>
              <w:t>Подпрограмма 1 "Развитие физической культуры и массового спорта"</w:t>
            </w:r>
          </w:p>
        </w:tc>
        <w:tc>
          <w:tcPr>
            <w:tcW w:w="1191" w:type="dxa"/>
          </w:tcPr>
          <w:p w:rsidR="00870CDF" w:rsidRDefault="00870CDF">
            <w:pPr>
              <w:pStyle w:val="ConsPlusNormal"/>
            </w:pPr>
          </w:p>
        </w:tc>
        <w:tc>
          <w:tcPr>
            <w:tcW w:w="1304" w:type="dxa"/>
          </w:tcPr>
          <w:p w:rsidR="00870CDF" w:rsidRDefault="00870CDF">
            <w:pPr>
              <w:pStyle w:val="ConsPlusNormal"/>
            </w:pPr>
          </w:p>
        </w:tc>
        <w:tc>
          <w:tcPr>
            <w:tcW w:w="1361" w:type="dxa"/>
          </w:tcPr>
          <w:p w:rsidR="00870CDF" w:rsidRDefault="00870CDF">
            <w:pPr>
              <w:pStyle w:val="ConsPlusNormal"/>
            </w:pPr>
          </w:p>
        </w:tc>
        <w:tc>
          <w:tcPr>
            <w:tcW w:w="1247" w:type="dxa"/>
          </w:tcPr>
          <w:p w:rsidR="00870CDF" w:rsidRDefault="00870CDF">
            <w:pPr>
              <w:pStyle w:val="ConsPlusNormal"/>
            </w:pPr>
          </w:p>
        </w:tc>
        <w:tc>
          <w:tcPr>
            <w:tcW w:w="1191" w:type="dxa"/>
          </w:tcPr>
          <w:p w:rsidR="00870CDF" w:rsidRDefault="00870CDF">
            <w:pPr>
              <w:pStyle w:val="ConsPlusNormal"/>
            </w:pPr>
          </w:p>
        </w:tc>
        <w:tc>
          <w:tcPr>
            <w:tcW w:w="1247" w:type="dxa"/>
          </w:tcPr>
          <w:p w:rsidR="00870CDF" w:rsidRDefault="00870CDF">
            <w:pPr>
              <w:pStyle w:val="ConsPlusNormal"/>
            </w:pPr>
          </w:p>
        </w:tc>
      </w:tr>
      <w:tr w:rsidR="00870CDF">
        <w:tc>
          <w:tcPr>
            <w:tcW w:w="2778" w:type="dxa"/>
          </w:tcPr>
          <w:p w:rsidR="00870CDF" w:rsidRDefault="00870CDF">
            <w:pPr>
              <w:pStyle w:val="ConsPlusNormal"/>
            </w:pPr>
            <w:r>
              <w:t>Основное мероприятие 1.1. Обеспечение организации и проведения физкультурных мероприятий и спортивных мероприятий</w:t>
            </w:r>
          </w:p>
        </w:tc>
        <w:tc>
          <w:tcPr>
            <w:tcW w:w="1191" w:type="dxa"/>
          </w:tcPr>
          <w:p w:rsidR="00870CDF" w:rsidRDefault="00870CDF">
            <w:pPr>
              <w:pStyle w:val="ConsPlusNormal"/>
              <w:jc w:val="center"/>
            </w:pPr>
            <w:r>
              <w:t>17047</w:t>
            </w:r>
          </w:p>
        </w:tc>
        <w:tc>
          <w:tcPr>
            <w:tcW w:w="1304" w:type="dxa"/>
          </w:tcPr>
          <w:p w:rsidR="00870CDF" w:rsidRDefault="00870CDF">
            <w:pPr>
              <w:pStyle w:val="ConsPlusNormal"/>
              <w:jc w:val="center"/>
            </w:pPr>
            <w:r>
              <w:t>17047</w:t>
            </w:r>
          </w:p>
        </w:tc>
        <w:tc>
          <w:tcPr>
            <w:tcW w:w="1361" w:type="dxa"/>
          </w:tcPr>
          <w:p w:rsidR="00870CDF" w:rsidRDefault="00870CDF">
            <w:pPr>
              <w:pStyle w:val="ConsPlusNormal"/>
              <w:jc w:val="center"/>
            </w:pPr>
            <w:r>
              <w:t>17047</w:t>
            </w:r>
          </w:p>
        </w:tc>
        <w:tc>
          <w:tcPr>
            <w:tcW w:w="1247" w:type="dxa"/>
          </w:tcPr>
          <w:p w:rsidR="00870CDF" w:rsidRDefault="00870CDF">
            <w:pPr>
              <w:pStyle w:val="ConsPlusNormal"/>
              <w:jc w:val="center"/>
            </w:pPr>
            <w:r>
              <w:t>12701,980</w:t>
            </w:r>
          </w:p>
        </w:tc>
        <w:tc>
          <w:tcPr>
            <w:tcW w:w="1191" w:type="dxa"/>
          </w:tcPr>
          <w:p w:rsidR="00870CDF" w:rsidRDefault="00870CDF">
            <w:pPr>
              <w:pStyle w:val="ConsPlusNormal"/>
              <w:jc w:val="center"/>
            </w:pPr>
            <w:r>
              <w:t>11566,7</w:t>
            </w:r>
          </w:p>
        </w:tc>
        <w:tc>
          <w:tcPr>
            <w:tcW w:w="1247" w:type="dxa"/>
          </w:tcPr>
          <w:p w:rsidR="00870CDF" w:rsidRDefault="00870CDF">
            <w:pPr>
              <w:pStyle w:val="ConsPlusNormal"/>
              <w:jc w:val="center"/>
            </w:pPr>
            <w:r>
              <w:t>11566,7</w:t>
            </w:r>
          </w:p>
        </w:tc>
      </w:tr>
      <w:tr w:rsidR="00870CDF">
        <w:tc>
          <w:tcPr>
            <w:tcW w:w="2778" w:type="dxa"/>
          </w:tcPr>
          <w:p w:rsidR="00870CDF" w:rsidRDefault="00870CDF">
            <w:pPr>
              <w:pStyle w:val="ConsPlusNormal"/>
            </w:pPr>
            <w:r>
              <w:t>Подпрограмма 3 "Управление развитием отрасли физической культуры и спорта"</w:t>
            </w:r>
          </w:p>
        </w:tc>
        <w:tc>
          <w:tcPr>
            <w:tcW w:w="1191" w:type="dxa"/>
          </w:tcPr>
          <w:p w:rsidR="00870CDF" w:rsidRDefault="00870CDF">
            <w:pPr>
              <w:pStyle w:val="ConsPlusNormal"/>
            </w:pPr>
          </w:p>
        </w:tc>
        <w:tc>
          <w:tcPr>
            <w:tcW w:w="1304" w:type="dxa"/>
          </w:tcPr>
          <w:p w:rsidR="00870CDF" w:rsidRDefault="00870CDF">
            <w:pPr>
              <w:pStyle w:val="ConsPlusNormal"/>
            </w:pPr>
          </w:p>
        </w:tc>
        <w:tc>
          <w:tcPr>
            <w:tcW w:w="1361" w:type="dxa"/>
          </w:tcPr>
          <w:p w:rsidR="00870CDF" w:rsidRDefault="00870CDF">
            <w:pPr>
              <w:pStyle w:val="ConsPlusNormal"/>
            </w:pPr>
          </w:p>
        </w:tc>
        <w:tc>
          <w:tcPr>
            <w:tcW w:w="1247" w:type="dxa"/>
          </w:tcPr>
          <w:p w:rsidR="00870CDF" w:rsidRDefault="00870CDF">
            <w:pPr>
              <w:pStyle w:val="ConsPlusNormal"/>
            </w:pPr>
          </w:p>
        </w:tc>
        <w:tc>
          <w:tcPr>
            <w:tcW w:w="1191" w:type="dxa"/>
          </w:tcPr>
          <w:p w:rsidR="00870CDF" w:rsidRDefault="00870CDF">
            <w:pPr>
              <w:pStyle w:val="ConsPlusNormal"/>
            </w:pPr>
          </w:p>
        </w:tc>
        <w:tc>
          <w:tcPr>
            <w:tcW w:w="1247" w:type="dxa"/>
          </w:tcPr>
          <w:p w:rsidR="00870CDF" w:rsidRDefault="00870CDF">
            <w:pPr>
              <w:pStyle w:val="ConsPlusNormal"/>
            </w:pPr>
          </w:p>
        </w:tc>
      </w:tr>
      <w:tr w:rsidR="00870CDF">
        <w:tc>
          <w:tcPr>
            <w:tcW w:w="2778" w:type="dxa"/>
          </w:tcPr>
          <w:p w:rsidR="00870CDF" w:rsidRDefault="00870CDF">
            <w:pPr>
              <w:pStyle w:val="ConsPlusNormal"/>
            </w:pPr>
            <w:r>
              <w:t>Основное мероприятие 3.2. Обеспечение деятельности и предоставления государственных услуг (работ) областными государственными учреждениями</w:t>
            </w:r>
          </w:p>
        </w:tc>
        <w:tc>
          <w:tcPr>
            <w:tcW w:w="1191" w:type="dxa"/>
          </w:tcPr>
          <w:p w:rsidR="00870CDF" w:rsidRDefault="00870CDF">
            <w:pPr>
              <w:pStyle w:val="ConsPlusNormal"/>
              <w:jc w:val="center"/>
            </w:pPr>
            <w:r>
              <w:t>17122</w:t>
            </w:r>
          </w:p>
        </w:tc>
        <w:tc>
          <w:tcPr>
            <w:tcW w:w="1304" w:type="dxa"/>
          </w:tcPr>
          <w:p w:rsidR="00870CDF" w:rsidRDefault="00870CDF">
            <w:pPr>
              <w:pStyle w:val="ConsPlusNormal"/>
              <w:jc w:val="center"/>
            </w:pPr>
            <w:r>
              <w:t>17122</w:t>
            </w:r>
          </w:p>
        </w:tc>
        <w:tc>
          <w:tcPr>
            <w:tcW w:w="1361" w:type="dxa"/>
          </w:tcPr>
          <w:p w:rsidR="00870CDF" w:rsidRDefault="00870CDF">
            <w:pPr>
              <w:pStyle w:val="ConsPlusNormal"/>
              <w:jc w:val="center"/>
            </w:pPr>
            <w:r>
              <w:t>17122</w:t>
            </w:r>
          </w:p>
        </w:tc>
        <w:tc>
          <w:tcPr>
            <w:tcW w:w="1247" w:type="dxa"/>
          </w:tcPr>
          <w:p w:rsidR="00870CDF" w:rsidRDefault="00870CDF">
            <w:pPr>
              <w:pStyle w:val="ConsPlusNormal"/>
              <w:jc w:val="center"/>
            </w:pPr>
            <w:r>
              <w:t>54632,548</w:t>
            </w:r>
          </w:p>
        </w:tc>
        <w:tc>
          <w:tcPr>
            <w:tcW w:w="1191" w:type="dxa"/>
          </w:tcPr>
          <w:p w:rsidR="00870CDF" w:rsidRDefault="00870CDF">
            <w:pPr>
              <w:pStyle w:val="ConsPlusNormal"/>
              <w:jc w:val="center"/>
            </w:pPr>
            <w:r>
              <w:t>55915,9</w:t>
            </w:r>
          </w:p>
        </w:tc>
        <w:tc>
          <w:tcPr>
            <w:tcW w:w="1247" w:type="dxa"/>
          </w:tcPr>
          <w:p w:rsidR="00870CDF" w:rsidRDefault="00870CDF">
            <w:pPr>
              <w:pStyle w:val="ConsPlusNormal"/>
              <w:jc w:val="center"/>
            </w:pPr>
            <w:r>
              <w:t>52399,4</w:t>
            </w:r>
          </w:p>
        </w:tc>
      </w:tr>
      <w:tr w:rsidR="00870CDF">
        <w:tc>
          <w:tcPr>
            <w:tcW w:w="2778" w:type="dxa"/>
          </w:tcPr>
          <w:p w:rsidR="00870CDF" w:rsidRDefault="00870CDF">
            <w:pPr>
              <w:pStyle w:val="ConsPlusNormal"/>
            </w:pPr>
            <w:r>
              <w:t>Наименование государственной услуги (работы) и ее содержание:</w:t>
            </w:r>
          </w:p>
        </w:tc>
        <w:tc>
          <w:tcPr>
            <w:tcW w:w="7541" w:type="dxa"/>
            <w:gridSpan w:val="6"/>
          </w:tcPr>
          <w:p w:rsidR="00870CDF" w:rsidRDefault="00870CDF">
            <w:pPr>
              <w:pStyle w:val="ConsPlusNormal"/>
              <w:jc w:val="center"/>
            </w:pPr>
            <w:r>
              <w:t>Спортивная подготовка по олимпийским видам спорта</w:t>
            </w:r>
          </w:p>
          <w:p w:rsidR="00870CDF" w:rsidRDefault="00870CDF">
            <w:pPr>
              <w:pStyle w:val="ConsPlusNormal"/>
              <w:jc w:val="center"/>
            </w:pPr>
            <w:r>
              <w:t>(обеспечение спортивной подготовки ведущих спортсменов Курской области)</w:t>
            </w:r>
          </w:p>
        </w:tc>
      </w:tr>
      <w:tr w:rsidR="00870CDF">
        <w:tc>
          <w:tcPr>
            <w:tcW w:w="2778" w:type="dxa"/>
          </w:tcPr>
          <w:p w:rsidR="00870CDF" w:rsidRDefault="00870CDF">
            <w:pPr>
              <w:pStyle w:val="ConsPlusNormal"/>
            </w:pPr>
            <w:r>
              <w:t>Показатель объема услуги:</w:t>
            </w:r>
          </w:p>
        </w:tc>
        <w:tc>
          <w:tcPr>
            <w:tcW w:w="7541" w:type="dxa"/>
            <w:gridSpan w:val="6"/>
          </w:tcPr>
          <w:p w:rsidR="00870CDF" w:rsidRDefault="00870CDF">
            <w:pPr>
              <w:pStyle w:val="ConsPlusNormal"/>
              <w:jc w:val="center"/>
            </w:pPr>
            <w:r>
              <w:t>Количество лиц, проходящих спортивную подготовку по олимпийским видам спорта (человек)</w:t>
            </w:r>
          </w:p>
        </w:tc>
      </w:tr>
      <w:tr w:rsidR="00870CDF">
        <w:tc>
          <w:tcPr>
            <w:tcW w:w="2778" w:type="dxa"/>
          </w:tcPr>
          <w:p w:rsidR="00870CDF" w:rsidRDefault="00870CDF">
            <w:pPr>
              <w:pStyle w:val="ConsPlusNormal"/>
            </w:pPr>
            <w:r>
              <w:t>Подпрограмма 2 "Создание условий для успешного выступления спортсменов Курской области на межрегиональных, всероссийских и международных спортивных соревнованиях"</w:t>
            </w:r>
          </w:p>
        </w:tc>
        <w:tc>
          <w:tcPr>
            <w:tcW w:w="1191" w:type="dxa"/>
          </w:tcPr>
          <w:p w:rsidR="00870CDF" w:rsidRDefault="00870CDF">
            <w:pPr>
              <w:pStyle w:val="ConsPlusNormal"/>
            </w:pPr>
          </w:p>
        </w:tc>
        <w:tc>
          <w:tcPr>
            <w:tcW w:w="1304" w:type="dxa"/>
          </w:tcPr>
          <w:p w:rsidR="00870CDF" w:rsidRDefault="00870CDF">
            <w:pPr>
              <w:pStyle w:val="ConsPlusNormal"/>
            </w:pPr>
          </w:p>
        </w:tc>
        <w:tc>
          <w:tcPr>
            <w:tcW w:w="1361" w:type="dxa"/>
          </w:tcPr>
          <w:p w:rsidR="00870CDF" w:rsidRDefault="00870CDF">
            <w:pPr>
              <w:pStyle w:val="ConsPlusNormal"/>
            </w:pPr>
          </w:p>
        </w:tc>
        <w:tc>
          <w:tcPr>
            <w:tcW w:w="1247" w:type="dxa"/>
          </w:tcPr>
          <w:p w:rsidR="00870CDF" w:rsidRDefault="00870CDF">
            <w:pPr>
              <w:pStyle w:val="ConsPlusNormal"/>
            </w:pPr>
          </w:p>
        </w:tc>
        <w:tc>
          <w:tcPr>
            <w:tcW w:w="1191" w:type="dxa"/>
          </w:tcPr>
          <w:p w:rsidR="00870CDF" w:rsidRDefault="00870CDF">
            <w:pPr>
              <w:pStyle w:val="ConsPlusNormal"/>
            </w:pPr>
          </w:p>
        </w:tc>
        <w:tc>
          <w:tcPr>
            <w:tcW w:w="1247" w:type="dxa"/>
          </w:tcPr>
          <w:p w:rsidR="00870CDF" w:rsidRDefault="00870CDF">
            <w:pPr>
              <w:pStyle w:val="ConsPlusNormal"/>
            </w:pPr>
          </w:p>
        </w:tc>
      </w:tr>
      <w:tr w:rsidR="00870CDF">
        <w:tc>
          <w:tcPr>
            <w:tcW w:w="2778" w:type="dxa"/>
          </w:tcPr>
          <w:p w:rsidR="00870CDF" w:rsidRDefault="00870CDF">
            <w:pPr>
              <w:pStyle w:val="ConsPlusNormal"/>
            </w:pPr>
            <w:r>
              <w:t>Основное мероприятие 2.1. Обеспечение подготовки спортсменов Курской области высокого класса, материально-техническое обеспечение спортивных сборных команд Курской области (отдельных спортсменов Курской области)</w:t>
            </w:r>
          </w:p>
        </w:tc>
        <w:tc>
          <w:tcPr>
            <w:tcW w:w="1191" w:type="dxa"/>
          </w:tcPr>
          <w:p w:rsidR="00870CDF" w:rsidRDefault="00870CDF">
            <w:pPr>
              <w:pStyle w:val="ConsPlusNormal"/>
              <w:jc w:val="center"/>
            </w:pPr>
            <w:r>
              <w:t>90</w:t>
            </w:r>
          </w:p>
        </w:tc>
        <w:tc>
          <w:tcPr>
            <w:tcW w:w="1304" w:type="dxa"/>
          </w:tcPr>
          <w:p w:rsidR="00870CDF" w:rsidRDefault="00870CDF">
            <w:pPr>
              <w:pStyle w:val="ConsPlusNormal"/>
              <w:jc w:val="center"/>
            </w:pPr>
            <w:r>
              <w:t>90</w:t>
            </w:r>
          </w:p>
        </w:tc>
        <w:tc>
          <w:tcPr>
            <w:tcW w:w="1361" w:type="dxa"/>
          </w:tcPr>
          <w:p w:rsidR="00870CDF" w:rsidRDefault="00870CDF">
            <w:pPr>
              <w:pStyle w:val="ConsPlusNormal"/>
              <w:jc w:val="center"/>
            </w:pPr>
            <w:r>
              <w:t>90</w:t>
            </w:r>
          </w:p>
        </w:tc>
        <w:tc>
          <w:tcPr>
            <w:tcW w:w="1247" w:type="dxa"/>
          </w:tcPr>
          <w:p w:rsidR="00870CDF" w:rsidRDefault="00870CDF">
            <w:pPr>
              <w:pStyle w:val="ConsPlusNormal"/>
              <w:jc w:val="center"/>
            </w:pPr>
            <w:r>
              <w:t>24263,568</w:t>
            </w:r>
          </w:p>
        </w:tc>
        <w:tc>
          <w:tcPr>
            <w:tcW w:w="1191" w:type="dxa"/>
          </w:tcPr>
          <w:p w:rsidR="00870CDF" w:rsidRDefault="00870CDF">
            <w:pPr>
              <w:pStyle w:val="ConsPlusNormal"/>
              <w:jc w:val="center"/>
            </w:pPr>
            <w:r>
              <w:t>24247,6</w:t>
            </w:r>
          </w:p>
        </w:tc>
        <w:tc>
          <w:tcPr>
            <w:tcW w:w="1247" w:type="dxa"/>
          </w:tcPr>
          <w:p w:rsidR="00870CDF" w:rsidRDefault="00870CDF">
            <w:pPr>
              <w:pStyle w:val="ConsPlusNormal"/>
              <w:jc w:val="center"/>
            </w:pPr>
            <w:r>
              <w:t>24247,6</w:t>
            </w:r>
          </w:p>
        </w:tc>
      </w:tr>
      <w:tr w:rsidR="00870CDF">
        <w:tc>
          <w:tcPr>
            <w:tcW w:w="2778" w:type="dxa"/>
          </w:tcPr>
          <w:p w:rsidR="00870CDF" w:rsidRDefault="00870CDF">
            <w:pPr>
              <w:pStyle w:val="ConsPlusNormal"/>
            </w:pPr>
            <w:r>
              <w:t>Наименование государственной услуги (работы) и ее содержание:</w:t>
            </w:r>
          </w:p>
        </w:tc>
        <w:tc>
          <w:tcPr>
            <w:tcW w:w="7541" w:type="dxa"/>
            <w:gridSpan w:val="6"/>
          </w:tcPr>
          <w:p w:rsidR="00870CDF" w:rsidRDefault="00870CDF">
            <w:pPr>
              <w:pStyle w:val="ConsPlusNormal"/>
              <w:jc w:val="center"/>
            </w:pPr>
            <w:r>
              <w:t>Организация и проведение физкультурных мероприятий и спортивных мероприятий (финансовое и материально-техническое обеспечение организации и проведения на территории Курской области межмуниципальных, областных, межрегиональных, всероссийских и международных физкультурных мероприятий и спортивных мероприятий, включенных в Календарный план официальных физкультурных мероприятий и спортивных мероприятий Курской области)</w:t>
            </w:r>
          </w:p>
        </w:tc>
      </w:tr>
      <w:tr w:rsidR="00870CDF">
        <w:tc>
          <w:tcPr>
            <w:tcW w:w="2778" w:type="dxa"/>
          </w:tcPr>
          <w:p w:rsidR="00870CDF" w:rsidRDefault="00870CDF">
            <w:pPr>
              <w:pStyle w:val="ConsPlusNormal"/>
            </w:pPr>
            <w:r>
              <w:t>Показатель объема услуги:</w:t>
            </w:r>
          </w:p>
        </w:tc>
        <w:tc>
          <w:tcPr>
            <w:tcW w:w="7541" w:type="dxa"/>
            <w:gridSpan w:val="6"/>
          </w:tcPr>
          <w:p w:rsidR="00870CDF" w:rsidRDefault="00870CDF">
            <w:pPr>
              <w:pStyle w:val="ConsPlusNormal"/>
              <w:jc w:val="center"/>
            </w:pPr>
            <w:r>
              <w:t>Количество организованных и проведенных на территории Курской области межмуниципальных, областных, межрегиональных, всероссийских и международных физкультурных мероприятий и спортивных мероприятий, включенных в Календарный план официальных физкультурных мероприятий и спортивных мероприятий Курской области (единиц)</w:t>
            </w:r>
          </w:p>
        </w:tc>
      </w:tr>
      <w:tr w:rsidR="00870CDF">
        <w:tc>
          <w:tcPr>
            <w:tcW w:w="2778" w:type="dxa"/>
          </w:tcPr>
          <w:p w:rsidR="00870CDF" w:rsidRDefault="00870CDF">
            <w:pPr>
              <w:pStyle w:val="ConsPlusNormal"/>
            </w:pPr>
            <w:r>
              <w:t>Подпрограмма 1 "Развитие физической культуры и массового спорта"</w:t>
            </w:r>
          </w:p>
        </w:tc>
        <w:tc>
          <w:tcPr>
            <w:tcW w:w="1191" w:type="dxa"/>
          </w:tcPr>
          <w:p w:rsidR="00870CDF" w:rsidRDefault="00870CDF">
            <w:pPr>
              <w:pStyle w:val="ConsPlusNormal"/>
            </w:pPr>
          </w:p>
        </w:tc>
        <w:tc>
          <w:tcPr>
            <w:tcW w:w="1304" w:type="dxa"/>
          </w:tcPr>
          <w:p w:rsidR="00870CDF" w:rsidRDefault="00870CDF">
            <w:pPr>
              <w:pStyle w:val="ConsPlusNormal"/>
            </w:pPr>
          </w:p>
        </w:tc>
        <w:tc>
          <w:tcPr>
            <w:tcW w:w="1361" w:type="dxa"/>
          </w:tcPr>
          <w:p w:rsidR="00870CDF" w:rsidRDefault="00870CDF">
            <w:pPr>
              <w:pStyle w:val="ConsPlusNormal"/>
            </w:pPr>
          </w:p>
        </w:tc>
        <w:tc>
          <w:tcPr>
            <w:tcW w:w="1247" w:type="dxa"/>
          </w:tcPr>
          <w:p w:rsidR="00870CDF" w:rsidRDefault="00870CDF">
            <w:pPr>
              <w:pStyle w:val="ConsPlusNormal"/>
            </w:pPr>
          </w:p>
        </w:tc>
        <w:tc>
          <w:tcPr>
            <w:tcW w:w="1191" w:type="dxa"/>
          </w:tcPr>
          <w:p w:rsidR="00870CDF" w:rsidRDefault="00870CDF">
            <w:pPr>
              <w:pStyle w:val="ConsPlusNormal"/>
            </w:pPr>
          </w:p>
        </w:tc>
        <w:tc>
          <w:tcPr>
            <w:tcW w:w="1247" w:type="dxa"/>
          </w:tcPr>
          <w:p w:rsidR="00870CDF" w:rsidRDefault="00870CDF">
            <w:pPr>
              <w:pStyle w:val="ConsPlusNormal"/>
            </w:pPr>
          </w:p>
        </w:tc>
      </w:tr>
      <w:tr w:rsidR="00870CDF">
        <w:tc>
          <w:tcPr>
            <w:tcW w:w="2778" w:type="dxa"/>
          </w:tcPr>
          <w:p w:rsidR="00870CDF" w:rsidRDefault="00870CDF">
            <w:pPr>
              <w:pStyle w:val="ConsPlusNormal"/>
            </w:pPr>
            <w:r>
              <w:t>Основное мероприятие 1.1. Обеспечение организации и проведения физкультурных мероприятий и спортивных мероприятий</w:t>
            </w:r>
          </w:p>
        </w:tc>
        <w:tc>
          <w:tcPr>
            <w:tcW w:w="1191" w:type="dxa"/>
          </w:tcPr>
          <w:p w:rsidR="00870CDF" w:rsidRDefault="00870CDF">
            <w:pPr>
              <w:pStyle w:val="ConsPlusNormal"/>
              <w:jc w:val="center"/>
            </w:pPr>
            <w:r>
              <w:t>61</w:t>
            </w:r>
          </w:p>
        </w:tc>
        <w:tc>
          <w:tcPr>
            <w:tcW w:w="1304" w:type="dxa"/>
          </w:tcPr>
          <w:p w:rsidR="00870CDF" w:rsidRDefault="00870CDF">
            <w:pPr>
              <w:pStyle w:val="ConsPlusNormal"/>
              <w:jc w:val="center"/>
            </w:pPr>
            <w:r>
              <w:t>61</w:t>
            </w:r>
          </w:p>
        </w:tc>
        <w:tc>
          <w:tcPr>
            <w:tcW w:w="1361" w:type="dxa"/>
          </w:tcPr>
          <w:p w:rsidR="00870CDF" w:rsidRDefault="00870CDF">
            <w:pPr>
              <w:pStyle w:val="ConsPlusNormal"/>
              <w:jc w:val="center"/>
            </w:pPr>
            <w:r>
              <w:t>61</w:t>
            </w:r>
          </w:p>
        </w:tc>
        <w:tc>
          <w:tcPr>
            <w:tcW w:w="1247" w:type="dxa"/>
          </w:tcPr>
          <w:p w:rsidR="00870CDF" w:rsidRDefault="00870CDF">
            <w:pPr>
              <w:pStyle w:val="ConsPlusNormal"/>
              <w:jc w:val="center"/>
            </w:pPr>
            <w:r>
              <w:t>14625,601</w:t>
            </w:r>
          </w:p>
        </w:tc>
        <w:tc>
          <w:tcPr>
            <w:tcW w:w="1191" w:type="dxa"/>
          </w:tcPr>
          <w:p w:rsidR="00870CDF" w:rsidRDefault="00870CDF">
            <w:pPr>
              <w:pStyle w:val="ConsPlusNormal"/>
              <w:jc w:val="center"/>
            </w:pPr>
            <w:r>
              <w:t>13477,3</w:t>
            </w:r>
          </w:p>
        </w:tc>
        <w:tc>
          <w:tcPr>
            <w:tcW w:w="1247" w:type="dxa"/>
          </w:tcPr>
          <w:p w:rsidR="00870CDF" w:rsidRDefault="00870CDF">
            <w:pPr>
              <w:pStyle w:val="ConsPlusNormal"/>
              <w:jc w:val="center"/>
            </w:pPr>
            <w:r>
              <w:t>13412,3</w:t>
            </w:r>
          </w:p>
        </w:tc>
      </w:tr>
      <w:tr w:rsidR="00870CDF">
        <w:tc>
          <w:tcPr>
            <w:tcW w:w="2778" w:type="dxa"/>
          </w:tcPr>
          <w:p w:rsidR="00870CDF" w:rsidRDefault="00870CDF">
            <w:pPr>
              <w:pStyle w:val="ConsPlusNormal"/>
            </w:pPr>
            <w:r>
              <w:t>Наименование государственной услуги (работы) и ее содержание:</w:t>
            </w:r>
          </w:p>
        </w:tc>
        <w:tc>
          <w:tcPr>
            <w:tcW w:w="7541" w:type="dxa"/>
            <w:gridSpan w:val="6"/>
          </w:tcPr>
          <w:p w:rsidR="00870CDF" w:rsidRDefault="00870CDF">
            <w:pPr>
              <w:pStyle w:val="ConsPlusNormal"/>
              <w:jc w:val="center"/>
            </w:pPr>
            <w:r>
              <w:t>Обеспечение участия спортивных сборных команд Курской области (отдельных спортсменов Курской области) в межрегиональных, всероссийских и международных физкультурных мероприятиях и спортивных мероприятиях</w:t>
            </w:r>
          </w:p>
          <w:p w:rsidR="00870CDF" w:rsidRDefault="00870CDF">
            <w:pPr>
              <w:pStyle w:val="ConsPlusNormal"/>
              <w:jc w:val="center"/>
            </w:pPr>
            <w:r>
              <w:t>(материально-техническое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спортивных сборных команд Курской области (отдельных спортсменов Курской области)</w:t>
            </w:r>
          </w:p>
        </w:tc>
      </w:tr>
      <w:tr w:rsidR="00870CDF">
        <w:tc>
          <w:tcPr>
            <w:tcW w:w="2778" w:type="dxa"/>
          </w:tcPr>
          <w:p w:rsidR="00870CDF" w:rsidRDefault="00870CDF">
            <w:pPr>
              <w:pStyle w:val="ConsPlusNormal"/>
            </w:pPr>
            <w:r>
              <w:t>Показатель объема услуги:</w:t>
            </w:r>
          </w:p>
        </w:tc>
        <w:tc>
          <w:tcPr>
            <w:tcW w:w="7541" w:type="dxa"/>
            <w:gridSpan w:val="6"/>
          </w:tcPr>
          <w:p w:rsidR="00870CDF" w:rsidRDefault="00870CDF">
            <w:pPr>
              <w:pStyle w:val="ConsPlusNormal"/>
              <w:jc w:val="center"/>
            </w:pPr>
            <w:r>
              <w:t>Количество спортивных сборных команд Курской области (отдельных спортсменов Курской области), принявших участие в межрегиональных, всероссийских и международных физкультурных мероприятиях и спортивных мероприятиях (единиц)</w:t>
            </w:r>
          </w:p>
        </w:tc>
      </w:tr>
      <w:tr w:rsidR="00870CDF">
        <w:tc>
          <w:tcPr>
            <w:tcW w:w="2778" w:type="dxa"/>
          </w:tcPr>
          <w:p w:rsidR="00870CDF" w:rsidRDefault="00870CDF">
            <w:pPr>
              <w:pStyle w:val="ConsPlusNormal"/>
            </w:pPr>
            <w:r>
              <w:t>Подпрограмма 2 "Создание условий для успешного выступления спортсменов Курской области на межрегиональных, всероссийских и международных спортивных соревнованиях"</w:t>
            </w:r>
          </w:p>
        </w:tc>
        <w:tc>
          <w:tcPr>
            <w:tcW w:w="1191" w:type="dxa"/>
          </w:tcPr>
          <w:p w:rsidR="00870CDF" w:rsidRDefault="00870CDF">
            <w:pPr>
              <w:pStyle w:val="ConsPlusNormal"/>
            </w:pPr>
          </w:p>
        </w:tc>
        <w:tc>
          <w:tcPr>
            <w:tcW w:w="1304" w:type="dxa"/>
          </w:tcPr>
          <w:p w:rsidR="00870CDF" w:rsidRDefault="00870CDF">
            <w:pPr>
              <w:pStyle w:val="ConsPlusNormal"/>
            </w:pPr>
          </w:p>
        </w:tc>
        <w:tc>
          <w:tcPr>
            <w:tcW w:w="1361" w:type="dxa"/>
          </w:tcPr>
          <w:p w:rsidR="00870CDF" w:rsidRDefault="00870CDF">
            <w:pPr>
              <w:pStyle w:val="ConsPlusNormal"/>
            </w:pPr>
          </w:p>
        </w:tc>
        <w:tc>
          <w:tcPr>
            <w:tcW w:w="1247" w:type="dxa"/>
          </w:tcPr>
          <w:p w:rsidR="00870CDF" w:rsidRDefault="00870CDF">
            <w:pPr>
              <w:pStyle w:val="ConsPlusNormal"/>
            </w:pPr>
          </w:p>
        </w:tc>
        <w:tc>
          <w:tcPr>
            <w:tcW w:w="1191" w:type="dxa"/>
          </w:tcPr>
          <w:p w:rsidR="00870CDF" w:rsidRDefault="00870CDF">
            <w:pPr>
              <w:pStyle w:val="ConsPlusNormal"/>
            </w:pPr>
          </w:p>
        </w:tc>
        <w:tc>
          <w:tcPr>
            <w:tcW w:w="1247" w:type="dxa"/>
          </w:tcPr>
          <w:p w:rsidR="00870CDF" w:rsidRDefault="00870CDF">
            <w:pPr>
              <w:pStyle w:val="ConsPlusNormal"/>
            </w:pPr>
          </w:p>
        </w:tc>
      </w:tr>
      <w:tr w:rsidR="00870CDF">
        <w:tc>
          <w:tcPr>
            <w:tcW w:w="2778" w:type="dxa"/>
          </w:tcPr>
          <w:p w:rsidR="00870CDF" w:rsidRDefault="00870CDF">
            <w:pPr>
              <w:pStyle w:val="ConsPlusNormal"/>
            </w:pPr>
            <w:r>
              <w:t>Основное мероприятие 2.1. Обеспечение подготовки спортсменов Курской области высокого класса, материально-техническое обеспечение спортивных сборных команд Курской области (отдельных спортсменов Курской области)</w:t>
            </w:r>
          </w:p>
        </w:tc>
        <w:tc>
          <w:tcPr>
            <w:tcW w:w="1191" w:type="dxa"/>
          </w:tcPr>
          <w:p w:rsidR="00870CDF" w:rsidRDefault="00870CDF">
            <w:pPr>
              <w:pStyle w:val="ConsPlusNormal"/>
              <w:jc w:val="center"/>
            </w:pPr>
            <w:r>
              <w:t>175</w:t>
            </w:r>
          </w:p>
        </w:tc>
        <w:tc>
          <w:tcPr>
            <w:tcW w:w="1304" w:type="dxa"/>
          </w:tcPr>
          <w:p w:rsidR="00870CDF" w:rsidRDefault="00870CDF">
            <w:pPr>
              <w:pStyle w:val="ConsPlusNormal"/>
              <w:jc w:val="center"/>
            </w:pPr>
            <w:r>
              <w:t>175</w:t>
            </w:r>
          </w:p>
        </w:tc>
        <w:tc>
          <w:tcPr>
            <w:tcW w:w="1361" w:type="dxa"/>
          </w:tcPr>
          <w:p w:rsidR="00870CDF" w:rsidRDefault="00870CDF">
            <w:pPr>
              <w:pStyle w:val="ConsPlusNormal"/>
              <w:jc w:val="center"/>
            </w:pPr>
            <w:r>
              <w:t>175</w:t>
            </w:r>
          </w:p>
        </w:tc>
        <w:tc>
          <w:tcPr>
            <w:tcW w:w="1247" w:type="dxa"/>
          </w:tcPr>
          <w:p w:rsidR="00870CDF" w:rsidRDefault="00870CDF">
            <w:pPr>
              <w:pStyle w:val="ConsPlusNormal"/>
              <w:jc w:val="center"/>
            </w:pPr>
            <w:r>
              <w:t>16971,309</w:t>
            </w:r>
          </w:p>
        </w:tc>
        <w:tc>
          <w:tcPr>
            <w:tcW w:w="1191" w:type="dxa"/>
          </w:tcPr>
          <w:p w:rsidR="00870CDF" w:rsidRDefault="00870CDF">
            <w:pPr>
              <w:pStyle w:val="ConsPlusNormal"/>
              <w:jc w:val="center"/>
            </w:pPr>
            <w:r>
              <w:t>5848,0</w:t>
            </w:r>
          </w:p>
        </w:tc>
        <w:tc>
          <w:tcPr>
            <w:tcW w:w="1247" w:type="dxa"/>
          </w:tcPr>
          <w:p w:rsidR="00870CDF" w:rsidRDefault="00870CDF">
            <w:pPr>
              <w:pStyle w:val="ConsPlusNormal"/>
              <w:jc w:val="center"/>
            </w:pPr>
            <w:r>
              <w:t>5188,8</w:t>
            </w:r>
          </w:p>
        </w:tc>
      </w:tr>
      <w:tr w:rsidR="00870CDF">
        <w:tc>
          <w:tcPr>
            <w:tcW w:w="2778" w:type="dxa"/>
          </w:tcPr>
          <w:p w:rsidR="00870CDF" w:rsidRDefault="00870CDF">
            <w:pPr>
              <w:pStyle w:val="ConsPlusNormal"/>
            </w:pPr>
            <w:r>
              <w:t>Наименование государственной услуги (работы) и ее содержание:</w:t>
            </w:r>
          </w:p>
        </w:tc>
        <w:tc>
          <w:tcPr>
            <w:tcW w:w="7541" w:type="dxa"/>
            <w:gridSpan w:val="6"/>
          </w:tcPr>
          <w:p w:rsidR="00870CDF" w:rsidRDefault="00870CDF">
            <w:pPr>
              <w:pStyle w:val="ConsPlusNormal"/>
              <w:jc w:val="center"/>
            </w:pPr>
            <w:r>
              <w:t>Предоставление в пользование автомобильного транспорта</w:t>
            </w:r>
          </w:p>
        </w:tc>
      </w:tr>
      <w:tr w:rsidR="00870CDF">
        <w:tc>
          <w:tcPr>
            <w:tcW w:w="2778" w:type="dxa"/>
          </w:tcPr>
          <w:p w:rsidR="00870CDF" w:rsidRDefault="00870CDF">
            <w:pPr>
              <w:pStyle w:val="ConsPlusNormal"/>
            </w:pPr>
            <w:r>
              <w:t>Показатель объема услуги:</w:t>
            </w:r>
          </w:p>
        </w:tc>
        <w:tc>
          <w:tcPr>
            <w:tcW w:w="7541" w:type="dxa"/>
            <w:gridSpan w:val="6"/>
          </w:tcPr>
          <w:p w:rsidR="00870CDF" w:rsidRDefault="00870CDF">
            <w:pPr>
              <w:pStyle w:val="ConsPlusNormal"/>
              <w:jc w:val="center"/>
            </w:pPr>
            <w:r>
              <w:t>Пробег автомобиля (километров)</w:t>
            </w:r>
          </w:p>
        </w:tc>
      </w:tr>
      <w:tr w:rsidR="00870CDF">
        <w:tc>
          <w:tcPr>
            <w:tcW w:w="2778" w:type="dxa"/>
          </w:tcPr>
          <w:p w:rsidR="00870CDF" w:rsidRDefault="00870CDF">
            <w:pPr>
              <w:pStyle w:val="ConsPlusNormal"/>
            </w:pPr>
            <w:r>
              <w:t>Подпрограмма 1 "Развитие физической культуры и массового спорта"</w:t>
            </w:r>
          </w:p>
        </w:tc>
        <w:tc>
          <w:tcPr>
            <w:tcW w:w="1191" w:type="dxa"/>
          </w:tcPr>
          <w:p w:rsidR="00870CDF" w:rsidRDefault="00870CDF">
            <w:pPr>
              <w:pStyle w:val="ConsPlusNormal"/>
            </w:pPr>
          </w:p>
        </w:tc>
        <w:tc>
          <w:tcPr>
            <w:tcW w:w="1304" w:type="dxa"/>
          </w:tcPr>
          <w:p w:rsidR="00870CDF" w:rsidRDefault="00870CDF">
            <w:pPr>
              <w:pStyle w:val="ConsPlusNormal"/>
            </w:pPr>
          </w:p>
        </w:tc>
        <w:tc>
          <w:tcPr>
            <w:tcW w:w="1361" w:type="dxa"/>
          </w:tcPr>
          <w:p w:rsidR="00870CDF" w:rsidRDefault="00870CDF">
            <w:pPr>
              <w:pStyle w:val="ConsPlusNormal"/>
            </w:pPr>
          </w:p>
        </w:tc>
        <w:tc>
          <w:tcPr>
            <w:tcW w:w="1247" w:type="dxa"/>
          </w:tcPr>
          <w:p w:rsidR="00870CDF" w:rsidRDefault="00870CDF">
            <w:pPr>
              <w:pStyle w:val="ConsPlusNormal"/>
            </w:pPr>
          </w:p>
        </w:tc>
        <w:tc>
          <w:tcPr>
            <w:tcW w:w="1191" w:type="dxa"/>
          </w:tcPr>
          <w:p w:rsidR="00870CDF" w:rsidRDefault="00870CDF">
            <w:pPr>
              <w:pStyle w:val="ConsPlusNormal"/>
            </w:pPr>
          </w:p>
        </w:tc>
        <w:tc>
          <w:tcPr>
            <w:tcW w:w="1247" w:type="dxa"/>
          </w:tcPr>
          <w:p w:rsidR="00870CDF" w:rsidRDefault="00870CDF">
            <w:pPr>
              <w:pStyle w:val="ConsPlusNormal"/>
            </w:pPr>
          </w:p>
        </w:tc>
      </w:tr>
      <w:tr w:rsidR="00870CDF">
        <w:tc>
          <w:tcPr>
            <w:tcW w:w="2778" w:type="dxa"/>
          </w:tcPr>
          <w:p w:rsidR="00870CDF" w:rsidRDefault="00870CDF">
            <w:pPr>
              <w:pStyle w:val="ConsPlusNormal"/>
            </w:pPr>
            <w:r>
              <w:t>Основное мероприятие 1.1.</w:t>
            </w:r>
          </w:p>
          <w:p w:rsidR="00870CDF" w:rsidRDefault="00870CDF">
            <w:pPr>
              <w:pStyle w:val="ConsPlusNormal"/>
            </w:pPr>
            <w:r>
              <w:t>Обеспечение организации и проведения физкультурных мероприятий и спортивных мероприятий</w:t>
            </w:r>
          </w:p>
        </w:tc>
        <w:tc>
          <w:tcPr>
            <w:tcW w:w="1191" w:type="dxa"/>
          </w:tcPr>
          <w:p w:rsidR="00870CDF" w:rsidRDefault="00870CDF">
            <w:pPr>
              <w:pStyle w:val="ConsPlusNormal"/>
              <w:jc w:val="center"/>
            </w:pPr>
            <w:r>
              <w:t>80000</w:t>
            </w:r>
          </w:p>
        </w:tc>
        <w:tc>
          <w:tcPr>
            <w:tcW w:w="1304" w:type="dxa"/>
          </w:tcPr>
          <w:p w:rsidR="00870CDF" w:rsidRDefault="00870CDF">
            <w:pPr>
              <w:pStyle w:val="ConsPlusNormal"/>
              <w:jc w:val="center"/>
            </w:pPr>
            <w:r>
              <w:t>50000</w:t>
            </w:r>
          </w:p>
        </w:tc>
        <w:tc>
          <w:tcPr>
            <w:tcW w:w="1361" w:type="dxa"/>
          </w:tcPr>
          <w:p w:rsidR="00870CDF" w:rsidRDefault="00870CDF">
            <w:pPr>
              <w:pStyle w:val="ConsPlusNormal"/>
              <w:jc w:val="center"/>
            </w:pPr>
            <w:r>
              <w:t>50000</w:t>
            </w:r>
          </w:p>
        </w:tc>
        <w:tc>
          <w:tcPr>
            <w:tcW w:w="1247" w:type="dxa"/>
          </w:tcPr>
          <w:p w:rsidR="00870CDF" w:rsidRDefault="00870CDF">
            <w:pPr>
              <w:pStyle w:val="ConsPlusNormal"/>
              <w:jc w:val="center"/>
            </w:pPr>
            <w:r>
              <w:t>807,949</w:t>
            </w:r>
          </w:p>
        </w:tc>
        <w:tc>
          <w:tcPr>
            <w:tcW w:w="1191" w:type="dxa"/>
          </w:tcPr>
          <w:p w:rsidR="00870CDF" w:rsidRDefault="00870CDF">
            <w:pPr>
              <w:pStyle w:val="ConsPlusNormal"/>
              <w:jc w:val="center"/>
            </w:pPr>
            <w:r>
              <w:t>700,4</w:t>
            </w:r>
          </w:p>
        </w:tc>
        <w:tc>
          <w:tcPr>
            <w:tcW w:w="1247" w:type="dxa"/>
          </w:tcPr>
          <w:p w:rsidR="00870CDF" w:rsidRDefault="00870CDF">
            <w:pPr>
              <w:pStyle w:val="ConsPlusNormal"/>
              <w:jc w:val="center"/>
            </w:pPr>
            <w:r>
              <w:t>700,4</w:t>
            </w:r>
          </w:p>
        </w:tc>
      </w:tr>
      <w:tr w:rsidR="00870CDF">
        <w:tc>
          <w:tcPr>
            <w:tcW w:w="2778" w:type="dxa"/>
          </w:tcPr>
          <w:p w:rsidR="00870CDF" w:rsidRDefault="00870CDF">
            <w:pPr>
              <w:pStyle w:val="ConsPlusNormal"/>
            </w:pPr>
            <w:r>
              <w:t>Наименование государственной услуги (работы) и ее содержание:</w:t>
            </w:r>
          </w:p>
        </w:tc>
        <w:tc>
          <w:tcPr>
            <w:tcW w:w="7541" w:type="dxa"/>
            <w:gridSpan w:val="6"/>
          </w:tcPr>
          <w:p w:rsidR="00870CDF" w:rsidRDefault="00870CDF">
            <w:pPr>
              <w:pStyle w:val="ConsPlusNormal"/>
              <w:jc w:val="center"/>
            </w:pPr>
            <w:r>
              <w:t>Обеспечение участия некоммерческого партнерства "Футбольный клуб "Авангард" во втором дивизионе Первенства России по футболу зона "Центр"</w:t>
            </w:r>
          </w:p>
        </w:tc>
      </w:tr>
      <w:tr w:rsidR="00870CDF">
        <w:tc>
          <w:tcPr>
            <w:tcW w:w="2778" w:type="dxa"/>
          </w:tcPr>
          <w:p w:rsidR="00870CDF" w:rsidRDefault="00870CDF">
            <w:pPr>
              <w:pStyle w:val="ConsPlusNormal"/>
            </w:pPr>
            <w:r>
              <w:t>Показатель объема услуги:</w:t>
            </w:r>
          </w:p>
        </w:tc>
        <w:tc>
          <w:tcPr>
            <w:tcW w:w="7541" w:type="dxa"/>
            <w:gridSpan w:val="6"/>
          </w:tcPr>
          <w:p w:rsidR="00870CDF" w:rsidRDefault="00870CDF">
            <w:pPr>
              <w:pStyle w:val="ConsPlusNormal"/>
              <w:jc w:val="center"/>
            </w:pPr>
            <w:r>
              <w:t>Число матчей, в которых обеспечено участие</w:t>
            </w:r>
          </w:p>
        </w:tc>
      </w:tr>
      <w:tr w:rsidR="00870CDF">
        <w:tc>
          <w:tcPr>
            <w:tcW w:w="2778" w:type="dxa"/>
          </w:tcPr>
          <w:p w:rsidR="00870CDF" w:rsidRDefault="00870CDF">
            <w:pPr>
              <w:pStyle w:val="ConsPlusNormal"/>
              <w:jc w:val="both"/>
            </w:pPr>
            <w:r>
              <w:t>Подпрограмма 3 "Управление развитием отрасли физической культуры и спорта"</w:t>
            </w:r>
          </w:p>
        </w:tc>
        <w:tc>
          <w:tcPr>
            <w:tcW w:w="1191" w:type="dxa"/>
          </w:tcPr>
          <w:p w:rsidR="00870CDF" w:rsidRDefault="00870CDF">
            <w:pPr>
              <w:pStyle w:val="ConsPlusNormal"/>
            </w:pPr>
          </w:p>
        </w:tc>
        <w:tc>
          <w:tcPr>
            <w:tcW w:w="1304" w:type="dxa"/>
          </w:tcPr>
          <w:p w:rsidR="00870CDF" w:rsidRDefault="00870CDF">
            <w:pPr>
              <w:pStyle w:val="ConsPlusNormal"/>
            </w:pPr>
          </w:p>
        </w:tc>
        <w:tc>
          <w:tcPr>
            <w:tcW w:w="1361" w:type="dxa"/>
          </w:tcPr>
          <w:p w:rsidR="00870CDF" w:rsidRDefault="00870CDF">
            <w:pPr>
              <w:pStyle w:val="ConsPlusNormal"/>
            </w:pPr>
          </w:p>
        </w:tc>
        <w:tc>
          <w:tcPr>
            <w:tcW w:w="1247" w:type="dxa"/>
          </w:tcPr>
          <w:p w:rsidR="00870CDF" w:rsidRDefault="00870CDF">
            <w:pPr>
              <w:pStyle w:val="ConsPlusNormal"/>
            </w:pPr>
          </w:p>
        </w:tc>
        <w:tc>
          <w:tcPr>
            <w:tcW w:w="1191" w:type="dxa"/>
          </w:tcPr>
          <w:p w:rsidR="00870CDF" w:rsidRDefault="00870CDF">
            <w:pPr>
              <w:pStyle w:val="ConsPlusNormal"/>
            </w:pPr>
          </w:p>
        </w:tc>
        <w:tc>
          <w:tcPr>
            <w:tcW w:w="1247" w:type="dxa"/>
          </w:tcPr>
          <w:p w:rsidR="00870CDF" w:rsidRDefault="00870CDF">
            <w:pPr>
              <w:pStyle w:val="ConsPlusNormal"/>
            </w:pPr>
          </w:p>
        </w:tc>
      </w:tr>
      <w:tr w:rsidR="00870CDF">
        <w:tc>
          <w:tcPr>
            <w:tcW w:w="2778" w:type="dxa"/>
          </w:tcPr>
          <w:p w:rsidR="00870CDF" w:rsidRDefault="00870CDF">
            <w:pPr>
              <w:pStyle w:val="ConsPlusNormal"/>
              <w:jc w:val="both"/>
            </w:pPr>
            <w:r>
              <w:t>Основное мероприятие 3.2. Обеспечение деятельности и предоставления государственных услуг (работ) областными государственными учреждениями</w:t>
            </w:r>
          </w:p>
        </w:tc>
        <w:tc>
          <w:tcPr>
            <w:tcW w:w="1191" w:type="dxa"/>
          </w:tcPr>
          <w:p w:rsidR="00870CDF" w:rsidRDefault="00870CDF">
            <w:pPr>
              <w:pStyle w:val="ConsPlusNormal"/>
              <w:jc w:val="center"/>
            </w:pPr>
            <w:r>
              <w:t>32</w:t>
            </w:r>
          </w:p>
        </w:tc>
        <w:tc>
          <w:tcPr>
            <w:tcW w:w="1304" w:type="dxa"/>
          </w:tcPr>
          <w:p w:rsidR="00870CDF" w:rsidRDefault="00870CDF">
            <w:pPr>
              <w:pStyle w:val="ConsPlusNormal"/>
              <w:jc w:val="center"/>
            </w:pPr>
            <w:r>
              <w:t>0</w:t>
            </w:r>
          </w:p>
        </w:tc>
        <w:tc>
          <w:tcPr>
            <w:tcW w:w="1361" w:type="dxa"/>
          </w:tcPr>
          <w:p w:rsidR="00870CDF" w:rsidRDefault="00870CDF">
            <w:pPr>
              <w:pStyle w:val="ConsPlusNormal"/>
              <w:jc w:val="center"/>
            </w:pPr>
            <w:r>
              <w:t>0</w:t>
            </w:r>
          </w:p>
        </w:tc>
        <w:tc>
          <w:tcPr>
            <w:tcW w:w="1247" w:type="dxa"/>
          </w:tcPr>
          <w:p w:rsidR="00870CDF" w:rsidRDefault="00870CDF">
            <w:pPr>
              <w:pStyle w:val="ConsPlusNormal"/>
              <w:jc w:val="center"/>
            </w:pPr>
            <w:r>
              <w:t>48650,0</w:t>
            </w:r>
          </w:p>
        </w:tc>
        <w:tc>
          <w:tcPr>
            <w:tcW w:w="1191" w:type="dxa"/>
          </w:tcPr>
          <w:p w:rsidR="00870CDF" w:rsidRDefault="00870CDF">
            <w:pPr>
              <w:pStyle w:val="ConsPlusNormal"/>
              <w:jc w:val="center"/>
            </w:pPr>
            <w:r>
              <w:t>0</w:t>
            </w:r>
          </w:p>
        </w:tc>
        <w:tc>
          <w:tcPr>
            <w:tcW w:w="1247" w:type="dxa"/>
          </w:tcPr>
          <w:p w:rsidR="00870CDF" w:rsidRDefault="00870CDF">
            <w:pPr>
              <w:pStyle w:val="ConsPlusNormal"/>
              <w:jc w:val="center"/>
            </w:pPr>
            <w:r>
              <w:t>0</w:t>
            </w:r>
          </w:p>
        </w:tc>
      </w:tr>
      <w:tr w:rsidR="00870CDF">
        <w:tc>
          <w:tcPr>
            <w:tcW w:w="2778" w:type="dxa"/>
          </w:tcPr>
          <w:p w:rsidR="00870CDF" w:rsidRDefault="00870CDF">
            <w:pPr>
              <w:pStyle w:val="ConsPlusNormal"/>
              <w:jc w:val="both"/>
            </w:pPr>
            <w:r>
              <w:t>Наименование государственной услуги (работы) и ее содержание:</w:t>
            </w:r>
          </w:p>
        </w:tc>
        <w:tc>
          <w:tcPr>
            <w:tcW w:w="7541" w:type="dxa"/>
            <w:gridSpan w:val="6"/>
          </w:tcPr>
          <w:p w:rsidR="00870CDF" w:rsidRDefault="00870CDF">
            <w:pPr>
              <w:pStyle w:val="ConsPlusNormal"/>
              <w:jc w:val="center"/>
            </w:pPr>
            <w:r>
              <w:t>Обеспечение участия Курской городской общественной организации "Баскетбольный клуб "Динамо" в Премьер-лиге Чемпионата России по баскетболу (женщины)</w:t>
            </w:r>
          </w:p>
        </w:tc>
      </w:tr>
      <w:tr w:rsidR="00870CDF">
        <w:tc>
          <w:tcPr>
            <w:tcW w:w="2778" w:type="dxa"/>
          </w:tcPr>
          <w:p w:rsidR="00870CDF" w:rsidRDefault="00870CDF">
            <w:pPr>
              <w:pStyle w:val="ConsPlusNormal"/>
              <w:jc w:val="both"/>
            </w:pPr>
            <w:r>
              <w:t>Показатель объема услуги:</w:t>
            </w:r>
          </w:p>
        </w:tc>
        <w:tc>
          <w:tcPr>
            <w:tcW w:w="7541" w:type="dxa"/>
            <w:gridSpan w:val="6"/>
          </w:tcPr>
          <w:p w:rsidR="00870CDF" w:rsidRDefault="00870CDF">
            <w:pPr>
              <w:pStyle w:val="ConsPlusNormal"/>
              <w:jc w:val="center"/>
            </w:pPr>
            <w:r>
              <w:t>Число матчей, в которых обеспечено участие</w:t>
            </w:r>
          </w:p>
        </w:tc>
      </w:tr>
      <w:tr w:rsidR="00870CDF">
        <w:tc>
          <w:tcPr>
            <w:tcW w:w="2778" w:type="dxa"/>
          </w:tcPr>
          <w:p w:rsidR="00870CDF" w:rsidRDefault="00870CDF">
            <w:pPr>
              <w:pStyle w:val="ConsPlusNormal"/>
              <w:jc w:val="both"/>
            </w:pPr>
            <w:r>
              <w:t>Подпрограмма 3 "Управление развитием отрасли физической культуры и спорта"</w:t>
            </w:r>
          </w:p>
        </w:tc>
        <w:tc>
          <w:tcPr>
            <w:tcW w:w="1191" w:type="dxa"/>
            <w:vMerge w:val="restart"/>
          </w:tcPr>
          <w:p w:rsidR="00870CDF" w:rsidRDefault="00870CDF">
            <w:pPr>
              <w:pStyle w:val="ConsPlusNormal"/>
              <w:jc w:val="center"/>
            </w:pPr>
            <w:r>
              <w:t>1</w:t>
            </w:r>
          </w:p>
        </w:tc>
        <w:tc>
          <w:tcPr>
            <w:tcW w:w="1304" w:type="dxa"/>
            <w:vMerge w:val="restart"/>
          </w:tcPr>
          <w:p w:rsidR="00870CDF" w:rsidRDefault="00870CDF">
            <w:pPr>
              <w:pStyle w:val="ConsPlusNormal"/>
              <w:jc w:val="center"/>
            </w:pPr>
            <w:r>
              <w:t>0</w:t>
            </w:r>
          </w:p>
        </w:tc>
        <w:tc>
          <w:tcPr>
            <w:tcW w:w="1361" w:type="dxa"/>
            <w:vMerge w:val="restart"/>
          </w:tcPr>
          <w:p w:rsidR="00870CDF" w:rsidRDefault="00870CDF">
            <w:pPr>
              <w:pStyle w:val="ConsPlusNormal"/>
              <w:jc w:val="center"/>
            </w:pPr>
            <w:r>
              <w:t>0</w:t>
            </w:r>
          </w:p>
        </w:tc>
        <w:tc>
          <w:tcPr>
            <w:tcW w:w="1247" w:type="dxa"/>
            <w:vMerge w:val="restart"/>
          </w:tcPr>
          <w:p w:rsidR="00870CDF" w:rsidRDefault="00870CDF">
            <w:pPr>
              <w:pStyle w:val="ConsPlusNormal"/>
              <w:jc w:val="center"/>
            </w:pPr>
            <w:r>
              <w:t>600,0</w:t>
            </w:r>
          </w:p>
        </w:tc>
        <w:tc>
          <w:tcPr>
            <w:tcW w:w="1191" w:type="dxa"/>
            <w:vMerge w:val="restart"/>
          </w:tcPr>
          <w:p w:rsidR="00870CDF" w:rsidRDefault="00870CDF">
            <w:pPr>
              <w:pStyle w:val="ConsPlusNormal"/>
              <w:jc w:val="center"/>
            </w:pPr>
            <w:r>
              <w:t>0</w:t>
            </w:r>
          </w:p>
        </w:tc>
        <w:tc>
          <w:tcPr>
            <w:tcW w:w="1247" w:type="dxa"/>
            <w:vMerge w:val="restart"/>
          </w:tcPr>
          <w:p w:rsidR="00870CDF" w:rsidRDefault="00870CDF">
            <w:pPr>
              <w:pStyle w:val="ConsPlusNormal"/>
              <w:jc w:val="center"/>
            </w:pPr>
            <w:r>
              <w:t>0</w:t>
            </w:r>
          </w:p>
        </w:tc>
      </w:tr>
      <w:tr w:rsidR="00870CDF">
        <w:tc>
          <w:tcPr>
            <w:tcW w:w="2778" w:type="dxa"/>
          </w:tcPr>
          <w:p w:rsidR="00870CDF" w:rsidRDefault="00870CDF">
            <w:pPr>
              <w:pStyle w:val="ConsPlusNormal"/>
              <w:jc w:val="both"/>
            </w:pPr>
            <w:r>
              <w:t>Основное мероприятие 3.2. Обеспечение деятельности и предоставления государственных услуг (работ) областными государственными учреждениями</w:t>
            </w:r>
          </w:p>
        </w:tc>
        <w:tc>
          <w:tcPr>
            <w:tcW w:w="1191" w:type="dxa"/>
            <w:vMerge/>
          </w:tcPr>
          <w:p w:rsidR="00870CDF" w:rsidRDefault="00870CDF"/>
        </w:tc>
        <w:tc>
          <w:tcPr>
            <w:tcW w:w="1304" w:type="dxa"/>
            <w:vMerge/>
          </w:tcPr>
          <w:p w:rsidR="00870CDF" w:rsidRDefault="00870CDF"/>
        </w:tc>
        <w:tc>
          <w:tcPr>
            <w:tcW w:w="1361" w:type="dxa"/>
            <w:vMerge/>
          </w:tcPr>
          <w:p w:rsidR="00870CDF" w:rsidRDefault="00870CDF"/>
        </w:tc>
        <w:tc>
          <w:tcPr>
            <w:tcW w:w="1247" w:type="dxa"/>
            <w:vMerge/>
          </w:tcPr>
          <w:p w:rsidR="00870CDF" w:rsidRDefault="00870CDF"/>
        </w:tc>
        <w:tc>
          <w:tcPr>
            <w:tcW w:w="1191" w:type="dxa"/>
            <w:vMerge/>
          </w:tcPr>
          <w:p w:rsidR="00870CDF" w:rsidRDefault="00870CDF"/>
        </w:tc>
        <w:tc>
          <w:tcPr>
            <w:tcW w:w="1247" w:type="dxa"/>
            <w:vMerge/>
          </w:tcPr>
          <w:p w:rsidR="00870CDF" w:rsidRDefault="00870CDF"/>
        </w:tc>
      </w:tr>
      <w:tr w:rsidR="00870CDF">
        <w:tc>
          <w:tcPr>
            <w:tcW w:w="2778" w:type="dxa"/>
          </w:tcPr>
          <w:p w:rsidR="00870CDF" w:rsidRDefault="00870CDF">
            <w:pPr>
              <w:pStyle w:val="ConsPlusNormal"/>
              <w:jc w:val="both"/>
            </w:pPr>
            <w:r>
              <w:t>Наименование государственной услуги (работы) и ее содержание:</w:t>
            </w:r>
          </w:p>
        </w:tc>
        <w:tc>
          <w:tcPr>
            <w:tcW w:w="7541" w:type="dxa"/>
            <w:gridSpan w:val="6"/>
          </w:tcPr>
          <w:p w:rsidR="00870CDF" w:rsidRDefault="00870CDF">
            <w:pPr>
              <w:pStyle w:val="ConsPlusNormal"/>
              <w:jc w:val="center"/>
            </w:pPr>
            <w:r>
              <w:t>Обеспечение участия некоммерческого партнерства "Волейбольный клуб "Политех", Курская область в Высшей лиге "А" Чемпионата России по волейболу среди женских команд</w:t>
            </w:r>
          </w:p>
        </w:tc>
      </w:tr>
      <w:tr w:rsidR="00870CDF">
        <w:tc>
          <w:tcPr>
            <w:tcW w:w="2778" w:type="dxa"/>
          </w:tcPr>
          <w:p w:rsidR="00870CDF" w:rsidRDefault="00870CDF">
            <w:pPr>
              <w:pStyle w:val="ConsPlusNormal"/>
              <w:jc w:val="both"/>
            </w:pPr>
            <w:r>
              <w:t>Показатель объема услуги:</w:t>
            </w:r>
          </w:p>
        </w:tc>
        <w:tc>
          <w:tcPr>
            <w:tcW w:w="7541" w:type="dxa"/>
            <w:gridSpan w:val="6"/>
          </w:tcPr>
          <w:p w:rsidR="00870CDF" w:rsidRDefault="00870CDF">
            <w:pPr>
              <w:pStyle w:val="ConsPlusNormal"/>
              <w:jc w:val="center"/>
            </w:pPr>
            <w:r>
              <w:t>Число матчей, в которых обеспечено участие</w:t>
            </w:r>
          </w:p>
        </w:tc>
      </w:tr>
      <w:tr w:rsidR="00870CDF">
        <w:tc>
          <w:tcPr>
            <w:tcW w:w="2778" w:type="dxa"/>
          </w:tcPr>
          <w:p w:rsidR="00870CDF" w:rsidRDefault="00870CDF">
            <w:pPr>
              <w:pStyle w:val="ConsPlusNormal"/>
              <w:jc w:val="both"/>
            </w:pPr>
            <w:r>
              <w:t>Подпрограмма 3 "Управление развитием отрасли физической культуры и спорта"</w:t>
            </w:r>
          </w:p>
        </w:tc>
        <w:tc>
          <w:tcPr>
            <w:tcW w:w="1191" w:type="dxa"/>
            <w:vMerge w:val="restart"/>
          </w:tcPr>
          <w:p w:rsidR="00870CDF" w:rsidRDefault="00870CDF">
            <w:pPr>
              <w:pStyle w:val="ConsPlusNormal"/>
              <w:jc w:val="center"/>
            </w:pPr>
            <w:r>
              <w:t>21</w:t>
            </w:r>
          </w:p>
        </w:tc>
        <w:tc>
          <w:tcPr>
            <w:tcW w:w="1304" w:type="dxa"/>
            <w:vMerge w:val="restart"/>
          </w:tcPr>
          <w:p w:rsidR="00870CDF" w:rsidRDefault="00870CDF">
            <w:pPr>
              <w:pStyle w:val="ConsPlusNormal"/>
              <w:jc w:val="center"/>
            </w:pPr>
            <w:r>
              <w:t>0</w:t>
            </w:r>
          </w:p>
        </w:tc>
        <w:tc>
          <w:tcPr>
            <w:tcW w:w="1361" w:type="dxa"/>
            <w:vMerge w:val="restart"/>
          </w:tcPr>
          <w:p w:rsidR="00870CDF" w:rsidRDefault="00870CDF">
            <w:pPr>
              <w:pStyle w:val="ConsPlusNormal"/>
              <w:jc w:val="center"/>
            </w:pPr>
            <w:r>
              <w:t>0</w:t>
            </w:r>
          </w:p>
        </w:tc>
        <w:tc>
          <w:tcPr>
            <w:tcW w:w="1247" w:type="dxa"/>
            <w:vMerge w:val="restart"/>
          </w:tcPr>
          <w:p w:rsidR="00870CDF" w:rsidRDefault="00870CDF">
            <w:pPr>
              <w:pStyle w:val="ConsPlusNormal"/>
              <w:jc w:val="center"/>
            </w:pPr>
            <w:r>
              <w:t>7000,0</w:t>
            </w:r>
          </w:p>
        </w:tc>
        <w:tc>
          <w:tcPr>
            <w:tcW w:w="1191" w:type="dxa"/>
            <w:vMerge w:val="restart"/>
          </w:tcPr>
          <w:p w:rsidR="00870CDF" w:rsidRDefault="00870CDF">
            <w:pPr>
              <w:pStyle w:val="ConsPlusNormal"/>
              <w:jc w:val="center"/>
            </w:pPr>
            <w:r>
              <w:t>0</w:t>
            </w:r>
          </w:p>
        </w:tc>
        <w:tc>
          <w:tcPr>
            <w:tcW w:w="1247" w:type="dxa"/>
            <w:vMerge w:val="restart"/>
          </w:tcPr>
          <w:p w:rsidR="00870CDF" w:rsidRDefault="00870CDF">
            <w:pPr>
              <w:pStyle w:val="ConsPlusNormal"/>
              <w:jc w:val="center"/>
            </w:pPr>
            <w:r>
              <w:t>0</w:t>
            </w:r>
          </w:p>
        </w:tc>
      </w:tr>
      <w:tr w:rsidR="00870CDF">
        <w:tc>
          <w:tcPr>
            <w:tcW w:w="2778" w:type="dxa"/>
          </w:tcPr>
          <w:p w:rsidR="00870CDF" w:rsidRDefault="00870CDF">
            <w:pPr>
              <w:pStyle w:val="ConsPlusNormal"/>
              <w:jc w:val="both"/>
            </w:pPr>
            <w:r>
              <w:t>Основное мероприятие 3.2. Обеспечение деятельности и предоставления государственных услуг (работ) областными государственными учреждениями</w:t>
            </w:r>
          </w:p>
        </w:tc>
        <w:tc>
          <w:tcPr>
            <w:tcW w:w="1191" w:type="dxa"/>
            <w:vMerge/>
          </w:tcPr>
          <w:p w:rsidR="00870CDF" w:rsidRDefault="00870CDF"/>
        </w:tc>
        <w:tc>
          <w:tcPr>
            <w:tcW w:w="1304" w:type="dxa"/>
            <w:vMerge/>
          </w:tcPr>
          <w:p w:rsidR="00870CDF" w:rsidRDefault="00870CDF"/>
        </w:tc>
        <w:tc>
          <w:tcPr>
            <w:tcW w:w="1361" w:type="dxa"/>
            <w:vMerge/>
          </w:tcPr>
          <w:p w:rsidR="00870CDF" w:rsidRDefault="00870CDF"/>
        </w:tc>
        <w:tc>
          <w:tcPr>
            <w:tcW w:w="1247" w:type="dxa"/>
            <w:vMerge/>
          </w:tcPr>
          <w:p w:rsidR="00870CDF" w:rsidRDefault="00870CDF"/>
        </w:tc>
        <w:tc>
          <w:tcPr>
            <w:tcW w:w="1191" w:type="dxa"/>
            <w:vMerge/>
          </w:tcPr>
          <w:p w:rsidR="00870CDF" w:rsidRDefault="00870CDF"/>
        </w:tc>
        <w:tc>
          <w:tcPr>
            <w:tcW w:w="1247" w:type="dxa"/>
            <w:vMerge/>
          </w:tcPr>
          <w:p w:rsidR="00870CDF" w:rsidRDefault="00870CDF"/>
        </w:tc>
      </w:tr>
      <w:tr w:rsidR="00870CDF">
        <w:tc>
          <w:tcPr>
            <w:tcW w:w="2778" w:type="dxa"/>
          </w:tcPr>
          <w:p w:rsidR="00870CDF" w:rsidRDefault="00870CDF">
            <w:pPr>
              <w:pStyle w:val="ConsPlusNormal"/>
              <w:jc w:val="both"/>
            </w:pPr>
            <w:r>
              <w:t>Наименование государственной услуги (работы) и ее содержание:</w:t>
            </w:r>
          </w:p>
        </w:tc>
        <w:tc>
          <w:tcPr>
            <w:tcW w:w="7541" w:type="dxa"/>
            <w:gridSpan w:val="6"/>
          </w:tcPr>
          <w:p w:rsidR="00870CDF" w:rsidRDefault="00870CDF">
            <w:pPr>
              <w:pStyle w:val="ConsPlusNormal"/>
              <w:jc w:val="center"/>
            </w:pPr>
            <w:r>
              <w:t>Содействие некоммерческому партнерству "Объединенная баскетбольная любительская лига" в обеспечении подготовки и участия баскетбольной команды Курской области в регулярном чемпионате России</w:t>
            </w:r>
          </w:p>
        </w:tc>
      </w:tr>
      <w:tr w:rsidR="00870CDF">
        <w:tc>
          <w:tcPr>
            <w:tcW w:w="2778" w:type="dxa"/>
          </w:tcPr>
          <w:p w:rsidR="00870CDF" w:rsidRDefault="00870CDF">
            <w:pPr>
              <w:pStyle w:val="ConsPlusNormal"/>
              <w:jc w:val="both"/>
            </w:pPr>
            <w:r>
              <w:t>Показатель объема услуги:</w:t>
            </w:r>
          </w:p>
        </w:tc>
        <w:tc>
          <w:tcPr>
            <w:tcW w:w="7541" w:type="dxa"/>
            <w:gridSpan w:val="6"/>
          </w:tcPr>
          <w:p w:rsidR="00870CDF" w:rsidRDefault="00870CDF">
            <w:pPr>
              <w:pStyle w:val="ConsPlusNormal"/>
              <w:jc w:val="center"/>
            </w:pPr>
            <w:r>
              <w:t>Число матчей, в которых обеспечено участие</w:t>
            </w:r>
          </w:p>
        </w:tc>
      </w:tr>
      <w:tr w:rsidR="00870CDF">
        <w:tc>
          <w:tcPr>
            <w:tcW w:w="2778" w:type="dxa"/>
          </w:tcPr>
          <w:p w:rsidR="00870CDF" w:rsidRDefault="00870CDF">
            <w:pPr>
              <w:pStyle w:val="ConsPlusNormal"/>
              <w:jc w:val="both"/>
            </w:pPr>
            <w:r>
              <w:t>Подпрограмма 3 "Управление развитием отрасли физической культуры и спорта"</w:t>
            </w:r>
          </w:p>
        </w:tc>
        <w:tc>
          <w:tcPr>
            <w:tcW w:w="1191" w:type="dxa"/>
            <w:vMerge w:val="restart"/>
          </w:tcPr>
          <w:p w:rsidR="00870CDF" w:rsidRDefault="00870CDF">
            <w:pPr>
              <w:pStyle w:val="ConsPlusNormal"/>
              <w:jc w:val="center"/>
            </w:pPr>
            <w:r>
              <w:t>6</w:t>
            </w:r>
          </w:p>
        </w:tc>
        <w:tc>
          <w:tcPr>
            <w:tcW w:w="1304" w:type="dxa"/>
            <w:vMerge w:val="restart"/>
          </w:tcPr>
          <w:p w:rsidR="00870CDF" w:rsidRDefault="00870CDF">
            <w:pPr>
              <w:pStyle w:val="ConsPlusNormal"/>
              <w:jc w:val="center"/>
            </w:pPr>
            <w:r>
              <w:t>0</w:t>
            </w:r>
          </w:p>
        </w:tc>
        <w:tc>
          <w:tcPr>
            <w:tcW w:w="1361" w:type="dxa"/>
            <w:vMerge w:val="restart"/>
          </w:tcPr>
          <w:p w:rsidR="00870CDF" w:rsidRDefault="00870CDF">
            <w:pPr>
              <w:pStyle w:val="ConsPlusNormal"/>
              <w:jc w:val="center"/>
            </w:pPr>
            <w:r>
              <w:t>0</w:t>
            </w:r>
          </w:p>
        </w:tc>
        <w:tc>
          <w:tcPr>
            <w:tcW w:w="1247" w:type="dxa"/>
            <w:vMerge w:val="restart"/>
          </w:tcPr>
          <w:p w:rsidR="00870CDF" w:rsidRDefault="00870CDF">
            <w:pPr>
              <w:pStyle w:val="ConsPlusNormal"/>
              <w:jc w:val="center"/>
            </w:pPr>
            <w:r>
              <w:t>787,859</w:t>
            </w:r>
          </w:p>
        </w:tc>
        <w:tc>
          <w:tcPr>
            <w:tcW w:w="1191" w:type="dxa"/>
            <w:vMerge w:val="restart"/>
          </w:tcPr>
          <w:p w:rsidR="00870CDF" w:rsidRDefault="00870CDF">
            <w:pPr>
              <w:pStyle w:val="ConsPlusNormal"/>
              <w:jc w:val="center"/>
            </w:pPr>
            <w:r>
              <w:t>0</w:t>
            </w:r>
          </w:p>
        </w:tc>
        <w:tc>
          <w:tcPr>
            <w:tcW w:w="1247" w:type="dxa"/>
            <w:vMerge w:val="restart"/>
          </w:tcPr>
          <w:p w:rsidR="00870CDF" w:rsidRDefault="00870CDF">
            <w:pPr>
              <w:pStyle w:val="ConsPlusNormal"/>
              <w:jc w:val="center"/>
            </w:pPr>
            <w:r>
              <w:t>0</w:t>
            </w:r>
          </w:p>
        </w:tc>
      </w:tr>
      <w:tr w:rsidR="00870CDF">
        <w:tc>
          <w:tcPr>
            <w:tcW w:w="2778" w:type="dxa"/>
          </w:tcPr>
          <w:p w:rsidR="00870CDF" w:rsidRDefault="00870CDF">
            <w:pPr>
              <w:pStyle w:val="ConsPlusNormal"/>
              <w:jc w:val="both"/>
            </w:pPr>
            <w:r>
              <w:t>Основное мероприятие 3.2. Обеспечение деятельности и предоставления государственных услуг (работ) областными государственными учреждениями</w:t>
            </w:r>
          </w:p>
        </w:tc>
        <w:tc>
          <w:tcPr>
            <w:tcW w:w="1191" w:type="dxa"/>
            <w:vMerge/>
          </w:tcPr>
          <w:p w:rsidR="00870CDF" w:rsidRDefault="00870CDF"/>
        </w:tc>
        <w:tc>
          <w:tcPr>
            <w:tcW w:w="1304" w:type="dxa"/>
            <w:vMerge/>
          </w:tcPr>
          <w:p w:rsidR="00870CDF" w:rsidRDefault="00870CDF"/>
        </w:tc>
        <w:tc>
          <w:tcPr>
            <w:tcW w:w="1361" w:type="dxa"/>
            <w:vMerge/>
          </w:tcPr>
          <w:p w:rsidR="00870CDF" w:rsidRDefault="00870CDF"/>
        </w:tc>
        <w:tc>
          <w:tcPr>
            <w:tcW w:w="1247" w:type="dxa"/>
            <w:vMerge/>
          </w:tcPr>
          <w:p w:rsidR="00870CDF" w:rsidRDefault="00870CDF"/>
        </w:tc>
        <w:tc>
          <w:tcPr>
            <w:tcW w:w="1191" w:type="dxa"/>
            <w:vMerge/>
          </w:tcPr>
          <w:p w:rsidR="00870CDF" w:rsidRDefault="00870CDF"/>
        </w:tc>
        <w:tc>
          <w:tcPr>
            <w:tcW w:w="1247" w:type="dxa"/>
            <w:vMerge/>
          </w:tcPr>
          <w:p w:rsidR="00870CDF" w:rsidRDefault="00870CDF"/>
        </w:tc>
      </w:tr>
    </w:tbl>
    <w:p w:rsidR="00870CDF" w:rsidRDefault="00870CDF">
      <w:pPr>
        <w:pStyle w:val="ConsPlusNormal"/>
        <w:jc w:val="both"/>
      </w:pPr>
    </w:p>
    <w:p w:rsidR="00870CDF" w:rsidRDefault="00870CDF">
      <w:pPr>
        <w:pStyle w:val="ConsPlusNormal"/>
        <w:jc w:val="both"/>
      </w:pPr>
    </w:p>
    <w:p w:rsidR="00870CDF" w:rsidRDefault="00870CDF">
      <w:pPr>
        <w:pStyle w:val="ConsPlusNormal"/>
        <w:jc w:val="both"/>
      </w:pPr>
    </w:p>
    <w:p w:rsidR="00870CDF" w:rsidRDefault="00870CDF">
      <w:pPr>
        <w:pStyle w:val="ConsPlusNormal"/>
        <w:jc w:val="both"/>
      </w:pPr>
    </w:p>
    <w:p w:rsidR="00870CDF" w:rsidRDefault="00870CDF">
      <w:pPr>
        <w:pStyle w:val="ConsPlusNormal"/>
        <w:jc w:val="both"/>
      </w:pPr>
    </w:p>
    <w:p w:rsidR="00870CDF" w:rsidRDefault="00870CDF">
      <w:pPr>
        <w:pStyle w:val="ConsPlusNormal"/>
        <w:jc w:val="right"/>
      </w:pPr>
      <w:r>
        <w:t>Приложение N 6</w:t>
      </w:r>
    </w:p>
    <w:p w:rsidR="00870CDF" w:rsidRDefault="00870CDF">
      <w:pPr>
        <w:pStyle w:val="ConsPlusNormal"/>
        <w:jc w:val="right"/>
      </w:pPr>
      <w:r>
        <w:t>к государственной программе</w:t>
      </w:r>
    </w:p>
    <w:p w:rsidR="00870CDF" w:rsidRDefault="00870CDF">
      <w:pPr>
        <w:pStyle w:val="ConsPlusNormal"/>
        <w:jc w:val="right"/>
      </w:pPr>
      <w:r>
        <w:t>Курской области</w:t>
      </w:r>
    </w:p>
    <w:p w:rsidR="00870CDF" w:rsidRDefault="00870CDF">
      <w:pPr>
        <w:pStyle w:val="ConsPlusNormal"/>
        <w:jc w:val="right"/>
      </w:pPr>
      <w:r>
        <w:t>"Развитие физической культуры</w:t>
      </w:r>
    </w:p>
    <w:p w:rsidR="00870CDF" w:rsidRDefault="00870CDF">
      <w:pPr>
        <w:pStyle w:val="ConsPlusNormal"/>
        <w:jc w:val="right"/>
      </w:pPr>
      <w:r>
        <w:t>и спорта в Курской области"</w:t>
      </w:r>
    </w:p>
    <w:p w:rsidR="00870CDF" w:rsidRDefault="00870CDF">
      <w:pPr>
        <w:pStyle w:val="ConsPlusNormal"/>
        <w:jc w:val="both"/>
      </w:pPr>
    </w:p>
    <w:p w:rsidR="00870CDF" w:rsidRDefault="00870CDF">
      <w:pPr>
        <w:pStyle w:val="ConsPlusNormal"/>
        <w:jc w:val="center"/>
      </w:pPr>
      <w:bookmarkStart w:id="14" w:name="P2572"/>
      <w:bookmarkEnd w:id="14"/>
      <w:r>
        <w:t>РЕСУРСНОЕ ОБЕСПЕЧЕНИЕ</w:t>
      </w:r>
    </w:p>
    <w:p w:rsidR="00870CDF" w:rsidRDefault="00870CDF">
      <w:pPr>
        <w:pStyle w:val="ConsPlusNormal"/>
        <w:jc w:val="center"/>
      </w:pPr>
      <w:r>
        <w:t>РЕАЛИЗАЦИИ ГОСУДАРСТВЕННОЙ ПРОГРАММЫ КУРСКОЙ ОБЛАСТИ</w:t>
      </w:r>
    </w:p>
    <w:p w:rsidR="00870CDF" w:rsidRDefault="00870CDF">
      <w:pPr>
        <w:pStyle w:val="ConsPlusNormal"/>
        <w:jc w:val="center"/>
      </w:pPr>
      <w:r>
        <w:t>"РАЗВИТИЕ ФИЗИЧЕСКОЙ КУЛЬТУРЫ И СПОРТА В КУРСКОЙ ОБЛАСТИ"</w:t>
      </w:r>
    </w:p>
    <w:p w:rsidR="00870CDF" w:rsidRDefault="00870CDF">
      <w:pPr>
        <w:pStyle w:val="ConsPlusNormal"/>
        <w:jc w:val="center"/>
      </w:pPr>
      <w:r>
        <w:t>ЗА СЧЕТ СРЕДСТВ ОБЛАСТНОГО БЮДЖЕТА</w:t>
      </w:r>
    </w:p>
    <w:p w:rsidR="00870CDF" w:rsidRDefault="00870CDF">
      <w:pPr>
        <w:pStyle w:val="ConsPlusNormal"/>
        <w:jc w:val="center"/>
      </w:pPr>
      <w:r>
        <w:t>Список изменяющих документов</w:t>
      </w:r>
    </w:p>
    <w:p w:rsidR="00870CDF" w:rsidRDefault="00870CDF">
      <w:pPr>
        <w:pStyle w:val="ConsPlusNormal"/>
        <w:jc w:val="center"/>
      </w:pPr>
      <w:r>
        <w:t>(в ред. постановления Администрации Курской области от 23.12.2015 N 921-па)</w:t>
      </w:r>
    </w:p>
    <w:p w:rsidR="00870CDF" w:rsidRDefault="00870C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871"/>
        <w:gridCol w:w="1644"/>
        <w:gridCol w:w="624"/>
        <w:gridCol w:w="737"/>
        <w:gridCol w:w="907"/>
        <w:gridCol w:w="567"/>
        <w:gridCol w:w="1247"/>
        <w:gridCol w:w="1247"/>
        <w:gridCol w:w="1247"/>
        <w:gridCol w:w="1304"/>
        <w:gridCol w:w="1304"/>
        <w:gridCol w:w="1304"/>
        <w:gridCol w:w="1247"/>
      </w:tblGrid>
      <w:tr w:rsidR="00870CDF">
        <w:tc>
          <w:tcPr>
            <w:tcW w:w="1701" w:type="dxa"/>
            <w:vMerge w:val="restart"/>
            <w:vAlign w:val="center"/>
          </w:tcPr>
          <w:p w:rsidR="00870CDF" w:rsidRDefault="00870CDF">
            <w:pPr>
              <w:pStyle w:val="ConsPlusNormal"/>
              <w:jc w:val="center"/>
            </w:pPr>
            <w:r>
              <w:t>Статус</w:t>
            </w:r>
          </w:p>
        </w:tc>
        <w:tc>
          <w:tcPr>
            <w:tcW w:w="1871" w:type="dxa"/>
            <w:vMerge w:val="restart"/>
            <w:vAlign w:val="center"/>
          </w:tcPr>
          <w:p w:rsidR="00870CDF" w:rsidRDefault="00870CDF">
            <w:pPr>
              <w:pStyle w:val="ConsPlusNormal"/>
              <w:jc w:val="center"/>
            </w:pPr>
            <w:r>
              <w:t>Наименование государственной программы, подпрограммы государственной программы, ведомственной целевой программы, основного мероприятия</w:t>
            </w:r>
          </w:p>
        </w:tc>
        <w:tc>
          <w:tcPr>
            <w:tcW w:w="1644" w:type="dxa"/>
            <w:vMerge w:val="restart"/>
            <w:vAlign w:val="center"/>
          </w:tcPr>
          <w:p w:rsidR="00870CDF" w:rsidRDefault="00870CDF">
            <w:pPr>
              <w:pStyle w:val="ConsPlusNormal"/>
              <w:jc w:val="center"/>
            </w:pPr>
            <w:r>
              <w:t>Ответственный исполнитель, соисполнители, участники</w:t>
            </w:r>
          </w:p>
        </w:tc>
        <w:tc>
          <w:tcPr>
            <w:tcW w:w="2835" w:type="dxa"/>
            <w:gridSpan w:val="4"/>
            <w:vAlign w:val="center"/>
          </w:tcPr>
          <w:p w:rsidR="00870CDF" w:rsidRDefault="00870CDF">
            <w:pPr>
              <w:pStyle w:val="ConsPlusNormal"/>
              <w:jc w:val="center"/>
            </w:pPr>
            <w:r>
              <w:t>Код бюджетной классификации</w:t>
            </w:r>
          </w:p>
        </w:tc>
        <w:tc>
          <w:tcPr>
            <w:tcW w:w="8900" w:type="dxa"/>
            <w:gridSpan w:val="7"/>
            <w:vAlign w:val="center"/>
          </w:tcPr>
          <w:p w:rsidR="00870CDF" w:rsidRDefault="00870CDF">
            <w:pPr>
              <w:pStyle w:val="ConsPlusNormal"/>
              <w:jc w:val="center"/>
            </w:pPr>
            <w:r>
              <w:t>Расходы (тыс. рублей), годы</w:t>
            </w:r>
          </w:p>
        </w:tc>
      </w:tr>
      <w:tr w:rsidR="00870CDF">
        <w:tc>
          <w:tcPr>
            <w:tcW w:w="1701" w:type="dxa"/>
            <w:vMerge/>
          </w:tcPr>
          <w:p w:rsidR="00870CDF" w:rsidRDefault="00870CDF"/>
        </w:tc>
        <w:tc>
          <w:tcPr>
            <w:tcW w:w="1871" w:type="dxa"/>
            <w:vMerge/>
          </w:tcPr>
          <w:p w:rsidR="00870CDF" w:rsidRDefault="00870CDF"/>
        </w:tc>
        <w:tc>
          <w:tcPr>
            <w:tcW w:w="1644" w:type="dxa"/>
            <w:vMerge/>
          </w:tcPr>
          <w:p w:rsidR="00870CDF" w:rsidRDefault="00870CDF"/>
        </w:tc>
        <w:tc>
          <w:tcPr>
            <w:tcW w:w="624" w:type="dxa"/>
            <w:vAlign w:val="center"/>
          </w:tcPr>
          <w:p w:rsidR="00870CDF" w:rsidRDefault="00870CDF">
            <w:pPr>
              <w:pStyle w:val="ConsPlusNormal"/>
              <w:jc w:val="center"/>
            </w:pPr>
            <w:r>
              <w:t>ГРБС</w:t>
            </w:r>
          </w:p>
        </w:tc>
        <w:tc>
          <w:tcPr>
            <w:tcW w:w="737" w:type="dxa"/>
            <w:vAlign w:val="center"/>
          </w:tcPr>
          <w:p w:rsidR="00870CDF" w:rsidRDefault="00870CDF">
            <w:pPr>
              <w:pStyle w:val="ConsPlusNormal"/>
              <w:jc w:val="center"/>
            </w:pPr>
            <w:r>
              <w:t>Рз Пр</w:t>
            </w:r>
          </w:p>
        </w:tc>
        <w:tc>
          <w:tcPr>
            <w:tcW w:w="907" w:type="dxa"/>
            <w:vAlign w:val="center"/>
          </w:tcPr>
          <w:p w:rsidR="00870CDF" w:rsidRDefault="00870CDF">
            <w:pPr>
              <w:pStyle w:val="ConsPlusNormal"/>
              <w:jc w:val="center"/>
            </w:pPr>
            <w:r>
              <w:t>ЦСР</w:t>
            </w:r>
          </w:p>
        </w:tc>
        <w:tc>
          <w:tcPr>
            <w:tcW w:w="567" w:type="dxa"/>
            <w:vAlign w:val="center"/>
          </w:tcPr>
          <w:p w:rsidR="00870CDF" w:rsidRDefault="00870CDF">
            <w:pPr>
              <w:pStyle w:val="ConsPlusNormal"/>
              <w:jc w:val="center"/>
            </w:pPr>
            <w:r>
              <w:t>ВР</w:t>
            </w:r>
          </w:p>
        </w:tc>
        <w:tc>
          <w:tcPr>
            <w:tcW w:w="1247" w:type="dxa"/>
            <w:vAlign w:val="center"/>
          </w:tcPr>
          <w:p w:rsidR="00870CDF" w:rsidRDefault="00870CDF">
            <w:pPr>
              <w:pStyle w:val="ConsPlusNormal"/>
              <w:jc w:val="center"/>
            </w:pPr>
            <w:r>
              <w:t>2014 г.</w:t>
            </w:r>
          </w:p>
        </w:tc>
        <w:tc>
          <w:tcPr>
            <w:tcW w:w="1247" w:type="dxa"/>
            <w:vAlign w:val="center"/>
          </w:tcPr>
          <w:p w:rsidR="00870CDF" w:rsidRDefault="00870CDF">
            <w:pPr>
              <w:pStyle w:val="ConsPlusNormal"/>
              <w:jc w:val="center"/>
            </w:pPr>
            <w:r>
              <w:t>2015 г.</w:t>
            </w:r>
          </w:p>
        </w:tc>
        <w:tc>
          <w:tcPr>
            <w:tcW w:w="1247" w:type="dxa"/>
            <w:vAlign w:val="center"/>
          </w:tcPr>
          <w:p w:rsidR="00870CDF" w:rsidRDefault="00870CDF">
            <w:pPr>
              <w:pStyle w:val="ConsPlusNormal"/>
              <w:jc w:val="center"/>
            </w:pPr>
            <w:r>
              <w:t>2016 г.</w:t>
            </w:r>
          </w:p>
        </w:tc>
        <w:tc>
          <w:tcPr>
            <w:tcW w:w="1304" w:type="dxa"/>
            <w:vAlign w:val="center"/>
          </w:tcPr>
          <w:p w:rsidR="00870CDF" w:rsidRDefault="00870CDF">
            <w:pPr>
              <w:pStyle w:val="ConsPlusNormal"/>
              <w:jc w:val="center"/>
            </w:pPr>
            <w:r>
              <w:t>2017 г.</w:t>
            </w:r>
          </w:p>
        </w:tc>
        <w:tc>
          <w:tcPr>
            <w:tcW w:w="1304" w:type="dxa"/>
            <w:vAlign w:val="center"/>
          </w:tcPr>
          <w:p w:rsidR="00870CDF" w:rsidRDefault="00870CDF">
            <w:pPr>
              <w:pStyle w:val="ConsPlusNormal"/>
              <w:jc w:val="center"/>
            </w:pPr>
            <w:r>
              <w:t>2018 г.</w:t>
            </w:r>
          </w:p>
        </w:tc>
        <w:tc>
          <w:tcPr>
            <w:tcW w:w="1304" w:type="dxa"/>
            <w:vAlign w:val="center"/>
          </w:tcPr>
          <w:p w:rsidR="00870CDF" w:rsidRDefault="00870CDF">
            <w:pPr>
              <w:pStyle w:val="ConsPlusNormal"/>
              <w:jc w:val="center"/>
            </w:pPr>
            <w:r>
              <w:t>2019 г.</w:t>
            </w:r>
          </w:p>
        </w:tc>
        <w:tc>
          <w:tcPr>
            <w:tcW w:w="1247" w:type="dxa"/>
            <w:vAlign w:val="center"/>
          </w:tcPr>
          <w:p w:rsidR="00870CDF" w:rsidRDefault="00870CDF">
            <w:pPr>
              <w:pStyle w:val="ConsPlusNormal"/>
              <w:jc w:val="center"/>
            </w:pPr>
            <w:r>
              <w:t>2020 г.</w:t>
            </w:r>
          </w:p>
        </w:tc>
      </w:tr>
      <w:tr w:rsidR="00870CDF">
        <w:tc>
          <w:tcPr>
            <w:tcW w:w="1701" w:type="dxa"/>
            <w:vMerge w:val="restart"/>
          </w:tcPr>
          <w:p w:rsidR="00870CDF" w:rsidRDefault="00870CDF">
            <w:pPr>
              <w:pStyle w:val="ConsPlusNormal"/>
              <w:jc w:val="center"/>
            </w:pPr>
            <w:r>
              <w:t>Государственная программа Курской области</w:t>
            </w:r>
          </w:p>
        </w:tc>
        <w:tc>
          <w:tcPr>
            <w:tcW w:w="1871" w:type="dxa"/>
          </w:tcPr>
          <w:p w:rsidR="00870CDF" w:rsidRDefault="00870CDF">
            <w:pPr>
              <w:pStyle w:val="ConsPlusNormal"/>
              <w:jc w:val="center"/>
            </w:pPr>
            <w:r>
              <w:t>Развитие физической культуры и спорта в Курской области</w:t>
            </w:r>
          </w:p>
        </w:tc>
        <w:tc>
          <w:tcPr>
            <w:tcW w:w="1644" w:type="dxa"/>
          </w:tcPr>
          <w:p w:rsidR="00870CDF" w:rsidRDefault="00870CDF">
            <w:pPr>
              <w:pStyle w:val="ConsPlusNormal"/>
              <w:jc w:val="center"/>
            </w:pPr>
            <w:r>
              <w:t>всего</w:t>
            </w:r>
          </w:p>
        </w:tc>
        <w:tc>
          <w:tcPr>
            <w:tcW w:w="624" w:type="dxa"/>
          </w:tcPr>
          <w:p w:rsidR="00870CDF" w:rsidRDefault="00870CDF">
            <w:pPr>
              <w:pStyle w:val="ConsPlusNormal"/>
              <w:jc w:val="center"/>
            </w:pPr>
            <w:r>
              <w:t>x</w:t>
            </w:r>
          </w:p>
        </w:tc>
        <w:tc>
          <w:tcPr>
            <w:tcW w:w="737" w:type="dxa"/>
          </w:tcPr>
          <w:p w:rsidR="00870CDF" w:rsidRDefault="00870CDF">
            <w:pPr>
              <w:pStyle w:val="ConsPlusNormal"/>
              <w:jc w:val="center"/>
            </w:pPr>
            <w:r>
              <w:t>x</w:t>
            </w:r>
          </w:p>
        </w:tc>
        <w:tc>
          <w:tcPr>
            <w:tcW w:w="907" w:type="dxa"/>
          </w:tcPr>
          <w:p w:rsidR="00870CDF" w:rsidRDefault="00870CDF">
            <w:pPr>
              <w:pStyle w:val="ConsPlusNormal"/>
              <w:jc w:val="center"/>
            </w:pPr>
            <w:r>
              <w:t>x</w:t>
            </w:r>
          </w:p>
        </w:tc>
        <w:tc>
          <w:tcPr>
            <w:tcW w:w="567" w:type="dxa"/>
          </w:tcPr>
          <w:p w:rsidR="00870CDF" w:rsidRDefault="00870CDF">
            <w:pPr>
              <w:pStyle w:val="ConsPlusNormal"/>
              <w:jc w:val="center"/>
            </w:pPr>
            <w:r>
              <w:t>x</w:t>
            </w:r>
          </w:p>
        </w:tc>
        <w:tc>
          <w:tcPr>
            <w:tcW w:w="1247" w:type="dxa"/>
          </w:tcPr>
          <w:p w:rsidR="00870CDF" w:rsidRDefault="00870CDF">
            <w:pPr>
              <w:pStyle w:val="ConsPlusNormal"/>
              <w:jc w:val="center"/>
            </w:pPr>
            <w:r>
              <w:t>224084,332</w:t>
            </w:r>
          </w:p>
        </w:tc>
        <w:tc>
          <w:tcPr>
            <w:tcW w:w="1247" w:type="dxa"/>
          </w:tcPr>
          <w:p w:rsidR="00870CDF" w:rsidRDefault="00870CDF">
            <w:pPr>
              <w:pStyle w:val="ConsPlusNormal"/>
              <w:jc w:val="center"/>
            </w:pPr>
            <w:r>
              <w:t>224566,517</w:t>
            </w:r>
          </w:p>
        </w:tc>
        <w:tc>
          <w:tcPr>
            <w:tcW w:w="1247" w:type="dxa"/>
          </w:tcPr>
          <w:p w:rsidR="00870CDF" w:rsidRDefault="00870CDF">
            <w:pPr>
              <w:pStyle w:val="ConsPlusNormal"/>
              <w:jc w:val="center"/>
            </w:pPr>
            <w:r>
              <w:t>137753,03</w:t>
            </w:r>
          </w:p>
        </w:tc>
        <w:tc>
          <w:tcPr>
            <w:tcW w:w="1304" w:type="dxa"/>
          </w:tcPr>
          <w:p w:rsidR="00870CDF" w:rsidRDefault="00870CDF">
            <w:pPr>
              <w:pStyle w:val="ConsPlusNormal"/>
              <w:jc w:val="center"/>
            </w:pPr>
            <w:r>
              <w:t>124723,485</w:t>
            </w:r>
          </w:p>
        </w:tc>
        <w:tc>
          <w:tcPr>
            <w:tcW w:w="1304" w:type="dxa"/>
          </w:tcPr>
          <w:p w:rsidR="00870CDF" w:rsidRDefault="00870CDF">
            <w:pPr>
              <w:pStyle w:val="ConsPlusNormal"/>
              <w:jc w:val="center"/>
            </w:pPr>
            <w:r>
              <w:t>132646,528</w:t>
            </w:r>
          </w:p>
        </w:tc>
        <w:tc>
          <w:tcPr>
            <w:tcW w:w="1304" w:type="dxa"/>
          </w:tcPr>
          <w:p w:rsidR="00870CDF" w:rsidRDefault="00870CDF">
            <w:pPr>
              <w:pStyle w:val="ConsPlusNormal"/>
              <w:jc w:val="center"/>
            </w:pPr>
            <w:r>
              <w:t>132646,528</w:t>
            </w:r>
          </w:p>
        </w:tc>
        <w:tc>
          <w:tcPr>
            <w:tcW w:w="1247" w:type="dxa"/>
          </w:tcPr>
          <w:p w:rsidR="00870CDF" w:rsidRDefault="00870CDF">
            <w:pPr>
              <w:pStyle w:val="ConsPlusNormal"/>
              <w:jc w:val="center"/>
            </w:pPr>
            <w:r>
              <w:t>132646,528</w:t>
            </w:r>
          </w:p>
        </w:tc>
      </w:tr>
      <w:tr w:rsidR="00870CDF">
        <w:tc>
          <w:tcPr>
            <w:tcW w:w="1701" w:type="dxa"/>
            <w:vMerge/>
          </w:tcPr>
          <w:p w:rsidR="00870CDF" w:rsidRDefault="00870CDF"/>
        </w:tc>
        <w:tc>
          <w:tcPr>
            <w:tcW w:w="1871" w:type="dxa"/>
          </w:tcPr>
          <w:p w:rsidR="00870CDF" w:rsidRDefault="00870CDF">
            <w:pPr>
              <w:pStyle w:val="ConsPlusNormal"/>
              <w:jc w:val="center"/>
            </w:pPr>
            <w:r>
              <w:t>Ответственный исполнитель</w:t>
            </w:r>
          </w:p>
        </w:tc>
        <w:tc>
          <w:tcPr>
            <w:tcW w:w="1644" w:type="dxa"/>
          </w:tcPr>
          <w:p w:rsidR="00870CDF" w:rsidRDefault="00870CDF">
            <w:pPr>
              <w:pStyle w:val="ConsPlusNormal"/>
              <w:jc w:val="center"/>
            </w:pPr>
            <w:r>
              <w:t>Комитет по физической культуре и спорту Курской области</w:t>
            </w:r>
          </w:p>
        </w:tc>
        <w:tc>
          <w:tcPr>
            <w:tcW w:w="624" w:type="dxa"/>
          </w:tcPr>
          <w:p w:rsidR="00870CDF" w:rsidRDefault="00870CDF">
            <w:pPr>
              <w:pStyle w:val="ConsPlusNormal"/>
              <w:jc w:val="center"/>
            </w:pPr>
            <w:r>
              <w:t>809</w:t>
            </w:r>
          </w:p>
        </w:tc>
        <w:tc>
          <w:tcPr>
            <w:tcW w:w="737" w:type="dxa"/>
          </w:tcPr>
          <w:p w:rsidR="00870CDF" w:rsidRDefault="00870CDF">
            <w:pPr>
              <w:pStyle w:val="ConsPlusNormal"/>
              <w:jc w:val="center"/>
            </w:pPr>
            <w:r>
              <w:t>x</w:t>
            </w:r>
          </w:p>
        </w:tc>
        <w:tc>
          <w:tcPr>
            <w:tcW w:w="907" w:type="dxa"/>
          </w:tcPr>
          <w:p w:rsidR="00870CDF" w:rsidRDefault="00870CDF">
            <w:pPr>
              <w:pStyle w:val="ConsPlusNormal"/>
              <w:jc w:val="center"/>
            </w:pPr>
            <w:r>
              <w:t>x</w:t>
            </w:r>
          </w:p>
        </w:tc>
        <w:tc>
          <w:tcPr>
            <w:tcW w:w="567" w:type="dxa"/>
          </w:tcPr>
          <w:p w:rsidR="00870CDF" w:rsidRDefault="00870CDF">
            <w:pPr>
              <w:pStyle w:val="ConsPlusNormal"/>
              <w:jc w:val="center"/>
            </w:pPr>
            <w:r>
              <w:t>x</w:t>
            </w:r>
          </w:p>
        </w:tc>
        <w:tc>
          <w:tcPr>
            <w:tcW w:w="1247" w:type="dxa"/>
          </w:tcPr>
          <w:p w:rsidR="00870CDF" w:rsidRDefault="00870CDF">
            <w:pPr>
              <w:pStyle w:val="ConsPlusNormal"/>
              <w:jc w:val="center"/>
            </w:pPr>
            <w:r>
              <w:t>224084,332</w:t>
            </w:r>
          </w:p>
        </w:tc>
        <w:tc>
          <w:tcPr>
            <w:tcW w:w="1247" w:type="dxa"/>
          </w:tcPr>
          <w:p w:rsidR="00870CDF" w:rsidRDefault="00870CDF">
            <w:pPr>
              <w:pStyle w:val="ConsPlusNormal"/>
              <w:jc w:val="center"/>
            </w:pPr>
            <w:r>
              <w:t>224566,517</w:t>
            </w:r>
          </w:p>
        </w:tc>
        <w:tc>
          <w:tcPr>
            <w:tcW w:w="1247" w:type="dxa"/>
          </w:tcPr>
          <w:p w:rsidR="00870CDF" w:rsidRDefault="00870CDF">
            <w:pPr>
              <w:pStyle w:val="ConsPlusNormal"/>
              <w:jc w:val="center"/>
            </w:pPr>
            <w:r>
              <w:t>130414,183</w:t>
            </w:r>
          </w:p>
        </w:tc>
        <w:tc>
          <w:tcPr>
            <w:tcW w:w="1304" w:type="dxa"/>
          </w:tcPr>
          <w:p w:rsidR="00870CDF" w:rsidRDefault="00870CDF">
            <w:pPr>
              <w:pStyle w:val="ConsPlusNormal"/>
              <w:jc w:val="center"/>
            </w:pPr>
            <w:r>
              <w:t>124723,485</w:t>
            </w:r>
          </w:p>
        </w:tc>
        <w:tc>
          <w:tcPr>
            <w:tcW w:w="1304" w:type="dxa"/>
          </w:tcPr>
          <w:p w:rsidR="00870CDF" w:rsidRDefault="00870CDF">
            <w:pPr>
              <w:pStyle w:val="ConsPlusNormal"/>
              <w:jc w:val="center"/>
            </w:pPr>
            <w:r>
              <w:t>132646,528</w:t>
            </w:r>
          </w:p>
        </w:tc>
        <w:tc>
          <w:tcPr>
            <w:tcW w:w="1304" w:type="dxa"/>
          </w:tcPr>
          <w:p w:rsidR="00870CDF" w:rsidRDefault="00870CDF">
            <w:pPr>
              <w:pStyle w:val="ConsPlusNormal"/>
              <w:jc w:val="center"/>
            </w:pPr>
            <w:r>
              <w:t>132646,528</w:t>
            </w:r>
          </w:p>
        </w:tc>
        <w:tc>
          <w:tcPr>
            <w:tcW w:w="1247" w:type="dxa"/>
          </w:tcPr>
          <w:p w:rsidR="00870CDF" w:rsidRDefault="00870CDF">
            <w:pPr>
              <w:pStyle w:val="ConsPlusNormal"/>
              <w:jc w:val="center"/>
            </w:pPr>
            <w:r>
              <w:t>132646,528</w:t>
            </w:r>
          </w:p>
        </w:tc>
      </w:tr>
      <w:tr w:rsidR="00870CDF">
        <w:tc>
          <w:tcPr>
            <w:tcW w:w="1701" w:type="dxa"/>
            <w:vMerge/>
          </w:tcPr>
          <w:p w:rsidR="00870CDF" w:rsidRDefault="00870CDF"/>
        </w:tc>
        <w:tc>
          <w:tcPr>
            <w:tcW w:w="1871" w:type="dxa"/>
          </w:tcPr>
          <w:p w:rsidR="00870CDF" w:rsidRDefault="00870CDF">
            <w:pPr>
              <w:pStyle w:val="ConsPlusNormal"/>
              <w:jc w:val="center"/>
            </w:pPr>
            <w:r>
              <w:t>Участник</w:t>
            </w:r>
          </w:p>
        </w:tc>
        <w:tc>
          <w:tcPr>
            <w:tcW w:w="1644" w:type="dxa"/>
          </w:tcPr>
          <w:p w:rsidR="00870CDF" w:rsidRDefault="00870CDF">
            <w:pPr>
              <w:pStyle w:val="ConsPlusNormal"/>
              <w:jc w:val="center"/>
            </w:pPr>
            <w:r>
              <w:t>Комитет строительства и архитектуры Курской области</w:t>
            </w:r>
          </w:p>
        </w:tc>
        <w:tc>
          <w:tcPr>
            <w:tcW w:w="624" w:type="dxa"/>
          </w:tcPr>
          <w:p w:rsidR="00870CDF" w:rsidRDefault="00870CDF">
            <w:pPr>
              <w:pStyle w:val="ConsPlusNormal"/>
              <w:jc w:val="center"/>
            </w:pPr>
            <w:r>
              <w:t>808</w:t>
            </w:r>
          </w:p>
        </w:tc>
        <w:tc>
          <w:tcPr>
            <w:tcW w:w="737" w:type="dxa"/>
          </w:tcPr>
          <w:p w:rsidR="00870CDF" w:rsidRDefault="00870CDF">
            <w:pPr>
              <w:pStyle w:val="ConsPlusNormal"/>
              <w:jc w:val="center"/>
            </w:pPr>
            <w:r>
              <w:t>x</w:t>
            </w:r>
          </w:p>
        </w:tc>
        <w:tc>
          <w:tcPr>
            <w:tcW w:w="907" w:type="dxa"/>
          </w:tcPr>
          <w:p w:rsidR="00870CDF" w:rsidRDefault="00870CDF">
            <w:pPr>
              <w:pStyle w:val="ConsPlusNormal"/>
              <w:jc w:val="center"/>
            </w:pPr>
            <w:r>
              <w:t>x</w:t>
            </w:r>
          </w:p>
        </w:tc>
        <w:tc>
          <w:tcPr>
            <w:tcW w:w="567" w:type="dxa"/>
          </w:tcPr>
          <w:p w:rsidR="00870CDF" w:rsidRDefault="00870CDF">
            <w:pPr>
              <w:pStyle w:val="ConsPlusNormal"/>
              <w:jc w:val="center"/>
            </w:pPr>
            <w:r>
              <w:t>x</w:t>
            </w:r>
          </w:p>
        </w:tc>
        <w:tc>
          <w:tcPr>
            <w:tcW w:w="1247" w:type="dxa"/>
          </w:tcPr>
          <w:p w:rsidR="00870CDF" w:rsidRDefault="00870CDF">
            <w:pPr>
              <w:pStyle w:val="ConsPlusNormal"/>
              <w:jc w:val="center"/>
            </w:pPr>
            <w:r>
              <w:t>0</w:t>
            </w:r>
          </w:p>
        </w:tc>
        <w:tc>
          <w:tcPr>
            <w:tcW w:w="1247" w:type="dxa"/>
          </w:tcPr>
          <w:p w:rsidR="00870CDF" w:rsidRDefault="00870CDF">
            <w:pPr>
              <w:pStyle w:val="ConsPlusNormal"/>
              <w:jc w:val="center"/>
            </w:pPr>
            <w:r>
              <w:t>0</w:t>
            </w:r>
          </w:p>
        </w:tc>
        <w:tc>
          <w:tcPr>
            <w:tcW w:w="1247" w:type="dxa"/>
          </w:tcPr>
          <w:p w:rsidR="00870CDF" w:rsidRDefault="00870CDF">
            <w:pPr>
              <w:pStyle w:val="ConsPlusNormal"/>
              <w:jc w:val="center"/>
            </w:pPr>
            <w:r>
              <w:t>7338,852</w:t>
            </w:r>
          </w:p>
        </w:tc>
        <w:tc>
          <w:tcPr>
            <w:tcW w:w="1304" w:type="dxa"/>
          </w:tcPr>
          <w:p w:rsidR="00870CDF" w:rsidRDefault="00870CDF">
            <w:pPr>
              <w:pStyle w:val="ConsPlusNormal"/>
              <w:jc w:val="center"/>
            </w:pPr>
            <w:r>
              <w:t>0</w:t>
            </w:r>
          </w:p>
        </w:tc>
        <w:tc>
          <w:tcPr>
            <w:tcW w:w="1304" w:type="dxa"/>
          </w:tcPr>
          <w:p w:rsidR="00870CDF" w:rsidRDefault="00870CDF">
            <w:pPr>
              <w:pStyle w:val="ConsPlusNormal"/>
              <w:jc w:val="center"/>
            </w:pPr>
            <w:r>
              <w:t>0</w:t>
            </w:r>
          </w:p>
        </w:tc>
        <w:tc>
          <w:tcPr>
            <w:tcW w:w="1304" w:type="dxa"/>
          </w:tcPr>
          <w:p w:rsidR="00870CDF" w:rsidRDefault="00870CDF">
            <w:pPr>
              <w:pStyle w:val="ConsPlusNormal"/>
              <w:jc w:val="center"/>
            </w:pPr>
            <w:r>
              <w:t>0</w:t>
            </w:r>
          </w:p>
        </w:tc>
        <w:tc>
          <w:tcPr>
            <w:tcW w:w="1247" w:type="dxa"/>
          </w:tcPr>
          <w:p w:rsidR="00870CDF" w:rsidRDefault="00870CDF">
            <w:pPr>
              <w:pStyle w:val="ConsPlusNormal"/>
              <w:jc w:val="center"/>
            </w:pPr>
            <w:r>
              <w:t>0</w:t>
            </w:r>
          </w:p>
        </w:tc>
      </w:tr>
      <w:tr w:rsidR="00870CDF">
        <w:tc>
          <w:tcPr>
            <w:tcW w:w="1701" w:type="dxa"/>
            <w:vMerge w:val="restart"/>
          </w:tcPr>
          <w:p w:rsidR="00870CDF" w:rsidRDefault="00870CDF">
            <w:pPr>
              <w:pStyle w:val="ConsPlusNormal"/>
              <w:jc w:val="center"/>
            </w:pPr>
            <w:r>
              <w:t>Подпрограмма 1</w:t>
            </w:r>
          </w:p>
        </w:tc>
        <w:tc>
          <w:tcPr>
            <w:tcW w:w="1871" w:type="dxa"/>
          </w:tcPr>
          <w:p w:rsidR="00870CDF" w:rsidRDefault="00870CDF">
            <w:pPr>
              <w:pStyle w:val="ConsPlusNormal"/>
              <w:jc w:val="center"/>
            </w:pPr>
            <w:r>
              <w:t>Развитие физической культуры и массового спорта в Курской области</w:t>
            </w:r>
          </w:p>
        </w:tc>
        <w:tc>
          <w:tcPr>
            <w:tcW w:w="1644" w:type="dxa"/>
          </w:tcPr>
          <w:p w:rsidR="00870CDF" w:rsidRDefault="00870CDF">
            <w:pPr>
              <w:pStyle w:val="ConsPlusNormal"/>
              <w:jc w:val="center"/>
            </w:pPr>
            <w:r>
              <w:t>Всего</w:t>
            </w:r>
          </w:p>
        </w:tc>
        <w:tc>
          <w:tcPr>
            <w:tcW w:w="624" w:type="dxa"/>
          </w:tcPr>
          <w:p w:rsidR="00870CDF" w:rsidRDefault="00870CDF">
            <w:pPr>
              <w:pStyle w:val="ConsPlusNormal"/>
              <w:jc w:val="center"/>
            </w:pPr>
            <w:r>
              <w:t>x</w:t>
            </w:r>
          </w:p>
        </w:tc>
        <w:tc>
          <w:tcPr>
            <w:tcW w:w="737" w:type="dxa"/>
          </w:tcPr>
          <w:p w:rsidR="00870CDF" w:rsidRDefault="00870CDF">
            <w:pPr>
              <w:pStyle w:val="ConsPlusNormal"/>
              <w:jc w:val="center"/>
            </w:pPr>
            <w:r>
              <w:t>x</w:t>
            </w:r>
          </w:p>
        </w:tc>
        <w:tc>
          <w:tcPr>
            <w:tcW w:w="907" w:type="dxa"/>
          </w:tcPr>
          <w:p w:rsidR="00870CDF" w:rsidRDefault="00870CDF">
            <w:pPr>
              <w:pStyle w:val="ConsPlusNormal"/>
              <w:jc w:val="center"/>
            </w:pPr>
            <w:r>
              <w:t>x</w:t>
            </w:r>
          </w:p>
        </w:tc>
        <w:tc>
          <w:tcPr>
            <w:tcW w:w="567" w:type="dxa"/>
          </w:tcPr>
          <w:p w:rsidR="00870CDF" w:rsidRDefault="00870CDF">
            <w:pPr>
              <w:pStyle w:val="ConsPlusNormal"/>
              <w:jc w:val="center"/>
            </w:pPr>
            <w:r>
              <w:t>x</w:t>
            </w:r>
          </w:p>
        </w:tc>
        <w:tc>
          <w:tcPr>
            <w:tcW w:w="1247" w:type="dxa"/>
          </w:tcPr>
          <w:p w:rsidR="00870CDF" w:rsidRDefault="00870CDF">
            <w:pPr>
              <w:pStyle w:val="ConsPlusNormal"/>
              <w:jc w:val="center"/>
            </w:pPr>
            <w:r>
              <w:t>31975,756</w:t>
            </w:r>
          </w:p>
        </w:tc>
        <w:tc>
          <w:tcPr>
            <w:tcW w:w="1247" w:type="dxa"/>
          </w:tcPr>
          <w:p w:rsidR="00870CDF" w:rsidRDefault="00870CDF">
            <w:pPr>
              <w:pStyle w:val="ConsPlusNormal"/>
              <w:jc w:val="center"/>
            </w:pPr>
            <w:r>
              <w:t>48662,83</w:t>
            </w:r>
          </w:p>
        </w:tc>
        <w:tc>
          <w:tcPr>
            <w:tcW w:w="1247" w:type="dxa"/>
          </w:tcPr>
          <w:p w:rsidR="00870CDF" w:rsidRDefault="00870CDF">
            <w:pPr>
              <w:pStyle w:val="ConsPlusNormal"/>
              <w:jc w:val="center"/>
            </w:pPr>
            <w:r>
              <w:t>37983,255</w:t>
            </w:r>
          </w:p>
        </w:tc>
        <w:tc>
          <w:tcPr>
            <w:tcW w:w="1304" w:type="dxa"/>
          </w:tcPr>
          <w:p w:rsidR="00870CDF" w:rsidRDefault="00870CDF">
            <w:pPr>
              <w:pStyle w:val="ConsPlusNormal"/>
              <w:jc w:val="center"/>
            </w:pPr>
            <w:r>
              <w:t>30579,403</w:t>
            </w:r>
          </w:p>
        </w:tc>
        <w:tc>
          <w:tcPr>
            <w:tcW w:w="1304" w:type="dxa"/>
          </w:tcPr>
          <w:p w:rsidR="00870CDF" w:rsidRDefault="00870CDF">
            <w:pPr>
              <w:pStyle w:val="ConsPlusNormal"/>
              <w:jc w:val="center"/>
            </w:pPr>
            <w:r>
              <w:t>19775,520</w:t>
            </w:r>
          </w:p>
        </w:tc>
        <w:tc>
          <w:tcPr>
            <w:tcW w:w="1304" w:type="dxa"/>
          </w:tcPr>
          <w:p w:rsidR="00870CDF" w:rsidRDefault="00870CDF">
            <w:pPr>
              <w:pStyle w:val="ConsPlusNormal"/>
              <w:jc w:val="center"/>
            </w:pPr>
            <w:r>
              <w:t>19775,520</w:t>
            </w:r>
          </w:p>
        </w:tc>
        <w:tc>
          <w:tcPr>
            <w:tcW w:w="1247" w:type="dxa"/>
          </w:tcPr>
          <w:p w:rsidR="00870CDF" w:rsidRDefault="00870CDF">
            <w:pPr>
              <w:pStyle w:val="ConsPlusNormal"/>
              <w:jc w:val="center"/>
            </w:pPr>
            <w:r>
              <w:t>19775,520</w:t>
            </w:r>
          </w:p>
        </w:tc>
      </w:tr>
      <w:tr w:rsidR="00870CDF">
        <w:tc>
          <w:tcPr>
            <w:tcW w:w="1701" w:type="dxa"/>
            <w:vMerge/>
          </w:tcPr>
          <w:p w:rsidR="00870CDF" w:rsidRDefault="00870CDF"/>
        </w:tc>
        <w:tc>
          <w:tcPr>
            <w:tcW w:w="1871" w:type="dxa"/>
          </w:tcPr>
          <w:p w:rsidR="00870CDF" w:rsidRDefault="00870CDF">
            <w:pPr>
              <w:pStyle w:val="ConsPlusNormal"/>
              <w:jc w:val="center"/>
            </w:pPr>
            <w:r>
              <w:t>Ответственный исполнитель</w:t>
            </w:r>
          </w:p>
        </w:tc>
        <w:tc>
          <w:tcPr>
            <w:tcW w:w="1644" w:type="dxa"/>
          </w:tcPr>
          <w:p w:rsidR="00870CDF" w:rsidRDefault="00870CDF">
            <w:pPr>
              <w:pStyle w:val="ConsPlusNormal"/>
              <w:jc w:val="center"/>
            </w:pPr>
            <w:r>
              <w:t>Комитет по физической культуре и спорту Курской области</w:t>
            </w:r>
          </w:p>
        </w:tc>
        <w:tc>
          <w:tcPr>
            <w:tcW w:w="624" w:type="dxa"/>
          </w:tcPr>
          <w:p w:rsidR="00870CDF" w:rsidRDefault="00870CDF">
            <w:pPr>
              <w:pStyle w:val="ConsPlusNormal"/>
              <w:jc w:val="center"/>
            </w:pPr>
            <w:r>
              <w:t>809</w:t>
            </w:r>
          </w:p>
        </w:tc>
        <w:tc>
          <w:tcPr>
            <w:tcW w:w="737" w:type="dxa"/>
          </w:tcPr>
          <w:p w:rsidR="00870CDF" w:rsidRDefault="00870CDF">
            <w:pPr>
              <w:pStyle w:val="ConsPlusNormal"/>
              <w:jc w:val="center"/>
            </w:pPr>
            <w:r>
              <w:t>x</w:t>
            </w:r>
          </w:p>
        </w:tc>
        <w:tc>
          <w:tcPr>
            <w:tcW w:w="907" w:type="dxa"/>
          </w:tcPr>
          <w:p w:rsidR="00870CDF" w:rsidRDefault="00870CDF">
            <w:pPr>
              <w:pStyle w:val="ConsPlusNormal"/>
              <w:jc w:val="center"/>
            </w:pPr>
            <w:r>
              <w:t>x</w:t>
            </w:r>
          </w:p>
        </w:tc>
        <w:tc>
          <w:tcPr>
            <w:tcW w:w="567" w:type="dxa"/>
          </w:tcPr>
          <w:p w:rsidR="00870CDF" w:rsidRDefault="00870CDF">
            <w:pPr>
              <w:pStyle w:val="ConsPlusNormal"/>
              <w:jc w:val="center"/>
            </w:pPr>
            <w:r>
              <w:t>x</w:t>
            </w:r>
          </w:p>
        </w:tc>
        <w:tc>
          <w:tcPr>
            <w:tcW w:w="1247" w:type="dxa"/>
          </w:tcPr>
          <w:p w:rsidR="00870CDF" w:rsidRDefault="00870CDF">
            <w:pPr>
              <w:pStyle w:val="ConsPlusNormal"/>
              <w:jc w:val="center"/>
            </w:pPr>
            <w:r>
              <w:t>31975,756</w:t>
            </w:r>
          </w:p>
        </w:tc>
        <w:tc>
          <w:tcPr>
            <w:tcW w:w="1247" w:type="dxa"/>
          </w:tcPr>
          <w:p w:rsidR="00870CDF" w:rsidRDefault="00870CDF">
            <w:pPr>
              <w:pStyle w:val="ConsPlusNormal"/>
              <w:jc w:val="center"/>
            </w:pPr>
            <w:r>
              <w:t>48662,83</w:t>
            </w:r>
          </w:p>
        </w:tc>
        <w:tc>
          <w:tcPr>
            <w:tcW w:w="1247" w:type="dxa"/>
          </w:tcPr>
          <w:p w:rsidR="00870CDF" w:rsidRDefault="00870CDF">
            <w:pPr>
              <w:pStyle w:val="ConsPlusNormal"/>
              <w:jc w:val="center"/>
            </w:pPr>
            <w:r>
              <w:t>30644,403</w:t>
            </w:r>
          </w:p>
        </w:tc>
        <w:tc>
          <w:tcPr>
            <w:tcW w:w="1304" w:type="dxa"/>
          </w:tcPr>
          <w:p w:rsidR="00870CDF" w:rsidRDefault="00870CDF">
            <w:pPr>
              <w:pStyle w:val="ConsPlusNormal"/>
              <w:jc w:val="center"/>
            </w:pPr>
            <w:r>
              <w:t>30579,403</w:t>
            </w:r>
          </w:p>
        </w:tc>
        <w:tc>
          <w:tcPr>
            <w:tcW w:w="1304" w:type="dxa"/>
          </w:tcPr>
          <w:p w:rsidR="00870CDF" w:rsidRDefault="00870CDF">
            <w:pPr>
              <w:pStyle w:val="ConsPlusNormal"/>
              <w:jc w:val="center"/>
            </w:pPr>
            <w:r>
              <w:t>19775,520</w:t>
            </w:r>
          </w:p>
        </w:tc>
        <w:tc>
          <w:tcPr>
            <w:tcW w:w="1304" w:type="dxa"/>
          </w:tcPr>
          <w:p w:rsidR="00870CDF" w:rsidRDefault="00870CDF">
            <w:pPr>
              <w:pStyle w:val="ConsPlusNormal"/>
              <w:jc w:val="center"/>
            </w:pPr>
            <w:r>
              <w:t>19775,520</w:t>
            </w:r>
          </w:p>
        </w:tc>
        <w:tc>
          <w:tcPr>
            <w:tcW w:w="1247" w:type="dxa"/>
          </w:tcPr>
          <w:p w:rsidR="00870CDF" w:rsidRDefault="00870CDF">
            <w:pPr>
              <w:pStyle w:val="ConsPlusNormal"/>
              <w:jc w:val="center"/>
            </w:pPr>
            <w:r>
              <w:t>19775,520</w:t>
            </w:r>
          </w:p>
        </w:tc>
      </w:tr>
      <w:tr w:rsidR="00870CDF">
        <w:tc>
          <w:tcPr>
            <w:tcW w:w="1701" w:type="dxa"/>
          </w:tcPr>
          <w:p w:rsidR="00870CDF" w:rsidRDefault="00870CDF">
            <w:pPr>
              <w:pStyle w:val="ConsPlusNormal"/>
            </w:pPr>
          </w:p>
        </w:tc>
        <w:tc>
          <w:tcPr>
            <w:tcW w:w="1871" w:type="dxa"/>
          </w:tcPr>
          <w:p w:rsidR="00870CDF" w:rsidRDefault="00870CDF">
            <w:pPr>
              <w:pStyle w:val="ConsPlusNormal"/>
              <w:jc w:val="center"/>
            </w:pPr>
            <w:r>
              <w:t>Участник</w:t>
            </w:r>
          </w:p>
        </w:tc>
        <w:tc>
          <w:tcPr>
            <w:tcW w:w="1644" w:type="dxa"/>
          </w:tcPr>
          <w:p w:rsidR="00870CDF" w:rsidRDefault="00870CDF">
            <w:pPr>
              <w:pStyle w:val="ConsPlusNormal"/>
              <w:jc w:val="center"/>
            </w:pPr>
            <w:r>
              <w:t>Комитет строительства и архитектуры Курской области</w:t>
            </w:r>
          </w:p>
        </w:tc>
        <w:tc>
          <w:tcPr>
            <w:tcW w:w="624" w:type="dxa"/>
          </w:tcPr>
          <w:p w:rsidR="00870CDF" w:rsidRDefault="00870CDF">
            <w:pPr>
              <w:pStyle w:val="ConsPlusNormal"/>
              <w:jc w:val="center"/>
            </w:pPr>
            <w:r>
              <w:t>808</w:t>
            </w:r>
          </w:p>
        </w:tc>
        <w:tc>
          <w:tcPr>
            <w:tcW w:w="737" w:type="dxa"/>
          </w:tcPr>
          <w:p w:rsidR="00870CDF" w:rsidRDefault="00870CDF">
            <w:pPr>
              <w:pStyle w:val="ConsPlusNormal"/>
              <w:jc w:val="center"/>
            </w:pPr>
            <w:r>
              <w:t>x</w:t>
            </w:r>
          </w:p>
        </w:tc>
        <w:tc>
          <w:tcPr>
            <w:tcW w:w="907" w:type="dxa"/>
          </w:tcPr>
          <w:p w:rsidR="00870CDF" w:rsidRDefault="00870CDF">
            <w:pPr>
              <w:pStyle w:val="ConsPlusNormal"/>
              <w:jc w:val="center"/>
            </w:pPr>
            <w:r>
              <w:t>x</w:t>
            </w:r>
          </w:p>
        </w:tc>
        <w:tc>
          <w:tcPr>
            <w:tcW w:w="567" w:type="dxa"/>
          </w:tcPr>
          <w:p w:rsidR="00870CDF" w:rsidRDefault="00870CDF">
            <w:pPr>
              <w:pStyle w:val="ConsPlusNormal"/>
              <w:jc w:val="center"/>
            </w:pPr>
            <w:r>
              <w:t>x</w:t>
            </w:r>
          </w:p>
        </w:tc>
        <w:tc>
          <w:tcPr>
            <w:tcW w:w="1247" w:type="dxa"/>
          </w:tcPr>
          <w:p w:rsidR="00870CDF" w:rsidRDefault="00870CDF">
            <w:pPr>
              <w:pStyle w:val="ConsPlusNormal"/>
              <w:jc w:val="center"/>
            </w:pPr>
            <w:r>
              <w:t>0</w:t>
            </w:r>
          </w:p>
        </w:tc>
        <w:tc>
          <w:tcPr>
            <w:tcW w:w="1247" w:type="dxa"/>
          </w:tcPr>
          <w:p w:rsidR="00870CDF" w:rsidRDefault="00870CDF">
            <w:pPr>
              <w:pStyle w:val="ConsPlusNormal"/>
              <w:jc w:val="center"/>
            </w:pPr>
            <w:r>
              <w:t>0</w:t>
            </w:r>
          </w:p>
        </w:tc>
        <w:tc>
          <w:tcPr>
            <w:tcW w:w="1247" w:type="dxa"/>
          </w:tcPr>
          <w:p w:rsidR="00870CDF" w:rsidRDefault="00870CDF">
            <w:pPr>
              <w:pStyle w:val="ConsPlusNormal"/>
              <w:jc w:val="center"/>
            </w:pPr>
            <w:r>
              <w:t>7338,852</w:t>
            </w:r>
          </w:p>
        </w:tc>
        <w:tc>
          <w:tcPr>
            <w:tcW w:w="1304" w:type="dxa"/>
          </w:tcPr>
          <w:p w:rsidR="00870CDF" w:rsidRDefault="00870CDF">
            <w:pPr>
              <w:pStyle w:val="ConsPlusNormal"/>
              <w:jc w:val="center"/>
            </w:pPr>
            <w:r>
              <w:t>0</w:t>
            </w:r>
          </w:p>
        </w:tc>
        <w:tc>
          <w:tcPr>
            <w:tcW w:w="1304" w:type="dxa"/>
          </w:tcPr>
          <w:p w:rsidR="00870CDF" w:rsidRDefault="00870CDF">
            <w:pPr>
              <w:pStyle w:val="ConsPlusNormal"/>
              <w:jc w:val="center"/>
            </w:pPr>
            <w:r>
              <w:t>0</w:t>
            </w:r>
          </w:p>
        </w:tc>
        <w:tc>
          <w:tcPr>
            <w:tcW w:w="1304" w:type="dxa"/>
          </w:tcPr>
          <w:p w:rsidR="00870CDF" w:rsidRDefault="00870CDF">
            <w:pPr>
              <w:pStyle w:val="ConsPlusNormal"/>
              <w:jc w:val="center"/>
            </w:pPr>
            <w:r>
              <w:t>0</w:t>
            </w:r>
          </w:p>
        </w:tc>
        <w:tc>
          <w:tcPr>
            <w:tcW w:w="1247" w:type="dxa"/>
          </w:tcPr>
          <w:p w:rsidR="00870CDF" w:rsidRDefault="00870CDF">
            <w:pPr>
              <w:pStyle w:val="ConsPlusNormal"/>
              <w:jc w:val="center"/>
            </w:pPr>
            <w:r>
              <w:t>0</w:t>
            </w:r>
          </w:p>
        </w:tc>
      </w:tr>
      <w:tr w:rsidR="00870CDF">
        <w:tc>
          <w:tcPr>
            <w:tcW w:w="1701" w:type="dxa"/>
          </w:tcPr>
          <w:p w:rsidR="00870CDF" w:rsidRDefault="00870CDF">
            <w:pPr>
              <w:pStyle w:val="ConsPlusNormal"/>
              <w:jc w:val="center"/>
            </w:pPr>
            <w:r>
              <w:t>Основное мероприятие 1.1</w:t>
            </w:r>
          </w:p>
        </w:tc>
        <w:tc>
          <w:tcPr>
            <w:tcW w:w="1871" w:type="dxa"/>
          </w:tcPr>
          <w:p w:rsidR="00870CDF" w:rsidRDefault="00870CDF">
            <w:pPr>
              <w:pStyle w:val="ConsPlusNormal"/>
              <w:jc w:val="center"/>
            </w:pPr>
            <w:r>
              <w:t>Обеспечение организации и проведения физкультурных мероприятий и спортивных мероприятий</w:t>
            </w:r>
          </w:p>
        </w:tc>
        <w:tc>
          <w:tcPr>
            <w:tcW w:w="1644" w:type="dxa"/>
          </w:tcPr>
          <w:p w:rsidR="00870CDF" w:rsidRDefault="00870CDF">
            <w:pPr>
              <w:pStyle w:val="ConsPlusNormal"/>
              <w:jc w:val="center"/>
            </w:pPr>
            <w:r>
              <w:t>Комитет по физической культуре и спорту Курской области</w:t>
            </w:r>
          </w:p>
        </w:tc>
        <w:tc>
          <w:tcPr>
            <w:tcW w:w="624" w:type="dxa"/>
          </w:tcPr>
          <w:p w:rsidR="00870CDF" w:rsidRDefault="00870CDF">
            <w:pPr>
              <w:pStyle w:val="ConsPlusNormal"/>
              <w:jc w:val="center"/>
            </w:pPr>
            <w:r>
              <w:t>809</w:t>
            </w:r>
          </w:p>
        </w:tc>
        <w:tc>
          <w:tcPr>
            <w:tcW w:w="737" w:type="dxa"/>
          </w:tcPr>
          <w:p w:rsidR="00870CDF" w:rsidRDefault="00870CDF">
            <w:pPr>
              <w:pStyle w:val="ConsPlusNormal"/>
              <w:jc w:val="center"/>
            </w:pPr>
            <w:r>
              <w:t>1102</w:t>
            </w:r>
          </w:p>
        </w:tc>
        <w:tc>
          <w:tcPr>
            <w:tcW w:w="907" w:type="dxa"/>
          </w:tcPr>
          <w:p w:rsidR="00870CDF" w:rsidRDefault="00870CDF">
            <w:pPr>
              <w:pStyle w:val="ConsPlusNormal"/>
              <w:jc w:val="center"/>
            </w:pPr>
            <w:r>
              <w:t>1111001</w:t>
            </w:r>
          </w:p>
        </w:tc>
        <w:tc>
          <w:tcPr>
            <w:tcW w:w="567" w:type="dxa"/>
          </w:tcPr>
          <w:p w:rsidR="00870CDF" w:rsidRDefault="00870CDF">
            <w:pPr>
              <w:pStyle w:val="ConsPlusNormal"/>
              <w:jc w:val="center"/>
            </w:pPr>
            <w:r>
              <w:t>600</w:t>
            </w:r>
          </w:p>
        </w:tc>
        <w:tc>
          <w:tcPr>
            <w:tcW w:w="1247" w:type="dxa"/>
          </w:tcPr>
          <w:p w:rsidR="00870CDF" w:rsidRDefault="00870CDF">
            <w:pPr>
              <w:pStyle w:val="ConsPlusNormal"/>
              <w:jc w:val="center"/>
            </w:pPr>
            <w:r>
              <w:t>27062,856</w:t>
            </w:r>
          </w:p>
        </w:tc>
        <w:tc>
          <w:tcPr>
            <w:tcW w:w="1247" w:type="dxa"/>
          </w:tcPr>
          <w:p w:rsidR="00870CDF" w:rsidRDefault="00870CDF">
            <w:pPr>
              <w:pStyle w:val="ConsPlusNormal"/>
              <w:jc w:val="center"/>
            </w:pPr>
            <w:r>
              <w:t>28135,53</w:t>
            </w:r>
          </w:p>
        </w:tc>
        <w:tc>
          <w:tcPr>
            <w:tcW w:w="1247" w:type="dxa"/>
          </w:tcPr>
          <w:p w:rsidR="00870CDF" w:rsidRDefault="00870CDF">
            <w:pPr>
              <w:pStyle w:val="ConsPlusNormal"/>
              <w:jc w:val="center"/>
            </w:pPr>
            <w:r>
              <w:t>25744,403</w:t>
            </w:r>
          </w:p>
        </w:tc>
        <w:tc>
          <w:tcPr>
            <w:tcW w:w="1304" w:type="dxa"/>
          </w:tcPr>
          <w:p w:rsidR="00870CDF" w:rsidRDefault="00870CDF">
            <w:pPr>
              <w:pStyle w:val="ConsPlusNormal"/>
              <w:jc w:val="center"/>
            </w:pPr>
            <w:r>
              <w:t>25679,403</w:t>
            </w:r>
          </w:p>
        </w:tc>
        <w:tc>
          <w:tcPr>
            <w:tcW w:w="1304" w:type="dxa"/>
          </w:tcPr>
          <w:p w:rsidR="00870CDF" w:rsidRDefault="00870CDF">
            <w:pPr>
              <w:pStyle w:val="ConsPlusNormal"/>
              <w:jc w:val="center"/>
            </w:pPr>
            <w:r>
              <w:t>16373,520</w:t>
            </w:r>
          </w:p>
        </w:tc>
        <w:tc>
          <w:tcPr>
            <w:tcW w:w="1304" w:type="dxa"/>
          </w:tcPr>
          <w:p w:rsidR="00870CDF" w:rsidRDefault="00870CDF">
            <w:pPr>
              <w:pStyle w:val="ConsPlusNormal"/>
              <w:jc w:val="center"/>
            </w:pPr>
            <w:r>
              <w:t>16373,520</w:t>
            </w:r>
          </w:p>
        </w:tc>
        <w:tc>
          <w:tcPr>
            <w:tcW w:w="1247" w:type="dxa"/>
          </w:tcPr>
          <w:p w:rsidR="00870CDF" w:rsidRDefault="00870CDF">
            <w:pPr>
              <w:pStyle w:val="ConsPlusNormal"/>
              <w:jc w:val="center"/>
            </w:pPr>
            <w:r>
              <w:t>16373,520</w:t>
            </w:r>
          </w:p>
        </w:tc>
      </w:tr>
      <w:tr w:rsidR="00870CDF">
        <w:tc>
          <w:tcPr>
            <w:tcW w:w="1701" w:type="dxa"/>
          </w:tcPr>
          <w:p w:rsidR="00870CDF" w:rsidRDefault="00870CDF">
            <w:pPr>
              <w:pStyle w:val="ConsPlusNormal"/>
              <w:jc w:val="center"/>
            </w:pPr>
            <w:r>
              <w:t>Основное мероприятие 1.2</w:t>
            </w:r>
          </w:p>
        </w:tc>
        <w:tc>
          <w:tcPr>
            <w:tcW w:w="1871" w:type="dxa"/>
          </w:tcPr>
          <w:p w:rsidR="00870CDF" w:rsidRDefault="00870CDF">
            <w:pPr>
              <w:pStyle w:val="ConsPlusNormal"/>
              <w:jc w:val="center"/>
            </w:pPr>
            <w:r>
              <w:t>Мероприятия по привлечению населения к занятиям физической культурой и массовым спортом</w:t>
            </w:r>
          </w:p>
        </w:tc>
        <w:tc>
          <w:tcPr>
            <w:tcW w:w="1644" w:type="dxa"/>
          </w:tcPr>
          <w:p w:rsidR="00870CDF" w:rsidRDefault="00870CDF">
            <w:pPr>
              <w:pStyle w:val="ConsPlusNormal"/>
              <w:jc w:val="center"/>
            </w:pPr>
            <w:r>
              <w:t>Комитет по физической культуре и спорту Курской области</w:t>
            </w:r>
          </w:p>
        </w:tc>
        <w:tc>
          <w:tcPr>
            <w:tcW w:w="624" w:type="dxa"/>
          </w:tcPr>
          <w:p w:rsidR="00870CDF" w:rsidRDefault="00870CDF">
            <w:pPr>
              <w:pStyle w:val="ConsPlusNormal"/>
              <w:jc w:val="center"/>
            </w:pPr>
            <w:r>
              <w:t>809</w:t>
            </w:r>
          </w:p>
        </w:tc>
        <w:tc>
          <w:tcPr>
            <w:tcW w:w="737" w:type="dxa"/>
          </w:tcPr>
          <w:p w:rsidR="00870CDF" w:rsidRDefault="00870CDF">
            <w:pPr>
              <w:pStyle w:val="ConsPlusNormal"/>
              <w:jc w:val="center"/>
            </w:pPr>
            <w:r>
              <w:t>1103</w:t>
            </w:r>
          </w:p>
        </w:tc>
        <w:tc>
          <w:tcPr>
            <w:tcW w:w="907" w:type="dxa"/>
          </w:tcPr>
          <w:p w:rsidR="00870CDF" w:rsidRDefault="00870CDF">
            <w:pPr>
              <w:pStyle w:val="ConsPlusNormal"/>
              <w:jc w:val="center"/>
            </w:pPr>
            <w:r>
              <w:t>1111189</w:t>
            </w:r>
          </w:p>
        </w:tc>
        <w:tc>
          <w:tcPr>
            <w:tcW w:w="567" w:type="dxa"/>
          </w:tcPr>
          <w:p w:rsidR="00870CDF" w:rsidRDefault="00870CDF">
            <w:pPr>
              <w:pStyle w:val="ConsPlusNormal"/>
              <w:jc w:val="center"/>
            </w:pPr>
            <w:r>
              <w:t>200</w:t>
            </w:r>
          </w:p>
        </w:tc>
        <w:tc>
          <w:tcPr>
            <w:tcW w:w="1247" w:type="dxa"/>
          </w:tcPr>
          <w:p w:rsidR="00870CDF" w:rsidRDefault="00870CDF">
            <w:pPr>
              <w:pStyle w:val="ConsPlusNormal"/>
              <w:jc w:val="center"/>
            </w:pPr>
            <w:r>
              <w:t>4912,900</w:t>
            </w:r>
          </w:p>
        </w:tc>
        <w:tc>
          <w:tcPr>
            <w:tcW w:w="1247" w:type="dxa"/>
          </w:tcPr>
          <w:p w:rsidR="00870CDF" w:rsidRDefault="00870CDF">
            <w:pPr>
              <w:pStyle w:val="ConsPlusNormal"/>
              <w:jc w:val="center"/>
            </w:pPr>
            <w:r>
              <w:t>4850,000</w:t>
            </w:r>
          </w:p>
        </w:tc>
        <w:tc>
          <w:tcPr>
            <w:tcW w:w="1247" w:type="dxa"/>
          </w:tcPr>
          <w:p w:rsidR="00870CDF" w:rsidRDefault="00870CDF">
            <w:pPr>
              <w:pStyle w:val="ConsPlusNormal"/>
              <w:jc w:val="center"/>
            </w:pPr>
            <w:r>
              <w:t>4900,000</w:t>
            </w:r>
          </w:p>
        </w:tc>
        <w:tc>
          <w:tcPr>
            <w:tcW w:w="1304" w:type="dxa"/>
          </w:tcPr>
          <w:p w:rsidR="00870CDF" w:rsidRDefault="00870CDF">
            <w:pPr>
              <w:pStyle w:val="ConsPlusNormal"/>
              <w:jc w:val="center"/>
            </w:pPr>
            <w:r>
              <w:t>4900,000</w:t>
            </w:r>
          </w:p>
        </w:tc>
        <w:tc>
          <w:tcPr>
            <w:tcW w:w="1304" w:type="dxa"/>
          </w:tcPr>
          <w:p w:rsidR="00870CDF" w:rsidRDefault="00870CDF">
            <w:pPr>
              <w:pStyle w:val="ConsPlusNormal"/>
              <w:jc w:val="center"/>
            </w:pPr>
            <w:r>
              <w:t>3402,000</w:t>
            </w:r>
          </w:p>
        </w:tc>
        <w:tc>
          <w:tcPr>
            <w:tcW w:w="1304" w:type="dxa"/>
          </w:tcPr>
          <w:p w:rsidR="00870CDF" w:rsidRDefault="00870CDF">
            <w:pPr>
              <w:pStyle w:val="ConsPlusNormal"/>
              <w:jc w:val="center"/>
            </w:pPr>
            <w:r>
              <w:t>3402,000</w:t>
            </w:r>
          </w:p>
        </w:tc>
        <w:tc>
          <w:tcPr>
            <w:tcW w:w="1247" w:type="dxa"/>
          </w:tcPr>
          <w:p w:rsidR="00870CDF" w:rsidRDefault="00870CDF">
            <w:pPr>
              <w:pStyle w:val="ConsPlusNormal"/>
              <w:jc w:val="center"/>
            </w:pPr>
            <w:r>
              <w:t>3402,000</w:t>
            </w:r>
          </w:p>
        </w:tc>
      </w:tr>
      <w:tr w:rsidR="00870CDF">
        <w:tc>
          <w:tcPr>
            <w:tcW w:w="1701" w:type="dxa"/>
          </w:tcPr>
          <w:p w:rsidR="00870CDF" w:rsidRDefault="00870CDF">
            <w:pPr>
              <w:pStyle w:val="ConsPlusNormal"/>
              <w:jc w:val="center"/>
            </w:pPr>
            <w:r>
              <w:t>Основное мероприятие 1.3</w:t>
            </w:r>
          </w:p>
        </w:tc>
        <w:tc>
          <w:tcPr>
            <w:tcW w:w="1871" w:type="dxa"/>
          </w:tcPr>
          <w:p w:rsidR="00870CDF" w:rsidRDefault="00870CDF">
            <w:pPr>
              <w:pStyle w:val="ConsPlusNormal"/>
              <w:jc w:val="center"/>
            </w:pPr>
            <w:r>
              <w:t>Мероприятия по патриотическому воспитанию граждан</w:t>
            </w:r>
          </w:p>
        </w:tc>
        <w:tc>
          <w:tcPr>
            <w:tcW w:w="1644" w:type="dxa"/>
          </w:tcPr>
          <w:p w:rsidR="00870CDF" w:rsidRDefault="00870CDF">
            <w:pPr>
              <w:pStyle w:val="ConsPlusNormal"/>
              <w:jc w:val="center"/>
            </w:pPr>
            <w:r>
              <w:t>Комитет по физической культуре и спорту Курской области</w:t>
            </w:r>
          </w:p>
        </w:tc>
        <w:tc>
          <w:tcPr>
            <w:tcW w:w="624" w:type="dxa"/>
          </w:tcPr>
          <w:p w:rsidR="00870CDF" w:rsidRDefault="00870CDF">
            <w:pPr>
              <w:pStyle w:val="ConsPlusNormal"/>
              <w:jc w:val="center"/>
            </w:pPr>
            <w:r>
              <w:t>809</w:t>
            </w:r>
          </w:p>
        </w:tc>
        <w:tc>
          <w:tcPr>
            <w:tcW w:w="737" w:type="dxa"/>
          </w:tcPr>
          <w:p w:rsidR="00870CDF" w:rsidRDefault="00870CDF">
            <w:pPr>
              <w:pStyle w:val="ConsPlusNormal"/>
              <w:jc w:val="center"/>
            </w:pPr>
            <w:r>
              <w:t>x</w:t>
            </w:r>
          </w:p>
        </w:tc>
        <w:tc>
          <w:tcPr>
            <w:tcW w:w="907" w:type="dxa"/>
          </w:tcPr>
          <w:p w:rsidR="00870CDF" w:rsidRDefault="00870CDF">
            <w:pPr>
              <w:pStyle w:val="ConsPlusNormal"/>
              <w:jc w:val="center"/>
            </w:pPr>
            <w:r>
              <w:t>x</w:t>
            </w:r>
          </w:p>
        </w:tc>
        <w:tc>
          <w:tcPr>
            <w:tcW w:w="567" w:type="dxa"/>
          </w:tcPr>
          <w:p w:rsidR="00870CDF" w:rsidRDefault="00870CDF">
            <w:pPr>
              <w:pStyle w:val="ConsPlusNormal"/>
              <w:jc w:val="center"/>
            </w:pPr>
            <w:r>
              <w:t>x</w:t>
            </w:r>
          </w:p>
        </w:tc>
        <w:tc>
          <w:tcPr>
            <w:tcW w:w="1247" w:type="dxa"/>
          </w:tcPr>
          <w:p w:rsidR="00870CDF" w:rsidRDefault="00870CDF">
            <w:pPr>
              <w:pStyle w:val="ConsPlusNormal"/>
              <w:jc w:val="center"/>
            </w:pPr>
            <w:r>
              <w:t>0</w:t>
            </w:r>
          </w:p>
        </w:tc>
        <w:tc>
          <w:tcPr>
            <w:tcW w:w="1247" w:type="dxa"/>
          </w:tcPr>
          <w:p w:rsidR="00870CDF" w:rsidRDefault="00870CDF">
            <w:pPr>
              <w:pStyle w:val="ConsPlusNormal"/>
              <w:jc w:val="center"/>
            </w:pPr>
            <w:r>
              <w:t>0</w:t>
            </w:r>
          </w:p>
        </w:tc>
        <w:tc>
          <w:tcPr>
            <w:tcW w:w="1247" w:type="dxa"/>
          </w:tcPr>
          <w:p w:rsidR="00870CDF" w:rsidRDefault="00870CDF">
            <w:pPr>
              <w:pStyle w:val="ConsPlusNormal"/>
              <w:jc w:val="center"/>
            </w:pPr>
            <w:r>
              <w:t>0</w:t>
            </w:r>
          </w:p>
        </w:tc>
        <w:tc>
          <w:tcPr>
            <w:tcW w:w="1304" w:type="dxa"/>
          </w:tcPr>
          <w:p w:rsidR="00870CDF" w:rsidRDefault="00870CDF">
            <w:pPr>
              <w:pStyle w:val="ConsPlusNormal"/>
              <w:jc w:val="center"/>
            </w:pPr>
            <w:r>
              <w:t>0</w:t>
            </w:r>
          </w:p>
        </w:tc>
        <w:tc>
          <w:tcPr>
            <w:tcW w:w="1304" w:type="dxa"/>
          </w:tcPr>
          <w:p w:rsidR="00870CDF" w:rsidRDefault="00870CDF">
            <w:pPr>
              <w:pStyle w:val="ConsPlusNormal"/>
              <w:jc w:val="center"/>
            </w:pPr>
            <w:r>
              <w:t>0</w:t>
            </w:r>
          </w:p>
        </w:tc>
        <w:tc>
          <w:tcPr>
            <w:tcW w:w="1304" w:type="dxa"/>
          </w:tcPr>
          <w:p w:rsidR="00870CDF" w:rsidRDefault="00870CDF">
            <w:pPr>
              <w:pStyle w:val="ConsPlusNormal"/>
              <w:jc w:val="center"/>
            </w:pPr>
            <w:r>
              <w:t>0</w:t>
            </w:r>
          </w:p>
        </w:tc>
        <w:tc>
          <w:tcPr>
            <w:tcW w:w="1247" w:type="dxa"/>
          </w:tcPr>
          <w:p w:rsidR="00870CDF" w:rsidRDefault="00870CDF">
            <w:pPr>
              <w:pStyle w:val="ConsPlusNormal"/>
              <w:jc w:val="center"/>
            </w:pPr>
            <w:r>
              <w:t>0</w:t>
            </w:r>
          </w:p>
        </w:tc>
      </w:tr>
      <w:tr w:rsidR="00870CDF">
        <w:tc>
          <w:tcPr>
            <w:tcW w:w="1701" w:type="dxa"/>
          </w:tcPr>
          <w:p w:rsidR="00870CDF" w:rsidRDefault="00870CDF">
            <w:pPr>
              <w:pStyle w:val="ConsPlusNormal"/>
              <w:jc w:val="center"/>
            </w:pPr>
            <w:r>
              <w:t>Основное мероприятие 1.4</w:t>
            </w:r>
          </w:p>
        </w:tc>
        <w:tc>
          <w:tcPr>
            <w:tcW w:w="1871" w:type="dxa"/>
          </w:tcPr>
          <w:p w:rsidR="00870CDF" w:rsidRDefault="00870CDF">
            <w:pPr>
              <w:pStyle w:val="ConsPlusNormal"/>
              <w:jc w:val="center"/>
            </w:pPr>
            <w:r>
              <w:t>Бюджетные инвестиции в объекты государственной собственности Курской области</w:t>
            </w:r>
          </w:p>
        </w:tc>
        <w:tc>
          <w:tcPr>
            <w:tcW w:w="1644" w:type="dxa"/>
          </w:tcPr>
          <w:p w:rsidR="00870CDF" w:rsidRDefault="00870CDF">
            <w:pPr>
              <w:pStyle w:val="ConsPlusNormal"/>
              <w:jc w:val="center"/>
            </w:pPr>
            <w:r>
              <w:t>Комитет строительства и архитектуры Курской области</w:t>
            </w:r>
          </w:p>
        </w:tc>
        <w:tc>
          <w:tcPr>
            <w:tcW w:w="624" w:type="dxa"/>
          </w:tcPr>
          <w:p w:rsidR="00870CDF" w:rsidRDefault="00870CDF">
            <w:pPr>
              <w:pStyle w:val="ConsPlusNormal"/>
              <w:jc w:val="center"/>
            </w:pPr>
            <w:r>
              <w:t>808</w:t>
            </w:r>
          </w:p>
        </w:tc>
        <w:tc>
          <w:tcPr>
            <w:tcW w:w="737" w:type="dxa"/>
          </w:tcPr>
          <w:p w:rsidR="00870CDF" w:rsidRDefault="00870CDF">
            <w:pPr>
              <w:pStyle w:val="ConsPlusNormal"/>
              <w:jc w:val="center"/>
            </w:pPr>
            <w:r>
              <w:t>1102</w:t>
            </w:r>
          </w:p>
        </w:tc>
        <w:tc>
          <w:tcPr>
            <w:tcW w:w="907" w:type="dxa"/>
          </w:tcPr>
          <w:p w:rsidR="00870CDF" w:rsidRDefault="00870CDF">
            <w:pPr>
              <w:pStyle w:val="ConsPlusNormal"/>
              <w:jc w:val="center"/>
            </w:pPr>
            <w:r>
              <w:t>1111247</w:t>
            </w:r>
          </w:p>
        </w:tc>
        <w:tc>
          <w:tcPr>
            <w:tcW w:w="567" w:type="dxa"/>
          </w:tcPr>
          <w:p w:rsidR="00870CDF" w:rsidRDefault="00870CDF">
            <w:pPr>
              <w:pStyle w:val="ConsPlusNormal"/>
              <w:jc w:val="center"/>
            </w:pPr>
            <w:r>
              <w:t>400</w:t>
            </w:r>
          </w:p>
        </w:tc>
        <w:tc>
          <w:tcPr>
            <w:tcW w:w="1247" w:type="dxa"/>
          </w:tcPr>
          <w:p w:rsidR="00870CDF" w:rsidRDefault="00870CDF">
            <w:pPr>
              <w:pStyle w:val="ConsPlusNormal"/>
              <w:jc w:val="center"/>
            </w:pPr>
            <w:r>
              <w:t>0</w:t>
            </w:r>
          </w:p>
        </w:tc>
        <w:tc>
          <w:tcPr>
            <w:tcW w:w="1247" w:type="dxa"/>
          </w:tcPr>
          <w:p w:rsidR="00870CDF" w:rsidRDefault="00870CDF">
            <w:pPr>
              <w:pStyle w:val="ConsPlusNormal"/>
              <w:jc w:val="center"/>
            </w:pPr>
            <w:r>
              <w:t>0</w:t>
            </w:r>
          </w:p>
        </w:tc>
        <w:tc>
          <w:tcPr>
            <w:tcW w:w="1247" w:type="dxa"/>
          </w:tcPr>
          <w:p w:rsidR="00870CDF" w:rsidRDefault="00870CDF">
            <w:pPr>
              <w:pStyle w:val="ConsPlusNormal"/>
              <w:jc w:val="center"/>
            </w:pPr>
            <w:r>
              <w:t>7338,852</w:t>
            </w:r>
          </w:p>
        </w:tc>
        <w:tc>
          <w:tcPr>
            <w:tcW w:w="1304" w:type="dxa"/>
          </w:tcPr>
          <w:p w:rsidR="00870CDF" w:rsidRDefault="00870CDF">
            <w:pPr>
              <w:pStyle w:val="ConsPlusNormal"/>
              <w:jc w:val="center"/>
            </w:pPr>
            <w:r>
              <w:t>0</w:t>
            </w:r>
          </w:p>
        </w:tc>
        <w:tc>
          <w:tcPr>
            <w:tcW w:w="1304" w:type="dxa"/>
          </w:tcPr>
          <w:p w:rsidR="00870CDF" w:rsidRDefault="00870CDF">
            <w:pPr>
              <w:pStyle w:val="ConsPlusNormal"/>
              <w:jc w:val="center"/>
            </w:pPr>
            <w:r>
              <w:t>0</w:t>
            </w:r>
          </w:p>
        </w:tc>
        <w:tc>
          <w:tcPr>
            <w:tcW w:w="1304" w:type="dxa"/>
          </w:tcPr>
          <w:p w:rsidR="00870CDF" w:rsidRDefault="00870CDF">
            <w:pPr>
              <w:pStyle w:val="ConsPlusNormal"/>
              <w:jc w:val="center"/>
            </w:pPr>
            <w:r>
              <w:t>0</w:t>
            </w:r>
          </w:p>
        </w:tc>
        <w:tc>
          <w:tcPr>
            <w:tcW w:w="1247" w:type="dxa"/>
          </w:tcPr>
          <w:p w:rsidR="00870CDF" w:rsidRDefault="00870CDF">
            <w:pPr>
              <w:pStyle w:val="ConsPlusNormal"/>
              <w:jc w:val="center"/>
            </w:pPr>
            <w:r>
              <w:t>0</w:t>
            </w:r>
          </w:p>
        </w:tc>
      </w:tr>
      <w:tr w:rsidR="00870CDF">
        <w:tc>
          <w:tcPr>
            <w:tcW w:w="1701" w:type="dxa"/>
            <w:vMerge w:val="restart"/>
          </w:tcPr>
          <w:p w:rsidR="00870CDF" w:rsidRDefault="00870CDF">
            <w:pPr>
              <w:pStyle w:val="ConsPlusNormal"/>
              <w:jc w:val="center"/>
            </w:pPr>
            <w:r>
              <w:t>Основное мероприятие 1.5</w:t>
            </w:r>
          </w:p>
        </w:tc>
        <w:tc>
          <w:tcPr>
            <w:tcW w:w="1871" w:type="dxa"/>
            <w:vMerge w:val="restart"/>
          </w:tcPr>
          <w:p w:rsidR="00870CDF" w:rsidRDefault="00870CDF">
            <w:pPr>
              <w:pStyle w:val="ConsPlusNormal"/>
              <w:jc w:val="center"/>
            </w:pPr>
            <w:r>
              <w:t>Мероприятия по поэтапному внедрению Всероссийского физкультурно-спортивного комплекса "Готов к труду и обороне" (ГТО)"</w:t>
            </w:r>
          </w:p>
        </w:tc>
        <w:tc>
          <w:tcPr>
            <w:tcW w:w="1644" w:type="dxa"/>
            <w:vMerge w:val="restart"/>
          </w:tcPr>
          <w:p w:rsidR="00870CDF" w:rsidRDefault="00870CDF">
            <w:pPr>
              <w:pStyle w:val="ConsPlusNormal"/>
              <w:jc w:val="center"/>
            </w:pPr>
            <w:r>
              <w:t>Комитет по физической культуре и спорту Курской области</w:t>
            </w:r>
          </w:p>
        </w:tc>
        <w:tc>
          <w:tcPr>
            <w:tcW w:w="624" w:type="dxa"/>
          </w:tcPr>
          <w:p w:rsidR="00870CDF" w:rsidRDefault="00870CDF">
            <w:pPr>
              <w:pStyle w:val="ConsPlusNormal"/>
              <w:jc w:val="center"/>
            </w:pPr>
            <w:r>
              <w:t>809</w:t>
            </w:r>
          </w:p>
        </w:tc>
        <w:tc>
          <w:tcPr>
            <w:tcW w:w="737" w:type="dxa"/>
          </w:tcPr>
          <w:p w:rsidR="00870CDF" w:rsidRDefault="00870CDF">
            <w:pPr>
              <w:pStyle w:val="ConsPlusNormal"/>
              <w:jc w:val="center"/>
            </w:pPr>
            <w:r>
              <w:t>x</w:t>
            </w:r>
          </w:p>
        </w:tc>
        <w:tc>
          <w:tcPr>
            <w:tcW w:w="907" w:type="dxa"/>
          </w:tcPr>
          <w:p w:rsidR="00870CDF" w:rsidRDefault="00870CDF">
            <w:pPr>
              <w:pStyle w:val="ConsPlusNormal"/>
              <w:jc w:val="center"/>
            </w:pPr>
            <w:r>
              <w:t>x</w:t>
            </w:r>
          </w:p>
        </w:tc>
        <w:tc>
          <w:tcPr>
            <w:tcW w:w="567" w:type="dxa"/>
          </w:tcPr>
          <w:p w:rsidR="00870CDF" w:rsidRDefault="00870CDF">
            <w:pPr>
              <w:pStyle w:val="ConsPlusNormal"/>
              <w:jc w:val="center"/>
            </w:pPr>
            <w:r>
              <w:t>x</w:t>
            </w:r>
          </w:p>
        </w:tc>
        <w:tc>
          <w:tcPr>
            <w:tcW w:w="1247" w:type="dxa"/>
          </w:tcPr>
          <w:p w:rsidR="00870CDF" w:rsidRDefault="00870CDF">
            <w:pPr>
              <w:pStyle w:val="ConsPlusNormal"/>
              <w:jc w:val="center"/>
            </w:pPr>
            <w:r>
              <w:t>0</w:t>
            </w:r>
          </w:p>
        </w:tc>
        <w:tc>
          <w:tcPr>
            <w:tcW w:w="1247" w:type="dxa"/>
          </w:tcPr>
          <w:p w:rsidR="00870CDF" w:rsidRDefault="00870CDF">
            <w:pPr>
              <w:pStyle w:val="ConsPlusNormal"/>
              <w:jc w:val="center"/>
            </w:pPr>
            <w:r>
              <w:t>2446,300</w:t>
            </w:r>
          </w:p>
        </w:tc>
        <w:tc>
          <w:tcPr>
            <w:tcW w:w="1247" w:type="dxa"/>
          </w:tcPr>
          <w:p w:rsidR="00870CDF" w:rsidRDefault="00870CDF">
            <w:pPr>
              <w:pStyle w:val="ConsPlusNormal"/>
              <w:jc w:val="center"/>
            </w:pPr>
            <w:r>
              <w:t>0</w:t>
            </w:r>
          </w:p>
        </w:tc>
        <w:tc>
          <w:tcPr>
            <w:tcW w:w="1304" w:type="dxa"/>
          </w:tcPr>
          <w:p w:rsidR="00870CDF" w:rsidRDefault="00870CDF">
            <w:pPr>
              <w:pStyle w:val="ConsPlusNormal"/>
              <w:jc w:val="center"/>
            </w:pPr>
            <w:r>
              <w:t>0</w:t>
            </w:r>
          </w:p>
        </w:tc>
        <w:tc>
          <w:tcPr>
            <w:tcW w:w="1304" w:type="dxa"/>
          </w:tcPr>
          <w:p w:rsidR="00870CDF" w:rsidRDefault="00870CDF">
            <w:pPr>
              <w:pStyle w:val="ConsPlusNormal"/>
              <w:jc w:val="center"/>
            </w:pPr>
            <w:r>
              <w:t>0</w:t>
            </w:r>
          </w:p>
        </w:tc>
        <w:tc>
          <w:tcPr>
            <w:tcW w:w="1304" w:type="dxa"/>
          </w:tcPr>
          <w:p w:rsidR="00870CDF" w:rsidRDefault="00870CDF">
            <w:pPr>
              <w:pStyle w:val="ConsPlusNormal"/>
              <w:jc w:val="center"/>
            </w:pPr>
            <w:r>
              <w:t>0</w:t>
            </w:r>
          </w:p>
        </w:tc>
        <w:tc>
          <w:tcPr>
            <w:tcW w:w="1247" w:type="dxa"/>
          </w:tcPr>
          <w:p w:rsidR="00870CDF" w:rsidRDefault="00870CDF">
            <w:pPr>
              <w:pStyle w:val="ConsPlusNormal"/>
              <w:jc w:val="center"/>
            </w:pPr>
            <w:r>
              <w:t>0</w:t>
            </w:r>
          </w:p>
        </w:tc>
      </w:tr>
      <w:tr w:rsidR="00870CDF">
        <w:tc>
          <w:tcPr>
            <w:tcW w:w="1701" w:type="dxa"/>
            <w:vMerge/>
          </w:tcPr>
          <w:p w:rsidR="00870CDF" w:rsidRDefault="00870CDF"/>
        </w:tc>
        <w:tc>
          <w:tcPr>
            <w:tcW w:w="1871" w:type="dxa"/>
            <w:vMerge/>
          </w:tcPr>
          <w:p w:rsidR="00870CDF" w:rsidRDefault="00870CDF"/>
        </w:tc>
        <w:tc>
          <w:tcPr>
            <w:tcW w:w="1644" w:type="dxa"/>
            <w:vMerge/>
          </w:tcPr>
          <w:p w:rsidR="00870CDF" w:rsidRDefault="00870CDF"/>
        </w:tc>
        <w:tc>
          <w:tcPr>
            <w:tcW w:w="624" w:type="dxa"/>
          </w:tcPr>
          <w:p w:rsidR="00870CDF" w:rsidRDefault="00870CDF">
            <w:pPr>
              <w:pStyle w:val="ConsPlusNormal"/>
              <w:jc w:val="center"/>
            </w:pPr>
            <w:r>
              <w:t>809</w:t>
            </w:r>
          </w:p>
        </w:tc>
        <w:tc>
          <w:tcPr>
            <w:tcW w:w="737" w:type="dxa"/>
          </w:tcPr>
          <w:p w:rsidR="00870CDF" w:rsidRDefault="00870CDF">
            <w:pPr>
              <w:pStyle w:val="ConsPlusNormal"/>
              <w:jc w:val="center"/>
            </w:pPr>
            <w:r>
              <w:t>1102</w:t>
            </w:r>
          </w:p>
        </w:tc>
        <w:tc>
          <w:tcPr>
            <w:tcW w:w="907" w:type="dxa"/>
          </w:tcPr>
          <w:p w:rsidR="00870CDF" w:rsidRDefault="00870CDF">
            <w:pPr>
              <w:pStyle w:val="ConsPlusNormal"/>
              <w:jc w:val="center"/>
            </w:pPr>
            <w:r>
              <w:t>1111189</w:t>
            </w:r>
          </w:p>
        </w:tc>
        <w:tc>
          <w:tcPr>
            <w:tcW w:w="567" w:type="dxa"/>
          </w:tcPr>
          <w:p w:rsidR="00870CDF" w:rsidRDefault="00870CDF">
            <w:pPr>
              <w:pStyle w:val="ConsPlusNormal"/>
              <w:jc w:val="center"/>
            </w:pPr>
            <w:r>
              <w:t>200</w:t>
            </w:r>
          </w:p>
        </w:tc>
        <w:tc>
          <w:tcPr>
            <w:tcW w:w="1247" w:type="dxa"/>
          </w:tcPr>
          <w:p w:rsidR="00870CDF" w:rsidRDefault="00870CDF">
            <w:pPr>
              <w:pStyle w:val="ConsPlusNormal"/>
              <w:jc w:val="center"/>
            </w:pPr>
            <w:r>
              <w:t>0</w:t>
            </w:r>
          </w:p>
        </w:tc>
        <w:tc>
          <w:tcPr>
            <w:tcW w:w="1247" w:type="dxa"/>
          </w:tcPr>
          <w:p w:rsidR="00870CDF" w:rsidRDefault="00870CDF">
            <w:pPr>
              <w:pStyle w:val="ConsPlusNormal"/>
              <w:jc w:val="center"/>
            </w:pPr>
            <w:r>
              <w:t>50,000</w:t>
            </w:r>
          </w:p>
        </w:tc>
        <w:tc>
          <w:tcPr>
            <w:tcW w:w="1247" w:type="dxa"/>
          </w:tcPr>
          <w:p w:rsidR="00870CDF" w:rsidRDefault="00870CDF">
            <w:pPr>
              <w:pStyle w:val="ConsPlusNormal"/>
              <w:jc w:val="center"/>
            </w:pPr>
            <w:r>
              <w:t>0</w:t>
            </w:r>
          </w:p>
        </w:tc>
        <w:tc>
          <w:tcPr>
            <w:tcW w:w="1304" w:type="dxa"/>
          </w:tcPr>
          <w:p w:rsidR="00870CDF" w:rsidRDefault="00870CDF">
            <w:pPr>
              <w:pStyle w:val="ConsPlusNormal"/>
              <w:jc w:val="center"/>
            </w:pPr>
            <w:r>
              <w:t>0</w:t>
            </w:r>
          </w:p>
        </w:tc>
        <w:tc>
          <w:tcPr>
            <w:tcW w:w="1304" w:type="dxa"/>
          </w:tcPr>
          <w:p w:rsidR="00870CDF" w:rsidRDefault="00870CDF">
            <w:pPr>
              <w:pStyle w:val="ConsPlusNormal"/>
              <w:jc w:val="center"/>
            </w:pPr>
            <w:r>
              <w:t>0</w:t>
            </w:r>
          </w:p>
        </w:tc>
        <w:tc>
          <w:tcPr>
            <w:tcW w:w="1304" w:type="dxa"/>
          </w:tcPr>
          <w:p w:rsidR="00870CDF" w:rsidRDefault="00870CDF">
            <w:pPr>
              <w:pStyle w:val="ConsPlusNormal"/>
              <w:jc w:val="center"/>
            </w:pPr>
            <w:r>
              <w:t>0</w:t>
            </w:r>
          </w:p>
        </w:tc>
        <w:tc>
          <w:tcPr>
            <w:tcW w:w="1247" w:type="dxa"/>
          </w:tcPr>
          <w:p w:rsidR="00870CDF" w:rsidRDefault="00870CDF">
            <w:pPr>
              <w:pStyle w:val="ConsPlusNormal"/>
              <w:jc w:val="center"/>
            </w:pPr>
            <w:r>
              <w:t>0</w:t>
            </w:r>
          </w:p>
        </w:tc>
      </w:tr>
      <w:tr w:rsidR="00870CDF">
        <w:tc>
          <w:tcPr>
            <w:tcW w:w="1701" w:type="dxa"/>
            <w:vMerge/>
          </w:tcPr>
          <w:p w:rsidR="00870CDF" w:rsidRDefault="00870CDF"/>
        </w:tc>
        <w:tc>
          <w:tcPr>
            <w:tcW w:w="1871" w:type="dxa"/>
            <w:vMerge/>
          </w:tcPr>
          <w:p w:rsidR="00870CDF" w:rsidRDefault="00870CDF"/>
        </w:tc>
        <w:tc>
          <w:tcPr>
            <w:tcW w:w="1644" w:type="dxa"/>
            <w:vMerge/>
          </w:tcPr>
          <w:p w:rsidR="00870CDF" w:rsidRDefault="00870CDF"/>
        </w:tc>
        <w:tc>
          <w:tcPr>
            <w:tcW w:w="624" w:type="dxa"/>
          </w:tcPr>
          <w:p w:rsidR="00870CDF" w:rsidRDefault="00870CDF">
            <w:pPr>
              <w:pStyle w:val="ConsPlusNormal"/>
              <w:jc w:val="center"/>
            </w:pPr>
            <w:r>
              <w:t>809</w:t>
            </w:r>
          </w:p>
        </w:tc>
        <w:tc>
          <w:tcPr>
            <w:tcW w:w="737" w:type="dxa"/>
          </w:tcPr>
          <w:p w:rsidR="00870CDF" w:rsidRDefault="00870CDF">
            <w:pPr>
              <w:pStyle w:val="ConsPlusNormal"/>
              <w:jc w:val="center"/>
            </w:pPr>
            <w:r>
              <w:t>1102</w:t>
            </w:r>
          </w:p>
        </w:tc>
        <w:tc>
          <w:tcPr>
            <w:tcW w:w="907" w:type="dxa"/>
          </w:tcPr>
          <w:p w:rsidR="00870CDF" w:rsidRDefault="00870CDF">
            <w:pPr>
              <w:pStyle w:val="ConsPlusNormal"/>
              <w:jc w:val="center"/>
            </w:pPr>
            <w:r>
              <w:t>1111001</w:t>
            </w:r>
          </w:p>
        </w:tc>
        <w:tc>
          <w:tcPr>
            <w:tcW w:w="567" w:type="dxa"/>
          </w:tcPr>
          <w:p w:rsidR="00870CDF" w:rsidRDefault="00870CDF">
            <w:pPr>
              <w:pStyle w:val="ConsPlusNormal"/>
              <w:jc w:val="center"/>
            </w:pPr>
            <w:r>
              <w:t>600</w:t>
            </w:r>
          </w:p>
        </w:tc>
        <w:tc>
          <w:tcPr>
            <w:tcW w:w="1247" w:type="dxa"/>
          </w:tcPr>
          <w:p w:rsidR="00870CDF" w:rsidRDefault="00870CDF">
            <w:pPr>
              <w:pStyle w:val="ConsPlusNormal"/>
              <w:jc w:val="center"/>
            </w:pPr>
            <w:r>
              <w:t>0</w:t>
            </w:r>
          </w:p>
        </w:tc>
        <w:tc>
          <w:tcPr>
            <w:tcW w:w="1247" w:type="dxa"/>
          </w:tcPr>
          <w:p w:rsidR="00870CDF" w:rsidRDefault="00870CDF">
            <w:pPr>
              <w:pStyle w:val="ConsPlusNormal"/>
              <w:jc w:val="center"/>
            </w:pPr>
            <w:r>
              <w:t>330,500</w:t>
            </w:r>
          </w:p>
        </w:tc>
        <w:tc>
          <w:tcPr>
            <w:tcW w:w="1247" w:type="dxa"/>
          </w:tcPr>
          <w:p w:rsidR="00870CDF" w:rsidRDefault="00870CDF">
            <w:pPr>
              <w:pStyle w:val="ConsPlusNormal"/>
              <w:jc w:val="center"/>
            </w:pPr>
          </w:p>
        </w:tc>
        <w:tc>
          <w:tcPr>
            <w:tcW w:w="1304" w:type="dxa"/>
          </w:tcPr>
          <w:p w:rsidR="00870CDF" w:rsidRDefault="00870CDF">
            <w:pPr>
              <w:pStyle w:val="ConsPlusNormal"/>
              <w:jc w:val="center"/>
            </w:pPr>
          </w:p>
        </w:tc>
        <w:tc>
          <w:tcPr>
            <w:tcW w:w="1304" w:type="dxa"/>
          </w:tcPr>
          <w:p w:rsidR="00870CDF" w:rsidRDefault="00870CDF">
            <w:pPr>
              <w:pStyle w:val="ConsPlusNormal"/>
              <w:jc w:val="center"/>
            </w:pPr>
          </w:p>
        </w:tc>
        <w:tc>
          <w:tcPr>
            <w:tcW w:w="1304" w:type="dxa"/>
          </w:tcPr>
          <w:p w:rsidR="00870CDF" w:rsidRDefault="00870CDF">
            <w:pPr>
              <w:pStyle w:val="ConsPlusNormal"/>
              <w:jc w:val="center"/>
            </w:pPr>
          </w:p>
        </w:tc>
        <w:tc>
          <w:tcPr>
            <w:tcW w:w="1247" w:type="dxa"/>
          </w:tcPr>
          <w:p w:rsidR="00870CDF" w:rsidRDefault="00870CDF">
            <w:pPr>
              <w:pStyle w:val="ConsPlusNormal"/>
              <w:jc w:val="center"/>
            </w:pPr>
          </w:p>
        </w:tc>
      </w:tr>
      <w:tr w:rsidR="00870CDF">
        <w:tc>
          <w:tcPr>
            <w:tcW w:w="1701" w:type="dxa"/>
            <w:vMerge/>
          </w:tcPr>
          <w:p w:rsidR="00870CDF" w:rsidRDefault="00870CDF"/>
        </w:tc>
        <w:tc>
          <w:tcPr>
            <w:tcW w:w="1871" w:type="dxa"/>
            <w:vMerge/>
          </w:tcPr>
          <w:p w:rsidR="00870CDF" w:rsidRDefault="00870CDF"/>
        </w:tc>
        <w:tc>
          <w:tcPr>
            <w:tcW w:w="1644" w:type="dxa"/>
            <w:vMerge/>
          </w:tcPr>
          <w:p w:rsidR="00870CDF" w:rsidRDefault="00870CDF"/>
        </w:tc>
        <w:tc>
          <w:tcPr>
            <w:tcW w:w="624" w:type="dxa"/>
          </w:tcPr>
          <w:p w:rsidR="00870CDF" w:rsidRDefault="00870CDF">
            <w:pPr>
              <w:pStyle w:val="ConsPlusNormal"/>
              <w:jc w:val="center"/>
            </w:pPr>
            <w:r>
              <w:t>809</w:t>
            </w:r>
          </w:p>
        </w:tc>
        <w:tc>
          <w:tcPr>
            <w:tcW w:w="737" w:type="dxa"/>
          </w:tcPr>
          <w:p w:rsidR="00870CDF" w:rsidRDefault="00870CDF">
            <w:pPr>
              <w:pStyle w:val="ConsPlusNormal"/>
              <w:jc w:val="center"/>
            </w:pPr>
            <w:r>
              <w:t>1102</w:t>
            </w:r>
          </w:p>
        </w:tc>
        <w:tc>
          <w:tcPr>
            <w:tcW w:w="907" w:type="dxa"/>
          </w:tcPr>
          <w:p w:rsidR="00870CDF" w:rsidRDefault="00870CDF">
            <w:pPr>
              <w:pStyle w:val="ConsPlusNormal"/>
              <w:jc w:val="center"/>
            </w:pPr>
            <w:r>
              <w:t>1115127</w:t>
            </w:r>
          </w:p>
        </w:tc>
        <w:tc>
          <w:tcPr>
            <w:tcW w:w="567" w:type="dxa"/>
          </w:tcPr>
          <w:p w:rsidR="00870CDF" w:rsidRDefault="00870CDF">
            <w:pPr>
              <w:pStyle w:val="ConsPlusNormal"/>
              <w:jc w:val="center"/>
            </w:pPr>
            <w:r>
              <w:t>600</w:t>
            </w:r>
          </w:p>
        </w:tc>
        <w:tc>
          <w:tcPr>
            <w:tcW w:w="1247" w:type="dxa"/>
          </w:tcPr>
          <w:p w:rsidR="00870CDF" w:rsidRDefault="00870CDF">
            <w:pPr>
              <w:pStyle w:val="ConsPlusNormal"/>
              <w:jc w:val="center"/>
            </w:pPr>
            <w:r>
              <w:t>0</w:t>
            </w:r>
          </w:p>
        </w:tc>
        <w:tc>
          <w:tcPr>
            <w:tcW w:w="1247" w:type="dxa"/>
          </w:tcPr>
          <w:p w:rsidR="00870CDF" w:rsidRDefault="00870CDF">
            <w:pPr>
              <w:pStyle w:val="ConsPlusNormal"/>
              <w:jc w:val="center"/>
            </w:pPr>
            <w:r>
              <w:t>2065,8</w:t>
            </w:r>
          </w:p>
        </w:tc>
        <w:tc>
          <w:tcPr>
            <w:tcW w:w="1247" w:type="dxa"/>
          </w:tcPr>
          <w:p w:rsidR="00870CDF" w:rsidRDefault="00870CDF">
            <w:pPr>
              <w:pStyle w:val="ConsPlusNormal"/>
              <w:jc w:val="center"/>
            </w:pPr>
            <w:r>
              <w:t>0</w:t>
            </w:r>
          </w:p>
        </w:tc>
        <w:tc>
          <w:tcPr>
            <w:tcW w:w="1304" w:type="dxa"/>
          </w:tcPr>
          <w:p w:rsidR="00870CDF" w:rsidRDefault="00870CDF">
            <w:pPr>
              <w:pStyle w:val="ConsPlusNormal"/>
              <w:jc w:val="center"/>
            </w:pPr>
            <w:r>
              <w:t>0</w:t>
            </w:r>
          </w:p>
        </w:tc>
        <w:tc>
          <w:tcPr>
            <w:tcW w:w="1304" w:type="dxa"/>
          </w:tcPr>
          <w:p w:rsidR="00870CDF" w:rsidRDefault="00870CDF">
            <w:pPr>
              <w:pStyle w:val="ConsPlusNormal"/>
              <w:jc w:val="center"/>
            </w:pPr>
            <w:r>
              <w:t>0</w:t>
            </w:r>
          </w:p>
        </w:tc>
        <w:tc>
          <w:tcPr>
            <w:tcW w:w="1304" w:type="dxa"/>
          </w:tcPr>
          <w:p w:rsidR="00870CDF" w:rsidRDefault="00870CDF">
            <w:pPr>
              <w:pStyle w:val="ConsPlusNormal"/>
              <w:jc w:val="center"/>
            </w:pPr>
            <w:r>
              <w:t>0</w:t>
            </w:r>
          </w:p>
        </w:tc>
        <w:tc>
          <w:tcPr>
            <w:tcW w:w="1247" w:type="dxa"/>
          </w:tcPr>
          <w:p w:rsidR="00870CDF" w:rsidRDefault="00870CDF">
            <w:pPr>
              <w:pStyle w:val="ConsPlusNormal"/>
              <w:jc w:val="center"/>
            </w:pPr>
            <w:r>
              <w:t>0</w:t>
            </w:r>
          </w:p>
        </w:tc>
      </w:tr>
      <w:tr w:rsidR="00870CDF">
        <w:tc>
          <w:tcPr>
            <w:tcW w:w="1701" w:type="dxa"/>
          </w:tcPr>
          <w:p w:rsidR="00870CDF" w:rsidRDefault="00870CDF">
            <w:pPr>
              <w:pStyle w:val="ConsPlusNormal"/>
              <w:jc w:val="center"/>
            </w:pPr>
            <w:r>
              <w:t>Основное мероприятие 1.6</w:t>
            </w:r>
          </w:p>
        </w:tc>
        <w:tc>
          <w:tcPr>
            <w:tcW w:w="1871" w:type="dxa"/>
          </w:tcPr>
          <w:p w:rsidR="00870CDF" w:rsidRDefault="00870CDF">
            <w:pPr>
              <w:pStyle w:val="ConsPlusNormal"/>
              <w:jc w:val="center"/>
            </w:pPr>
            <w:r>
              <w:t>Обустройство объектов городской инфраструктуры, парковых и рекреационных зон для занятий физической культурой и спортом, в том числе видами спорта, популярными в молодежной среде, а также физкультурных и спортивных мероприятий</w:t>
            </w:r>
          </w:p>
        </w:tc>
        <w:tc>
          <w:tcPr>
            <w:tcW w:w="1644" w:type="dxa"/>
          </w:tcPr>
          <w:p w:rsidR="00870CDF" w:rsidRDefault="00870CDF">
            <w:pPr>
              <w:pStyle w:val="ConsPlusNormal"/>
              <w:jc w:val="center"/>
            </w:pPr>
            <w:r>
              <w:t>Комитет по физической культуре и спорту Курской области</w:t>
            </w:r>
          </w:p>
        </w:tc>
        <w:tc>
          <w:tcPr>
            <w:tcW w:w="624" w:type="dxa"/>
          </w:tcPr>
          <w:p w:rsidR="00870CDF" w:rsidRDefault="00870CDF">
            <w:pPr>
              <w:pStyle w:val="ConsPlusNormal"/>
              <w:jc w:val="center"/>
            </w:pPr>
            <w:r>
              <w:t>809</w:t>
            </w:r>
          </w:p>
        </w:tc>
        <w:tc>
          <w:tcPr>
            <w:tcW w:w="737" w:type="dxa"/>
          </w:tcPr>
          <w:p w:rsidR="00870CDF" w:rsidRDefault="00870CDF">
            <w:pPr>
              <w:pStyle w:val="ConsPlusNormal"/>
              <w:jc w:val="center"/>
            </w:pPr>
            <w:r>
              <w:t>x</w:t>
            </w:r>
          </w:p>
        </w:tc>
        <w:tc>
          <w:tcPr>
            <w:tcW w:w="907" w:type="dxa"/>
          </w:tcPr>
          <w:p w:rsidR="00870CDF" w:rsidRDefault="00870CDF">
            <w:pPr>
              <w:pStyle w:val="ConsPlusNormal"/>
              <w:jc w:val="center"/>
            </w:pPr>
            <w:r>
              <w:t>x</w:t>
            </w:r>
          </w:p>
        </w:tc>
        <w:tc>
          <w:tcPr>
            <w:tcW w:w="567" w:type="dxa"/>
          </w:tcPr>
          <w:p w:rsidR="00870CDF" w:rsidRDefault="00870CDF">
            <w:pPr>
              <w:pStyle w:val="ConsPlusNormal"/>
              <w:jc w:val="center"/>
            </w:pPr>
            <w:r>
              <w:t>x</w:t>
            </w:r>
          </w:p>
        </w:tc>
        <w:tc>
          <w:tcPr>
            <w:tcW w:w="1247" w:type="dxa"/>
          </w:tcPr>
          <w:p w:rsidR="00870CDF" w:rsidRDefault="00870CDF">
            <w:pPr>
              <w:pStyle w:val="ConsPlusNormal"/>
              <w:jc w:val="center"/>
            </w:pPr>
            <w:r>
              <w:t>0</w:t>
            </w:r>
          </w:p>
        </w:tc>
        <w:tc>
          <w:tcPr>
            <w:tcW w:w="1247" w:type="dxa"/>
          </w:tcPr>
          <w:p w:rsidR="00870CDF" w:rsidRDefault="00870CDF">
            <w:pPr>
              <w:pStyle w:val="ConsPlusNormal"/>
              <w:jc w:val="center"/>
            </w:pPr>
            <w:r>
              <w:t>0</w:t>
            </w:r>
          </w:p>
        </w:tc>
        <w:tc>
          <w:tcPr>
            <w:tcW w:w="1247" w:type="dxa"/>
          </w:tcPr>
          <w:p w:rsidR="00870CDF" w:rsidRDefault="00870CDF">
            <w:pPr>
              <w:pStyle w:val="ConsPlusNormal"/>
              <w:jc w:val="center"/>
            </w:pPr>
            <w:r>
              <w:t>0</w:t>
            </w:r>
          </w:p>
        </w:tc>
        <w:tc>
          <w:tcPr>
            <w:tcW w:w="1304" w:type="dxa"/>
          </w:tcPr>
          <w:p w:rsidR="00870CDF" w:rsidRDefault="00870CDF">
            <w:pPr>
              <w:pStyle w:val="ConsPlusNormal"/>
              <w:jc w:val="center"/>
            </w:pPr>
            <w:r>
              <w:t>0</w:t>
            </w:r>
          </w:p>
        </w:tc>
        <w:tc>
          <w:tcPr>
            <w:tcW w:w="1304" w:type="dxa"/>
          </w:tcPr>
          <w:p w:rsidR="00870CDF" w:rsidRDefault="00870CDF">
            <w:pPr>
              <w:pStyle w:val="ConsPlusNormal"/>
              <w:jc w:val="center"/>
            </w:pPr>
            <w:r>
              <w:t>0</w:t>
            </w:r>
          </w:p>
        </w:tc>
        <w:tc>
          <w:tcPr>
            <w:tcW w:w="1304" w:type="dxa"/>
          </w:tcPr>
          <w:p w:rsidR="00870CDF" w:rsidRDefault="00870CDF">
            <w:pPr>
              <w:pStyle w:val="ConsPlusNormal"/>
              <w:jc w:val="center"/>
            </w:pPr>
            <w:r>
              <w:t>0</w:t>
            </w:r>
          </w:p>
        </w:tc>
        <w:tc>
          <w:tcPr>
            <w:tcW w:w="1247" w:type="dxa"/>
          </w:tcPr>
          <w:p w:rsidR="00870CDF" w:rsidRDefault="00870CDF">
            <w:pPr>
              <w:pStyle w:val="ConsPlusNormal"/>
              <w:jc w:val="center"/>
            </w:pPr>
            <w:r>
              <w:t>0</w:t>
            </w:r>
          </w:p>
        </w:tc>
      </w:tr>
      <w:tr w:rsidR="00870CDF">
        <w:tc>
          <w:tcPr>
            <w:tcW w:w="1701" w:type="dxa"/>
          </w:tcPr>
          <w:p w:rsidR="00870CDF" w:rsidRDefault="00870CDF">
            <w:pPr>
              <w:pStyle w:val="ConsPlusNormal"/>
              <w:jc w:val="center"/>
            </w:pPr>
            <w:r>
              <w:t>Основное мероприятие 1.7</w:t>
            </w:r>
          </w:p>
        </w:tc>
        <w:tc>
          <w:tcPr>
            <w:tcW w:w="1871" w:type="dxa"/>
          </w:tcPr>
          <w:p w:rsidR="00870CDF" w:rsidRDefault="00870CDF">
            <w:pPr>
              <w:pStyle w:val="ConsPlusNormal"/>
              <w:jc w:val="center"/>
            </w:pPr>
            <w:r>
              <w:t>Приобретение оборудования для быстровозводимых физкультурно-оздоровительных комплексов, включая металлоконструкции и металлоизделия</w:t>
            </w:r>
          </w:p>
        </w:tc>
        <w:tc>
          <w:tcPr>
            <w:tcW w:w="1644" w:type="dxa"/>
          </w:tcPr>
          <w:p w:rsidR="00870CDF" w:rsidRDefault="00870CDF">
            <w:pPr>
              <w:pStyle w:val="ConsPlusNormal"/>
              <w:jc w:val="center"/>
            </w:pPr>
            <w:r>
              <w:t>Комитет по физической культуре и спорту Курской области</w:t>
            </w:r>
          </w:p>
        </w:tc>
        <w:tc>
          <w:tcPr>
            <w:tcW w:w="624" w:type="dxa"/>
          </w:tcPr>
          <w:p w:rsidR="00870CDF" w:rsidRDefault="00870CDF">
            <w:pPr>
              <w:pStyle w:val="ConsPlusNormal"/>
              <w:jc w:val="center"/>
            </w:pPr>
            <w:r>
              <w:t>809</w:t>
            </w:r>
          </w:p>
        </w:tc>
        <w:tc>
          <w:tcPr>
            <w:tcW w:w="737" w:type="dxa"/>
          </w:tcPr>
          <w:p w:rsidR="00870CDF" w:rsidRDefault="00870CDF">
            <w:pPr>
              <w:pStyle w:val="ConsPlusNormal"/>
              <w:jc w:val="center"/>
            </w:pPr>
            <w:r>
              <w:t>1102</w:t>
            </w:r>
          </w:p>
        </w:tc>
        <w:tc>
          <w:tcPr>
            <w:tcW w:w="907" w:type="dxa"/>
          </w:tcPr>
          <w:p w:rsidR="00870CDF" w:rsidRDefault="00870CDF">
            <w:pPr>
              <w:pStyle w:val="ConsPlusNormal"/>
              <w:jc w:val="center"/>
            </w:pPr>
            <w:r>
              <w:t>1115080</w:t>
            </w:r>
          </w:p>
        </w:tc>
        <w:tc>
          <w:tcPr>
            <w:tcW w:w="567" w:type="dxa"/>
          </w:tcPr>
          <w:p w:rsidR="00870CDF" w:rsidRDefault="00870CDF">
            <w:pPr>
              <w:pStyle w:val="ConsPlusNormal"/>
              <w:jc w:val="center"/>
            </w:pPr>
            <w:r>
              <w:t>500</w:t>
            </w:r>
          </w:p>
        </w:tc>
        <w:tc>
          <w:tcPr>
            <w:tcW w:w="1247" w:type="dxa"/>
          </w:tcPr>
          <w:p w:rsidR="00870CDF" w:rsidRDefault="00870CDF">
            <w:pPr>
              <w:pStyle w:val="ConsPlusNormal"/>
              <w:jc w:val="center"/>
            </w:pPr>
            <w:r>
              <w:t>0</w:t>
            </w:r>
          </w:p>
        </w:tc>
        <w:tc>
          <w:tcPr>
            <w:tcW w:w="1247" w:type="dxa"/>
          </w:tcPr>
          <w:p w:rsidR="00870CDF" w:rsidRDefault="00870CDF">
            <w:pPr>
              <w:pStyle w:val="ConsPlusNormal"/>
              <w:jc w:val="center"/>
            </w:pPr>
            <w:r>
              <w:t>13231,0</w:t>
            </w:r>
          </w:p>
        </w:tc>
        <w:tc>
          <w:tcPr>
            <w:tcW w:w="1247" w:type="dxa"/>
          </w:tcPr>
          <w:p w:rsidR="00870CDF" w:rsidRDefault="00870CDF">
            <w:pPr>
              <w:pStyle w:val="ConsPlusNormal"/>
              <w:jc w:val="center"/>
            </w:pPr>
            <w:r>
              <w:t>0</w:t>
            </w:r>
          </w:p>
        </w:tc>
        <w:tc>
          <w:tcPr>
            <w:tcW w:w="1304" w:type="dxa"/>
          </w:tcPr>
          <w:p w:rsidR="00870CDF" w:rsidRDefault="00870CDF">
            <w:pPr>
              <w:pStyle w:val="ConsPlusNormal"/>
              <w:jc w:val="center"/>
            </w:pPr>
            <w:r>
              <w:t>0</w:t>
            </w:r>
          </w:p>
        </w:tc>
        <w:tc>
          <w:tcPr>
            <w:tcW w:w="1304" w:type="dxa"/>
          </w:tcPr>
          <w:p w:rsidR="00870CDF" w:rsidRDefault="00870CDF">
            <w:pPr>
              <w:pStyle w:val="ConsPlusNormal"/>
              <w:jc w:val="center"/>
            </w:pPr>
            <w:r>
              <w:t>0</w:t>
            </w:r>
          </w:p>
        </w:tc>
        <w:tc>
          <w:tcPr>
            <w:tcW w:w="1304" w:type="dxa"/>
          </w:tcPr>
          <w:p w:rsidR="00870CDF" w:rsidRDefault="00870CDF">
            <w:pPr>
              <w:pStyle w:val="ConsPlusNormal"/>
              <w:jc w:val="center"/>
            </w:pPr>
            <w:r>
              <w:t>0</w:t>
            </w:r>
          </w:p>
        </w:tc>
        <w:tc>
          <w:tcPr>
            <w:tcW w:w="1247" w:type="dxa"/>
          </w:tcPr>
          <w:p w:rsidR="00870CDF" w:rsidRDefault="00870CDF">
            <w:pPr>
              <w:pStyle w:val="ConsPlusNormal"/>
              <w:jc w:val="center"/>
            </w:pPr>
            <w:r>
              <w:t>0</w:t>
            </w:r>
          </w:p>
        </w:tc>
      </w:tr>
      <w:tr w:rsidR="00870CDF">
        <w:tc>
          <w:tcPr>
            <w:tcW w:w="1701" w:type="dxa"/>
            <w:vMerge w:val="restart"/>
          </w:tcPr>
          <w:p w:rsidR="00870CDF" w:rsidRDefault="00870CDF">
            <w:pPr>
              <w:pStyle w:val="ConsPlusNormal"/>
              <w:jc w:val="center"/>
            </w:pPr>
            <w:r>
              <w:t>Подпрограмма 2</w:t>
            </w:r>
          </w:p>
        </w:tc>
        <w:tc>
          <w:tcPr>
            <w:tcW w:w="1871" w:type="dxa"/>
          </w:tcPr>
          <w:p w:rsidR="00870CDF" w:rsidRDefault="00870CDF">
            <w:pPr>
              <w:pStyle w:val="ConsPlusNormal"/>
              <w:jc w:val="center"/>
            </w:pPr>
            <w:r>
              <w:t>Создание условий для успешного выступления спортсменов Курской области на межрегиональных, всероссийских и международных спортивных соревнованиях</w:t>
            </w:r>
          </w:p>
        </w:tc>
        <w:tc>
          <w:tcPr>
            <w:tcW w:w="1644" w:type="dxa"/>
          </w:tcPr>
          <w:p w:rsidR="00870CDF" w:rsidRDefault="00870CDF">
            <w:pPr>
              <w:pStyle w:val="ConsPlusNormal"/>
              <w:jc w:val="center"/>
            </w:pPr>
            <w:r>
              <w:t>Всего</w:t>
            </w:r>
          </w:p>
        </w:tc>
        <w:tc>
          <w:tcPr>
            <w:tcW w:w="624" w:type="dxa"/>
          </w:tcPr>
          <w:p w:rsidR="00870CDF" w:rsidRDefault="00870CDF">
            <w:pPr>
              <w:pStyle w:val="ConsPlusNormal"/>
              <w:jc w:val="center"/>
            </w:pPr>
            <w:r>
              <w:t>x</w:t>
            </w:r>
          </w:p>
        </w:tc>
        <w:tc>
          <w:tcPr>
            <w:tcW w:w="737" w:type="dxa"/>
          </w:tcPr>
          <w:p w:rsidR="00870CDF" w:rsidRDefault="00870CDF">
            <w:pPr>
              <w:pStyle w:val="ConsPlusNormal"/>
              <w:jc w:val="center"/>
            </w:pPr>
            <w:r>
              <w:t>x</w:t>
            </w:r>
          </w:p>
        </w:tc>
        <w:tc>
          <w:tcPr>
            <w:tcW w:w="907" w:type="dxa"/>
          </w:tcPr>
          <w:p w:rsidR="00870CDF" w:rsidRDefault="00870CDF">
            <w:pPr>
              <w:pStyle w:val="ConsPlusNormal"/>
              <w:jc w:val="center"/>
            </w:pPr>
            <w:r>
              <w:t>x</w:t>
            </w:r>
          </w:p>
        </w:tc>
        <w:tc>
          <w:tcPr>
            <w:tcW w:w="567" w:type="dxa"/>
          </w:tcPr>
          <w:p w:rsidR="00870CDF" w:rsidRDefault="00870CDF">
            <w:pPr>
              <w:pStyle w:val="ConsPlusNormal"/>
              <w:jc w:val="center"/>
            </w:pPr>
            <w:r>
              <w:t>x</w:t>
            </w:r>
          </w:p>
        </w:tc>
        <w:tc>
          <w:tcPr>
            <w:tcW w:w="1247" w:type="dxa"/>
          </w:tcPr>
          <w:p w:rsidR="00870CDF" w:rsidRDefault="00870CDF">
            <w:pPr>
              <w:pStyle w:val="ConsPlusNormal"/>
              <w:jc w:val="center"/>
            </w:pPr>
            <w:r>
              <w:t>100120,141</w:t>
            </w:r>
          </w:p>
        </w:tc>
        <w:tc>
          <w:tcPr>
            <w:tcW w:w="1247" w:type="dxa"/>
          </w:tcPr>
          <w:p w:rsidR="00870CDF" w:rsidRDefault="00870CDF">
            <w:pPr>
              <w:pStyle w:val="ConsPlusNormal"/>
              <w:jc w:val="center"/>
            </w:pPr>
            <w:r>
              <w:t>56870,596</w:t>
            </w:r>
          </w:p>
        </w:tc>
        <w:tc>
          <w:tcPr>
            <w:tcW w:w="1247" w:type="dxa"/>
          </w:tcPr>
          <w:p w:rsidR="00870CDF" w:rsidRDefault="00870CDF">
            <w:pPr>
              <w:pStyle w:val="ConsPlusNormal"/>
              <w:jc w:val="center"/>
            </w:pPr>
            <w:r>
              <w:t>37095,550</w:t>
            </w:r>
          </w:p>
        </w:tc>
        <w:tc>
          <w:tcPr>
            <w:tcW w:w="1304" w:type="dxa"/>
          </w:tcPr>
          <w:p w:rsidR="00870CDF" w:rsidRDefault="00870CDF">
            <w:pPr>
              <w:pStyle w:val="ConsPlusNormal"/>
              <w:jc w:val="center"/>
            </w:pPr>
            <w:r>
              <w:t>34986,35</w:t>
            </w:r>
          </w:p>
        </w:tc>
        <w:tc>
          <w:tcPr>
            <w:tcW w:w="1304" w:type="dxa"/>
          </w:tcPr>
          <w:p w:rsidR="00870CDF" w:rsidRDefault="00870CDF">
            <w:pPr>
              <w:pStyle w:val="ConsPlusNormal"/>
              <w:jc w:val="center"/>
            </w:pPr>
            <w:r>
              <w:t>54888,780</w:t>
            </w:r>
          </w:p>
        </w:tc>
        <w:tc>
          <w:tcPr>
            <w:tcW w:w="1304" w:type="dxa"/>
          </w:tcPr>
          <w:p w:rsidR="00870CDF" w:rsidRDefault="00870CDF">
            <w:pPr>
              <w:pStyle w:val="ConsPlusNormal"/>
              <w:jc w:val="center"/>
            </w:pPr>
            <w:r>
              <w:t>54888,780</w:t>
            </w:r>
          </w:p>
        </w:tc>
        <w:tc>
          <w:tcPr>
            <w:tcW w:w="1247" w:type="dxa"/>
          </w:tcPr>
          <w:p w:rsidR="00870CDF" w:rsidRDefault="00870CDF">
            <w:pPr>
              <w:pStyle w:val="ConsPlusNormal"/>
              <w:jc w:val="center"/>
            </w:pPr>
            <w:r>
              <w:t>54888,780</w:t>
            </w:r>
          </w:p>
        </w:tc>
      </w:tr>
      <w:tr w:rsidR="00870CDF">
        <w:tc>
          <w:tcPr>
            <w:tcW w:w="1701" w:type="dxa"/>
            <w:vMerge/>
          </w:tcPr>
          <w:p w:rsidR="00870CDF" w:rsidRDefault="00870CDF"/>
        </w:tc>
        <w:tc>
          <w:tcPr>
            <w:tcW w:w="1871" w:type="dxa"/>
          </w:tcPr>
          <w:p w:rsidR="00870CDF" w:rsidRDefault="00870CDF">
            <w:pPr>
              <w:pStyle w:val="ConsPlusNormal"/>
              <w:jc w:val="center"/>
            </w:pPr>
            <w:r>
              <w:t>Ответственный исполнитель</w:t>
            </w:r>
          </w:p>
        </w:tc>
        <w:tc>
          <w:tcPr>
            <w:tcW w:w="1644" w:type="dxa"/>
          </w:tcPr>
          <w:p w:rsidR="00870CDF" w:rsidRDefault="00870CDF">
            <w:pPr>
              <w:pStyle w:val="ConsPlusNormal"/>
              <w:jc w:val="center"/>
            </w:pPr>
            <w:r>
              <w:t>Комитет по физической культуре и спорту Курской области</w:t>
            </w:r>
          </w:p>
        </w:tc>
        <w:tc>
          <w:tcPr>
            <w:tcW w:w="624" w:type="dxa"/>
          </w:tcPr>
          <w:p w:rsidR="00870CDF" w:rsidRDefault="00870CDF">
            <w:pPr>
              <w:pStyle w:val="ConsPlusNormal"/>
              <w:jc w:val="center"/>
            </w:pPr>
            <w:r>
              <w:t>809</w:t>
            </w:r>
          </w:p>
        </w:tc>
        <w:tc>
          <w:tcPr>
            <w:tcW w:w="737" w:type="dxa"/>
          </w:tcPr>
          <w:p w:rsidR="00870CDF" w:rsidRDefault="00870CDF">
            <w:pPr>
              <w:pStyle w:val="ConsPlusNormal"/>
              <w:jc w:val="center"/>
            </w:pPr>
            <w:r>
              <w:t>x</w:t>
            </w:r>
          </w:p>
        </w:tc>
        <w:tc>
          <w:tcPr>
            <w:tcW w:w="907" w:type="dxa"/>
          </w:tcPr>
          <w:p w:rsidR="00870CDF" w:rsidRDefault="00870CDF">
            <w:pPr>
              <w:pStyle w:val="ConsPlusNormal"/>
              <w:jc w:val="center"/>
            </w:pPr>
            <w:r>
              <w:t>x</w:t>
            </w:r>
          </w:p>
        </w:tc>
        <w:tc>
          <w:tcPr>
            <w:tcW w:w="567" w:type="dxa"/>
          </w:tcPr>
          <w:p w:rsidR="00870CDF" w:rsidRDefault="00870CDF">
            <w:pPr>
              <w:pStyle w:val="ConsPlusNormal"/>
              <w:jc w:val="center"/>
            </w:pPr>
            <w:r>
              <w:t>x</w:t>
            </w:r>
          </w:p>
        </w:tc>
        <w:tc>
          <w:tcPr>
            <w:tcW w:w="1247" w:type="dxa"/>
          </w:tcPr>
          <w:p w:rsidR="00870CDF" w:rsidRDefault="00870CDF">
            <w:pPr>
              <w:pStyle w:val="ConsPlusNormal"/>
              <w:jc w:val="center"/>
            </w:pPr>
            <w:r>
              <w:t>100120,141</w:t>
            </w:r>
          </w:p>
        </w:tc>
        <w:tc>
          <w:tcPr>
            <w:tcW w:w="1247" w:type="dxa"/>
          </w:tcPr>
          <w:p w:rsidR="00870CDF" w:rsidRDefault="00870CDF">
            <w:pPr>
              <w:pStyle w:val="ConsPlusNormal"/>
              <w:jc w:val="center"/>
            </w:pPr>
            <w:r>
              <w:t>56870,596</w:t>
            </w:r>
          </w:p>
        </w:tc>
        <w:tc>
          <w:tcPr>
            <w:tcW w:w="1247" w:type="dxa"/>
          </w:tcPr>
          <w:p w:rsidR="00870CDF" w:rsidRDefault="00870CDF">
            <w:pPr>
              <w:pStyle w:val="ConsPlusNormal"/>
              <w:jc w:val="center"/>
            </w:pPr>
            <w:r>
              <w:t>37095,550</w:t>
            </w:r>
          </w:p>
        </w:tc>
        <w:tc>
          <w:tcPr>
            <w:tcW w:w="1304" w:type="dxa"/>
          </w:tcPr>
          <w:p w:rsidR="00870CDF" w:rsidRDefault="00870CDF">
            <w:pPr>
              <w:pStyle w:val="ConsPlusNormal"/>
              <w:jc w:val="center"/>
            </w:pPr>
            <w:r>
              <w:t>34986,35</w:t>
            </w:r>
          </w:p>
        </w:tc>
        <w:tc>
          <w:tcPr>
            <w:tcW w:w="1304" w:type="dxa"/>
          </w:tcPr>
          <w:p w:rsidR="00870CDF" w:rsidRDefault="00870CDF">
            <w:pPr>
              <w:pStyle w:val="ConsPlusNormal"/>
              <w:jc w:val="center"/>
            </w:pPr>
            <w:r>
              <w:t>54888,780</w:t>
            </w:r>
          </w:p>
        </w:tc>
        <w:tc>
          <w:tcPr>
            <w:tcW w:w="1304" w:type="dxa"/>
          </w:tcPr>
          <w:p w:rsidR="00870CDF" w:rsidRDefault="00870CDF">
            <w:pPr>
              <w:pStyle w:val="ConsPlusNormal"/>
              <w:jc w:val="center"/>
            </w:pPr>
            <w:r>
              <w:t>54888,780</w:t>
            </w:r>
          </w:p>
        </w:tc>
        <w:tc>
          <w:tcPr>
            <w:tcW w:w="1247" w:type="dxa"/>
          </w:tcPr>
          <w:p w:rsidR="00870CDF" w:rsidRDefault="00870CDF">
            <w:pPr>
              <w:pStyle w:val="ConsPlusNormal"/>
              <w:jc w:val="center"/>
            </w:pPr>
            <w:r>
              <w:t>54888,780</w:t>
            </w:r>
          </w:p>
        </w:tc>
      </w:tr>
      <w:tr w:rsidR="00870CDF">
        <w:tc>
          <w:tcPr>
            <w:tcW w:w="1701" w:type="dxa"/>
            <w:vMerge w:val="restart"/>
          </w:tcPr>
          <w:p w:rsidR="00870CDF" w:rsidRDefault="00870CDF">
            <w:pPr>
              <w:pStyle w:val="ConsPlusNormal"/>
              <w:jc w:val="center"/>
            </w:pPr>
            <w:r>
              <w:t>Основное мероприятие 2.1</w:t>
            </w:r>
          </w:p>
        </w:tc>
        <w:tc>
          <w:tcPr>
            <w:tcW w:w="1871" w:type="dxa"/>
            <w:vMerge w:val="restart"/>
          </w:tcPr>
          <w:p w:rsidR="00870CDF" w:rsidRDefault="00870CDF">
            <w:pPr>
              <w:pStyle w:val="ConsPlusNormal"/>
              <w:jc w:val="center"/>
            </w:pPr>
            <w:r>
              <w:t>Обеспечение подготовки спортсменов Курской области высокого класса, материально-техническое обеспечение спортивных сборных команд Курской области (отдельных спортсменов Курской области)</w:t>
            </w:r>
          </w:p>
        </w:tc>
        <w:tc>
          <w:tcPr>
            <w:tcW w:w="1644" w:type="dxa"/>
            <w:vMerge w:val="restart"/>
          </w:tcPr>
          <w:p w:rsidR="00870CDF" w:rsidRDefault="00870CDF">
            <w:pPr>
              <w:pStyle w:val="ConsPlusNormal"/>
              <w:jc w:val="center"/>
            </w:pPr>
            <w:r>
              <w:t>Комитет по физической культуре и спорту Курской области</w:t>
            </w:r>
          </w:p>
        </w:tc>
        <w:tc>
          <w:tcPr>
            <w:tcW w:w="624" w:type="dxa"/>
          </w:tcPr>
          <w:p w:rsidR="00870CDF" w:rsidRDefault="00870CDF">
            <w:pPr>
              <w:pStyle w:val="ConsPlusNormal"/>
              <w:jc w:val="center"/>
            </w:pPr>
            <w:r>
              <w:t>809</w:t>
            </w:r>
          </w:p>
        </w:tc>
        <w:tc>
          <w:tcPr>
            <w:tcW w:w="737" w:type="dxa"/>
          </w:tcPr>
          <w:p w:rsidR="00870CDF" w:rsidRDefault="00870CDF">
            <w:pPr>
              <w:pStyle w:val="ConsPlusNormal"/>
              <w:jc w:val="center"/>
            </w:pPr>
            <w:r>
              <w:t>x</w:t>
            </w:r>
          </w:p>
        </w:tc>
        <w:tc>
          <w:tcPr>
            <w:tcW w:w="907" w:type="dxa"/>
          </w:tcPr>
          <w:p w:rsidR="00870CDF" w:rsidRDefault="00870CDF">
            <w:pPr>
              <w:pStyle w:val="ConsPlusNormal"/>
              <w:jc w:val="center"/>
            </w:pPr>
            <w:r>
              <w:t>x</w:t>
            </w:r>
          </w:p>
        </w:tc>
        <w:tc>
          <w:tcPr>
            <w:tcW w:w="567" w:type="dxa"/>
          </w:tcPr>
          <w:p w:rsidR="00870CDF" w:rsidRDefault="00870CDF">
            <w:pPr>
              <w:pStyle w:val="ConsPlusNormal"/>
              <w:jc w:val="center"/>
            </w:pPr>
            <w:r>
              <w:t>x</w:t>
            </w:r>
          </w:p>
        </w:tc>
        <w:tc>
          <w:tcPr>
            <w:tcW w:w="1247" w:type="dxa"/>
          </w:tcPr>
          <w:p w:rsidR="00870CDF" w:rsidRDefault="00870CDF">
            <w:pPr>
              <w:pStyle w:val="ConsPlusNormal"/>
              <w:jc w:val="center"/>
            </w:pPr>
            <w:r>
              <w:t>82741,033</w:t>
            </w:r>
          </w:p>
        </w:tc>
        <w:tc>
          <w:tcPr>
            <w:tcW w:w="1247" w:type="dxa"/>
          </w:tcPr>
          <w:p w:rsidR="00870CDF" w:rsidRDefault="00870CDF">
            <w:pPr>
              <w:pStyle w:val="ConsPlusNormal"/>
              <w:jc w:val="center"/>
            </w:pPr>
            <w:r>
              <w:t>44234,877</w:t>
            </w:r>
          </w:p>
        </w:tc>
        <w:tc>
          <w:tcPr>
            <w:tcW w:w="1247" w:type="dxa"/>
          </w:tcPr>
          <w:p w:rsidR="00870CDF" w:rsidRDefault="00870CDF">
            <w:pPr>
              <w:pStyle w:val="ConsPlusNormal"/>
              <w:jc w:val="center"/>
            </w:pPr>
            <w:r>
              <w:t>32095,550</w:t>
            </w:r>
          </w:p>
        </w:tc>
        <w:tc>
          <w:tcPr>
            <w:tcW w:w="1304" w:type="dxa"/>
          </w:tcPr>
          <w:p w:rsidR="00870CDF" w:rsidRDefault="00870CDF">
            <w:pPr>
              <w:pStyle w:val="ConsPlusNormal"/>
              <w:jc w:val="center"/>
            </w:pPr>
            <w:r>
              <w:t>31436,350</w:t>
            </w:r>
          </w:p>
        </w:tc>
        <w:tc>
          <w:tcPr>
            <w:tcW w:w="1304" w:type="dxa"/>
          </w:tcPr>
          <w:p w:rsidR="00870CDF" w:rsidRDefault="00870CDF">
            <w:pPr>
              <w:pStyle w:val="ConsPlusNormal"/>
              <w:jc w:val="center"/>
            </w:pPr>
            <w:r>
              <w:t>51450,420</w:t>
            </w:r>
          </w:p>
        </w:tc>
        <w:tc>
          <w:tcPr>
            <w:tcW w:w="1304" w:type="dxa"/>
          </w:tcPr>
          <w:p w:rsidR="00870CDF" w:rsidRDefault="00870CDF">
            <w:pPr>
              <w:pStyle w:val="ConsPlusNormal"/>
              <w:jc w:val="center"/>
            </w:pPr>
            <w:r>
              <w:t>51450,420</w:t>
            </w:r>
          </w:p>
        </w:tc>
        <w:tc>
          <w:tcPr>
            <w:tcW w:w="1247" w:type="dxa"/>
          </w:tcPr>
          <w:p w:rsidR="00870CDF" w:rsidRDefault="00870CDF">
            <w:pPr>
              <w:pStyle w:val="ConsPlusNormal"/>
              <w:jc w:val="center"/>
            </w:pPr>
            <w:r>
              <w:t>51450,420</w:t>
            </w:r>
          </w:p>
        </w:tc>
      </w:tr>
      <w:tr w:rsidR="00870CDF">
        <w:tc>
          <w:tcPr>
            <w:tcW w:w="1701" w:type="dxa"/>
            <w:vMerge/>
          </w:tcPr>
          <w:p w:rsidR="00870CDF" w:rsidRDefault="00870CDF"/>
        </w:tc>
        <w:tc>
          <w:tcPr>
            <w:tcW w:w="1871" w:type="dxa"/>
            <w:vMerge/>
          </w:tcPr>
          <w:p w:rsidR="00870CDF" w:rsidRDefault="00870CDF"/>
        </w:tc>
        <w:tc>
          <w:tcPr>
            <w:tcW w:w="1644" w:type="dxa"/>
            <w:vMerge/>
          </w:tcPr>
          <w:p w:rsidR="00870CDF" w:rsidRDefault="00870CDF"/>
        </w:tc>
        <w:tc>
          <w:tcPr>
            <w:tcW w:w="624" w:type="dxa"/>
          </w:tcPr>
          <w:p w:rsidR="00870CDF" w:rsidRDefault="00870CDF">
            <w:pPr>
              <w:pStyle w:val="ConsPlusNormal"/>
              <w:jc w:val="center"/>
            </w:pPr>
            <w:r>
              <w:t>809</w:t>
            </w:r>
          </w:p>
        </w:tc>
        <w:tc>
          <w:tcPr>
            <w:tcW w:w="737" w:type="dxa"/>
          </w:tcPr>
          <w:p w:rsidR="00870CDF" w:rsidRDefault="00870CDF">
            <w:pPr>
              <w:pStyle w:val="ConsPlusNormal"/>
              <w:jc w:val="center"/>
            </w:pPr>
            <w:r>
              <w:t>1103</w:t>
            </w:r>
          </w:p>
        </w:tc>
        <w:tc>
          <w:tcPr>
            <w:tcW w:w="907" w:type="dxa"/>
          </w:tcPr>
          <w:p w:rsidR="00870CDF" w:rsidRDefault="00870CDF">
            <w:pPr>
              <w:pStyle w:val="ConsPlusNormal"/>
              <w:jc w:val="center"/>
            </w:pPr>
            <w:r>
              <w:t>1121190</w:t>
            </w:r>
          </w:p>
        </w:tc>
        <w:tc>
          <w:tcPr>
            <w:tcW w:w="567" w:type="dxa"/>
          </w:tcPr>
          <w:p w:rsidR="00870CDF" w:rsidRDefault="00870CDF">
            <w:pPr>
              <w:pStyle w:val="ConsPlusNormal"/>
              <w:jc w:val="center"/>
            </w:pPr>
            <w:r>
              <w:t>600</w:t>
            </w:r>
          </w:p>
        </w:tc>
        <w:tc>
          <w:tcPr>
            <w:tcW w:w="1247" w:type="dxa"/>
          </w:tcPr>
          <w:p w:rsidR="00870CDF" w:rsidRDefault="00870CDF">
            <w:pPr>
              <w:pStyle w:val="ConsPlusNormal"/>
              <w:jc w:val="center"/>
            </w:pPr>
            <w:r>
              <w:t>13000,000</w:t>
            </w:r>
          </w:p>
        </w:tc>
        <w:tc>
          <w:tcPr>
            <w:tcW w:w="1247" w:type="dxa"/>
          </w:tcPr>
          <w:p w:rsidR="00870CDF" w:rsidRDefault="00870CDF">
            <w:pPr>
              <w:pStyle w:val="ConsPlusNormal"/>
              <w:jc w:val="center"/>
            </w:pPr>
            <w:r>
              <w:t>3000,000</w:t>
            </w:r>
          </w:p>
        </w:tc>
        <w:tc>
          <w:tcPr>
            <w:tcW w:w="1247" w:type="dxa"/>
          </w:tcPr>
          <w:p w:rsidR="00870CDF" w:rsidRDefault="00870CDF">
            <w:pPr>
              <w:pStyle w:val="ConsPlusNormal"/>
              <w:jc w:val="center"/>
            </w:pPr>
            <w:r>
              <w:t>2000,000</w:t>
            </w:r>
          </w:p>
        </w:tc>
        <w:tc>
          <w:tcPr>
            <w:tcW w:w="1304" w:type="dxa"/>
          </w:tcPr>
          <w:p w:rsidR="00870CDF" w:rsidRDefault="00870CDF">
            <w:pPr>
              <w:pStyle w:val="ConsPlusNormal"/>
              <w:jc w:val="center"/>
            </w:pPr>
            <w:r>
              <w:t>2000,000</w:t>
            </w:r>
          </w:p>
        </w:tc>
        <w:tc>
          <w:tcPr>
            <w:tcW w:w="1304" w:type="dxa"/>
          </w:tcPr>
          <w:p w:rsidR="00870CDF" w:rsidRDefault="00870CDF">
            <w:pPr>
              <w:pStyle w:val="ConsPlusNormal"/>
              <w:jc w:val="center"/>
            </w:pPr>
            <w:r>
              <w:t>9000,000</w:t>
            </w:r>
          </w:p>
        </w:tc>
        <w:tc>
          <w:tcPr>
            <w:tcW w:w="1304" w:type="dxa"/>
          </w:tcPr>
          <w:p w:rsidR="00870CDF" w:rsidRDefault="00870CDF">
            <w:pPr>
              <w:pStyle w:val="ConsPlusNormal"/>
              <w:jc w:val="center"/>
            </w:pPr>
            <w:r>
              <w:t>9000,000</w:t>
            </w:r>
          </w:p>
        </w:tc>
        <w:tc>
          <w:tcPr>
            <w:tcW w:w="1247" w:type="dxa"/>
          </w:tcPr>
          <w:p w:rsidR="00870CDF" w:rsidRDefault="00870CDF">
            <w:pPr>
              <w:pStyle w:val="ConsPlusNormal"/>
              <w:jc w:val="center"/>
            </w:pPr>
            <w:r>
              <w:t>9000,000</w:t>
            </w:r>
          </w:p>
        </w:tc>
      </w:tr>
      <w:tr w:rsidR="00870CDF">
        <w:tc>
          <w:tcPr>
            <w:tcW w:w="1701" w:type="dxa"/>
            <w:vMerge/>
          </w:tcPr>
          <w:p w:rsidR="00870CDF" w:rsidRDefault="00870CDF"/>
        </w:tc>
        <w:tc>
          <w:tcPr>
            <w:tcW w:w="1871" w:type="dxa"/>
            <w:vMerge/>
          </w:tcPr>
          <w:p w:rsidR="00870CDF" w:rsidRDefault="00870CDF"/>
        </w:tc>
        <w:tc>
          <w:tcPr>
            <w:tcW w:w="1644" w:type="dxa"/>
            <w:vMerge/>
          </w:tcPr>
          <w:p w:rsidR="00870CDF" w:rsidRDefault="00870CDF"/>
        </w:tc>
        <w:tc>
          <w:tcPr>
            <w:tcW w:w="624" w:type="dxa"/>
          </w:tcPr>
          <w:p w:rsidR="00870CDF" w:rsidRDefault="00870CDF">
            <w:pPr>
              <w:pStyle w:val="ConsPlusNormal"/>
              <w:jc w:val="center"/>
            </w:pPr>
            <w:r>
              <w:t>809</w:t>
            </w:r>
          </w:p>
        </w:tc>
        <w:tc>
          <w:tcPr>
            <w:tcW w:w="737" w:type="dxa"/>
          </w:tcPr>
          <w:p w:rsidR="00870CDF" w:rsidRDefault="00870CDF">
            <w:pPr>
              <w:pStyle w:val="ConsPlusNormal"/>
              <w:jc w:val="center"/>
            </w:pPr>
            <w:r>
              <w:t>1103</w:t>
            </w:r>
          </w:p>
        </w:tc>
        <w:tc>
          <w:tcPr>
            <w:tcW w:w="907" w:type="dxa"/>
          </w:tcPr>
          <w:p w:rsidR="00870CDF" w:rsidRDefault="00870CDF">
            <w:pPr>
              <w:pStyle w:val="ConsPlusNormal"/>
              <w:jc w:val="center"/>
            </w:pPr>
            <w:r>
              <w:t>1121001</w:t>
            </w:r>
          </w:p>
        </w:tc>
        <w:tc>
          <w:tcPr>
            <w:tcW w:w="567" w:type="dxa"/>
          </w:tcPr>
          <w:p w:rsidR="00870CDF" w:rsidRDefault="00870CDF">
            <w:pPr>
              <w:pStyle w:val="ConsPlusNormal"/>
              <w:jc w:val="center"/>
            </w:pPr>
            <w:r>
              <w:t>600</w:t>
            </w:r>
          </w:p>
        </w:tc>
        <w:tc>
          <w:tcPr>
            <w:tcW w:w="1247" w:type="dxa"/>
          </w:tcPr>
          <w:p w:rsidR="00870CDF" w:rsidRDefault="00870CDF">
            <w:pPr>
              <w:pStyle w:val="ConsPlusNormal"/>
              <w:jc w:val="center"/>
            </w:pPr>
            <w:r>
              <w:t>69721,033</w:t>
            </w:r>
          </w:p>
        </w:tc>
        <w:tc>
          <w:tcPr>
            <w:tcW w:w="1247" w:type="dxa"/>
          </w:tcPr>
          <w:p w:rsidR="00870CDF" w:rsidRDefault="00870CDF">
            <w:pPr>
              <w:pStyle w:val="ConsPlusNormal"/>
              <w:jc w:val="center"/>
            </w:pPr>
            <w:r>
              <w:t>41234,877</w:t>
            </w:r>
          </w:p>
        </w:tc>
        <w:tc>
          <w:tcPr>
            <w:tcW w:w="1247" w:type="dxa"/>
          </w:tcPr>
          <w:p w:rsidR="00870CDF" w:rsidRDefault="00870CDF">
            <w:pPr>
              <w:pStyle w:val="ConsPlusNormal"/>
              <w:jc w:val="center"/>
            </w:pPr>
            <w:r>
              <w:t>30095,550</w:t>
            </w:r>
          </w:p>
        </w:tc>
        <w:tc>
          <w:tcPr>
            <w:tcW w:w="1304" w:type="dxa"/>
          </w:tcPr>
          <w:p w:rsidR="00870CDF" w:rsidRDefault="00870CDF">
            <w:pPr>
              <w:pStyle w:val="ConsPlusNormal"/>
              <w:jc w:val="center"/>
            </w:pPr>
            <w:r>
              <w:t>29436,350</w:t>
            </w:r>
          </w:p>
        </w:tc>
        <w:tc>
          <w:tcPr>
            <w:tcW w:w="1304" w:type="dxa"/>
          </w:tcPr>
          <w:p w:rsidR="00870CDF" w:rsidRDefault="00870CDF">
            <w:pPr>
              <w:pStyle w:val="ConsPlusNormal"/>
              <w:jc w:val="center"/>
            </w:pPr>
            <w:r>
              <w:t>42450,420</w:t>
            </w:r>
          </w:p>
        </w:tc>
        <w:tc>
          <w:tcPr>
            <w:tcW w:w="1304" w:type="dxa"/>
          </w:tcPr>
          <w:p w:rsidR="00870CDF" w:rsidRDefault="00870CDF">
            <w:pPr>
              <w:pStyle w:val="ConsPlusNormal"/>
              <w:jc w:val="center"/>
            </w:pPr>
            <w:r>
              <w:t>42450,420</w:t>
            </w:r>
          </w:p>
        </w:tc>
        <w:tc>
          <w:tcPr>
            <w:tcW w:w="1247" w:type="dxa"/>
          </w:tcPr>
          <w:p w:rsidR="00870CDF" w:rsidRDefault="00870CDF">
            <w:pPr>
              <w:pStyle w:val="ConsPlusNormal"/>
              <w:jc w:val="center"/>
            </w:pPr>
            <w:r>
              <w:t>42450,420</w:t>
            </w:r>
          </w:p>
        </w:tc>
      </w:tr>
      <w:tr w:rsidR="00870CDF">
        <w:tc>
          <w:tcPr>
            <w:tcW w:w="1701" w:type="dxa"/>
            <w:vMerge/>
          </w:tcPr>
          <w:p w:rsidR="00870CDF" w:rsidRDefault="00870CDF"/>
        </w:tc>
        <w:tc>
          <w:tcPr>
            <w:tcW w:w="1871" w:type="dxa"/>
            <w:vMerge/>
          </w:tcPr>
          <w:p w:rsidR="00870CDF" w:rsidRDefault="00870CDF"/>
        </w:tc>
        <w:tc>
          <w:tcPr>
            <w:tcW w:w="1644" w:type="dxa"/>
            <w:vMerge/>
          </w:tcPr>
          <w:p w:rsidR="00870CDF" w:rsidRDefault="00870CDF"/>
        </w:tc>
        <w:tc>
          <w:tcPr>
            <w:tcW w:w="624" w:type="dxa"/>
          </w:tcPr>
          <w:p w:rsidR="00870CDF" w:rsidRDefault="00870CDF">
            <w:pPr>
              <w:pStyle w:val="ConsPlusNormal"/>
              <w:jc w:val="center"/>
            </w:pPr>
            <w:r>
              <w:t>809</w:t>
            </w:r>
          </w:p>
        </w:tc>
        <w:tc>
          <w:tcPr>
            <w:tcW w:w="737" w:type="dxa"/>
          </w:tcPr>
          <w:p w:rsidR="00870CDF" w:rsidRDefault="00870CDF">
            <w:pPr>
              <w:pStyle w:val="ConsPlusNormal"/>
              <w:jc w:val="center"/>
            </w:pPr>
            <w:r>
              <w:t>1103</w:t>
            </w:r>
          </w:p>
        </w:tc>
        <w:tc>
          <w:tcPr>
            <w:tcW w:w="907" w:type="dxa"/>
          </w:tcPr>
          <w:p w:rsidR="00870CDF" w:rsidRDefault="00870CDF">
            <w:pPr>
              <w:pStyle w:val="ConsPlusNormal"/>
              <w:jc w:val="center"/>
            </w:pPr>
            <w:r>
              <w:t>1121190</w:t>
            </w:r>
          </w:p>
        </w:tc>
        <w:tc>
          <w:tcPr>
            <w:tcW w:w="567" w:type="dxa"/>
          </w:tcPr>
          <w:p w:rsidR="00870CDF" w:rsidRDefault="00870CDF">
            <w:pPr>
              <w:pStyle w:val="ConsPlusNormal"/>
              <w:jc w:val="center"/>
            </w:pPr>
            <w:r>
              <w:t>200</w:t>
            </w:r>
          </w:p>
        </w:tc>
        <w:tc>
          <w:tcPr>
            <w:tcW w:w="1247" w:type="dxa"/>
          </w:tcPr>
          <w:p w:rsidR="00870CDF" w:rsidRDefault="00870CDF">
            <w:pPr>
              <w:pStyle w:val="ConsPlusNormal"/>
              <w:jc w:val="center"/>
            </w:pPr>
            <w:r>
              <w:t>20,0</w:t>
            </w:r>
          </w:p>
        </w:tc>
        <w:tc>
          <w:tcPr>
            <w:tcW w:w="1247" w:type="dxa"/>
          </w:tcPr>
          <w:p w:rsidR="00870CDF" w:rsidRDefault="00870CDF">
            <w:pPr>
              <w:pStyle w:val="ConsPlusNormal"/>
              <w:jc w:val="center"/>
            </w:pPr>
            <w:r>
              <w:t>0</w:t>
            </w:r>
          </w:p>
        </w:tc>
        <w:tc>
          <w:tcPr>
            <w:tcW w:w="1247" w:type="dxa"/>
          </w:tcPr>
          <w:p w:rsidR="00870CDF" w:rsidRDefault="00870CDF">
            <w:pPr>
              <w:pStyle w:val="ConsPlusNormal"/>
              <w:jc w:val="center"/>
            </w:pPr>
            <w:r>
              <w:t>0</w:t>
            </w:r>
          </w:p>
        </w:tc>
        <w:tc>
          <w:tcPr>
            <w:tcW w:w="1304" w:type="dxa"/>
          </w:tcPr>
          <w:p w:rsidR="00870CDF" w:rsidRDefault="00870CDF">
            <w:pPr>
              <w:pStyle w:val="ConsPlusNormal"/>
              <w:jc w:val="center"/>
            </w:pPr>
            <w:r>
              <w:t>0</w:t>
            </w:r>
          </w:p>
        </w:tc>
        <w:tc>
          <w:tcPr>
            <w:tcW w:w="1304" w:type="dxa"/>
          </w:tcPr>
          <w:p w:rsidR="00870CDF" w:rsidRDefault="00870CDF">
            <w:pPr>
              <w:pStyle w:val="ConsPlusNormal"/>
              <w:jc w:val="center"/>
            </w:pPr>
            <w:r>
              <w:t>0</w:t>
            </w:r>
          </w:p>
        </w:tc>
        <w:tc>
          <w:tcPr>
            <w:tcW w:w="1304" w:type="dxa"/>
          </w:tcPr>
          <w:p w:rsidR="00870CDF" w:rsidRDefault="00870CDF">
            <w:pPr>
              <w:pStyle w:val="ConsPlusNormal"/>
              <w:jc w:val="center"/>
            </w:pPr>
            <w:r>
              <w:t>0</w:t>
            </w:r>
          </w:p>
        </w:tc>
        <w:tc>
          <w:tcPr>
            <w:tcW w:w="1247" w:type="dxa"/>
          </w:tcPr>
          <w:p w:rsidR="00870CDF" w:rsidRDefault="00870CDF">
            <w:pPr>
              <w:pStyle w:val="ConsPlusNormal"/>
              <w:jc w:val="center"/>
            </w:pPr>
            <w:r>
              <w:t>0</w:t>
            </w:r>
          </w:p>
        </w:tc>
      </w:tr>
      <w:tr w:rsidR="00870CDF">
        <w:tc>
          <w:tcPr>
            <w:tcW w:w="1701" w:type="dxa"/>
          </w:tcPr>
          <w:p w:rsidR="00870CDF" w:rsidRDefault="00870CDF">
            <w:pPr>
              <w:pStyle w:val="ConsPlusNormal"/>
              <w:jc w:val="center"/>
            </w:pPr>
            <w:r>
              <w:t>Основное мероприятие 2.2</w:t>
            </w:r>
          </w:p>
        </w:tc>
        <w:tc>
          <w:tcPr>
            <w:tcW w:w="1871" w:type="dxa"/>
          </w:tcPr>
          <w:p w:rsidR="00870CDF" w:rsidRDefault="00870CDF">
            <w:pPr>
              <w:pStyle w:val="ConsPlusNormal"/>
              <w:jc w:val="center"/>
            </w:pPr>
            <w:r>
              <w:t>Развитие системы подготовки спортивного резерва</w:t>
            </w:r>
          </w:p>
        </w:tc>
        <w:tc>
          <w:tcPr>
            <w:tcW w:w="1644" w:type="dxa"/>
          </w:tcPr>
          <w:p w:rsidR="00870CDF" w:rsidRDefault="00870CDF">
            <w:pPr>
              <w:pStyle w:val="ConsPlusNormal"/>
              <w:jc w:val="center"/>
            </w:pPr>
            <w:r>
              <w:t>Комитет по физической культуре и спорту Курской области</w:t>
            </w:r>
          </w:p>
        </w:tc>
        <w:tc>
          <w:tcPr>
            <w:tcW w:w="624" w:type="dxa"/>
          </w:tcPr>
          <w:p w:rsidR="00870CDF" w:rsidRDefault="00870CDF">
            <w:pPr>
              <w:pStyle w:val="ConsPlusNormal"/>
              <w:jc w:val="center"/>
            </w:pPr>
            <w:r>
              <w:t>809</w:t>
            </w:r>
          </w:p>
        </w:tc>
        <w:tc>
          <w:tcPr>
            <w:tcW w:w="737" w:type="dxa"/>
          </w:tcPr>
          <w:p w:rsidR="00870CDF" w:rsidRDefault="00870CDF">
            <w:pPr>
              <w:pStyle w:val="ConsPlusNormal"/>
              <w:jc w:val="center"/>
            </w:pPr>
            <w:r>
              <w:t>x</w:t>
            </w:r>
          </w:p>
        </w:tc>
        <w:tc>
          <w:tcPr>
            <w:tcW w:w="907" w:type="dxa"/>
          </w:tcPr>
          <w:p w:rsidR="00870CDF" w:rsidRDefault="00870CDF">
            <w:pPr>
              <w:pStyle w:val="ConsPlusNormal"/>
              <w:jc w:val="center"/>
            </w:pPr>
            <w:r>
              <w:t>x</w:t>
            </w:r>
          </w:p>
        </w:tc>
        <w:tc>
          <w:tcPr>
            <w:tcW w:w="567" w:type="dxa"/>
          </w:tcPr>
          <w:p w:rsidR="00870CDF" w:rsidRDefault="00870CDF">
            <w:pPr>
              <w:pStyle w:val="ConsPlusNormal"/>
              <w:jc w:val="center"/>
            </w:pPr>
            <w:r>
              <w:t>x</w:t>
            </w:r>
          </w:p>
        </w:tc>
        <w:tc>
          <w:tcPr>
            <w:tcW w:w="1247" w:type="dxa"/>
          </w:tcPr>
          <w:p w:rsidR="00870CDF" w:rsidRDefault="00870CDF">
            <w:pPr>
              <w:pStyle w:val="ConsPlusNormal"/>
              <w:jc w:val="center"/>
            </w:pPr>
            <w:r>
              <w:t>0</w:t>
            </w:r>
          </w:p>
        </w:tc>
        <w:tc>
          <w:tcPr>
            <w:tcW w:w="1247" w:type="dxa"/>
          </w:tcPr>
          <w:p w:rsidR="00870CDF" w:rsidRDefault="00870CDF">
            <w:pPr>
              <w:pStyle w:val="ConsPlusNormal"/>
              <w:jc w:val="center"/>
            </w:pPr>
            <w:r>
              <w:t>0</w:t>
            </w:r>
          </w:p>
        </w:tc>
        <w:tc>
          <w:tcPr>
            <w:tcW w:w="1247" w:type="dxa"/>
          </w:tcPr>
          <w:p w:rsidR="00870CDF" w:rsidRDefault="00870CDF">
            <w:pPr>
              <w:pStyle w:val="ConsPlusNormal"/>
              <w:jc w:val="center"/>
            </w:pPr>
            <w:r>
              <w:t>0</w:t>
            </w:r>
          </w:p>
        </w:tc>
        <w:tc>
          <w:tcPr>
            <w:tcW w:w="1304" w:type="dxa"/>
          </w:tcPr>
          <w:p w:rsidR="00870CDF" w:rsidRDefault="00870CDF">
            <w:pPr>
              <w:pStyle w:val="ConsPlusNormal"/>
              <w:jc w:val="center"/>
            </w:pPr>
            <w:r>
              <w:t>0</w:t>
            </w:r>
          </w:p>
        </w:tc>
        <w:tc>
          <w:tcPr>
            <w:tcW w:w="1304" w:type="dxa"/>
          </w:tcPr>
          <w:p w:rsidR="00870CDF" w:rsidRDefault="00870CDF">
            <w:pPr>
              <w:pStyle w:val="ConsPlusNormal"/>
              <w:jc w:val="center"/>
            </w:pPr>
            <w:r>
              <w:t>0</w:t>
            </w:r>
          </w:p>
        </w:tc>
        <w:tc>
          <w:tcPr>
            <w:tcW w:w="1304" w:type="dxa"/>
          </w:tcPr>
          <w:p w:rsidR="00870CDF" w:rsidRDefault="00870CDF">
            <w:pPr>
              <w:pStyle w:val="ConsPlusNormal"/>
              <w:jc w:val="center"/>
            </w:pPr>
            <w:r>
              <w:t>0</w:t>
            </w:r>
          </w:p>
        </w:tc>
        <w:tc>
          <w:tcPr>
            <w:tcW w:w="1247" w:type="dxa"/>
          </w:tcPr>
          <w:p w:rsidR="00870CDF" w:rsidRDefault="00870CDF">
            <w:pPr>
              <w:pStyle w:val="ConsPlusNormal"/>
              <w:jc w:val="center"/>
            </w:pPr>
            <w:r>
              <w:t>0</w:t>
            </w:r>
          </w:p>
        </w:tc>
      </w:tr>
      <w:tr w:rsidR="00870CDF">
        <w:tc>
          <w:tcPr>
            <w:tcW w:w="1701" w:type="dxa"/>
            <w:vMerge w:val="restart"/>
          </w:tcPr>
          <w:p w:rsidR="00870CDF" w:rsidRDefault="00870CDF">
            <w:pPr>
              <w:pStyle w:val="ConsPlusNormal"/>
              <w:jc w:val="center"/>
            </w:pPr>
            <w:r>
              <w:t>Основное мероприятие 2.3</w:t>
            </w:r>
          </w:p>
        </w:tc>
        <w:tc>
          <w:tcPr>
            <w:tcW w:w="1871" w:type="dxa"/>
            <w:vMerge w:val="restart"/>
          </w:tcPr>
          <w:p w:rsidR="00870CDF" w:rsidRDefault="00870CDF">
            <w:pPr>
              <w:pStyle w:val="ConsPlusNormal"/>
              <w:jc w:val="center"/>
            </w:pPr>
            <w:r>
              <w:t>Государственная поддержка ведущих спортсменов Курской области и их тренеров</w:t>
            </w:r>
          </w:p>
        </w:tc>
        <w:tc>
          <w:tcPr>
            <w:tcW w:w="1644" w:type="dxa"/>
            <w:vMerge w:val="restart"/>
          </w:tcPr>
          <w:p w:rsidR="00870CDF" w:rsidRDefault="00870CDF">
            <w:pPr>
              <w:pStyle w:val="ConsPlusNormal"/>
              <w:jc w:val="center"/>
            </w:pPr>
            <w:r>
              <w:t>Комитет по физической культуре и спорту Курской области</w:t>
            </w:r>
          </w:p>
        </w:tc>
        <w:tc>
          <w:tcPr>
            <w:tcW w:w="624" w:type="dxa"/>
          </w:tcPr>
          <w:p w:rsidR="00870CDF" w:rsidRDefault="00870CDF">
            <w:pPr>
              <w:pStyle w:val="ConsPlusNormal"/>
              <w:jc w:val="center"/>
            </w:pPr>
            <w:r>
              <w:t>809</w:t>
            </w:r>
          </w:p>
        </w:tc>
        <w:tc>
          <w:tcPr>
            <w:tcW w:w="737" w:type="dxa"/>
          </w:tcPr>
          <w:p w:rsidR="00870CDF" w:rsidRDefault="00870CDF">
            <w:pPr>
              <w:pStyle w:val="ConsPlusNormal"/>
              <w:jc w:val="center"/>
            </w:pPr>
            <w:r>
              <w:t>1103</w:t>
            </w:r>
          </w:p>
        </w:tc>
        <w:tc>
          <w:tcPr>
            <w:tcW w:w="907" w:type="dxa"/>
          </w:tcPr>
          <w:p w:rsidR="00870CDF" w:rsidRDefault="00870CDF">
            <w:pPr>
              <w:pStyle w:val="ConsPlusNormal"/>
              <w:jc w:val="center"/>
            </w:pPr>
            <w:r>
              <w:t>1121190</w:t>
            </w:r>
          </w:p>
        </w:tc>
        <w:tc>
          <w:tcPr>
            <w:tcW w:w="567" w:type="dxa"/>
          </w:tcPr>
          <w:p w:rsidR="00870CDF" w:rsidRDefault="00870CDF">
            <w:pPr>
              <w:pStyle w:val="ConsPlusNormal"/>
              <w:jc w:val="center"/>
            </w:pPr>
            <w:r>
              <w:t>300</w:t>
            </w:r>
          </w:p>
        </w:tc>
        <w:tc>
          <w:tcPr>
            <w:tcW w:w="1247" w:type="dxa"/>
          </w:tcPr>
          <w:p w:rsidR="00870CDF" w:rsidRDefault="00870CDF">
            <w:pPr>
              <w:pStyle w:val="ConsPlusNormal"/>
              <w:jc w:val="center"/>
            </w:pPr>
            <w:r>
              <w:t>4840,000</w:t>
            </w:r>
          </w:p>
        </w:tc>
        <w:tc>
          <w:tcPr>
            <w:tcW w:w="1247" w:type="dxa"/>
          </w:tcPr>
          <w:p w:rsidR="00870CDF" w:rsidRDefault="00870CDF">
            <w:pPr>
              <w:pStyle w:val="ConsPlusNormal"/>
              <w:jc w:val="center"/>
            </w:pPr>
            <w:r>
              <w:t>0</w:t>
            </w:r>
          </w:p>
        </w:tc>
        <w:tc>
          <w:tcPr>
            <w:tcW w:w="1247" w:type="dxa"/>
          </w:tcPr>
          <w:p w:rsidR="00870CDF" w:rsidRDefault="00870CDF">
            <w:pPr>
              <w:pStyle w:val="ConsPlusNormal"/>
              <w:jc w:val="center"/>
            </w:pPr>
            <w:r>
              <w:t>0</w:t>
            </w:r>
          </w:p>
        </w:tc>
        <w:tc>
          <w:tcPr>
            <w:tcW w:w="1304" w:type="dxa"/>
          </w:tcPr>
          <w:p w:rsidR="00870CDF" w:rsidRDefault="00870CDF">
            <w:pPr>
              <w:pStyle w:val="ConsPlusNormal"/>
              <w:jc w:val="center"/>
            </w:pPr>
            <w:r>
              <w:t>0</w:t>
            </w:r>
          </w:p>
        </w:tc>
        <w:tc>
          <w:tcPr>
            <w:tcW w:w="1304" w:type="dxa"/>
          </w:tcPr>
          <w:p w:rsidR="00870CDF" w:rsidRDefault="00870CDF">
            <w:pPr>
              <w:pStyle w:val="ConsPlusNormal"/>
              <w:jc w:val="center"/>
            </w:pPr>
            <w:r>
              <w:t>0</w:t>
            </w:r>
          </w:p>
        </w:tc>
        <w:tc>
          <w:tcPr>
            <w:tcW w:w="1304" w:type="dxa"/>
          </w:tcPr>
          <w:p w:rsidR="00870CDF" w:rsidRDefault="00870CDF">
            <w:pPr>
              <w:pStyle w:val="ConsPlusNormal"/>
              <w:jc w:val="center"/>
            </w:pPr>
            <w:r>
              <w:t>0</w:t>
            </w:r>
          </w:p>
        </w:tc>
        <w:tc>
          <w:tcPr>
            <w:tcW w:w="1247" w:type="dxa"/>
          </w:tcPr>
          <w:p w:rsidR="00870CDF" w:rsidRDefault="00870CDF">
            <w:pPr>
              <w:pStyle w:val="ConsPlusNormal"/>
              <w:jc w:val="center"/>
            </w:pPr>
          </w:p>
          <w:p w:rsidR="00870CDF" w:rsidRDefault="00870CDF">
            <w:pPr>
              <w:pStyle w:val="ConsPlusNormal"/>
              <w:jc w:val="center"/>
            </w:pPr>
            <w:r>
              <w:t>0</w:t>
            </w:r>
          </w:p>
        </w:tc>
      </w:tr>
      <w:tr w:rsidR="00870CDF">
        <w:tc>
          <w:tcPr>
            <w:tcW w:w="1701" w:type="dxa"/>
            <w:vMerge/>
          </w:tcPr>
          <w:p w:rsidR="00870CDF" w:rsidRDefault="00870CDF"/>
        </w:tc>
        <w:tc>
          <w:tcPr>
            <w:tcW w:w="1871" w:type="dxa"/>
            <w:vMerge/>
          </w:tcPr>
          <w:p w:rsidR="00870CDF" w:rsidRDefault="00870CDF"/>
        </w:tc>
        <w:tc>
          <w:tcPr>
            <w:tcW w:w="1644" w:type="dxa"/>
            <w:vMerge/>
          </w:tcPr>
          <w:p w:rsidR="00870CDF" w:rsidRDefault="00870CDF"/>
        </w:tc>
        <w:tc>
          <w:tcPr>
            <w:tcW w:w="624" w:type="dxa"/>
          </w:tcPr>
          <w:p w:rsidR="00870CDF" w:rsidRDefault="00870CDF">
            <w:pPr>
              <w:pStyle w:val="ConsPlusNormal"/>
              <w:jc w:val="center"/>
            </w:pPr>
            <w:r>
              <w:t>809</w:t>
            </w:r>
          </w:p>
        </w:tc>
        <w:tc>
          <w:tcPr>
            <w:tcW w:w="737" w:type="dxa"/>
          </w:tcPr>
          <w:p w:rsidR="00870CDF" w:rsidRDefault="00870CDF">
            <w:pPr>
              <w:pStyle w:val="ConsPlusNormal"/>
              <w:jc w:val="center"/>
            </w:pPr>
            <w:r>
              <w:t>1103</w:t>
            </w:r>
          </w:p>
        </w:tc>
        <w:tc>
          <w:tcPr>
            <w:tcW w:w="907" w:type="dxa"/>
          </w:tcPr>
          <w:p w:rsidR="00870CDF" w:rsidRDefault="00870CDF">
            <w:pPr>
              <w:pStyle w:val="ConsPlusNormal"/>
              <w:jc w:val="center"/>
            </w:pPr>
            <w:r>
              <w:t>1121106</w:t>
            </w:r>
          </w:p>
        </w:tc>
        <w:tc>
          <w:tcPr>
            <w:tcW w:w="567" w:type="dxa"/>
          </w:tcPr>
          <w:p w:rsidR="00870CDF" w:rsidRDefault="00870CDF">
            <w:pPr>
              <w:pStyle w:val="ConsPlusNormal"/>
              <w:jc w:val="center"/>
            </w:pPr>
            <w:r>
              <w:t>300</w:t>
            </w:r>
          </w:p>
        </w:tc>
        <w:tc>
          <w:tcPr>
            <w:tcW w:w="1247" w:type="dxa"/>
          </w:tcPr>
          <w:p w:rsidR="00870CDF" w:rsidRDefault="00870CDF">
            <w:pPr>
              <w:pStyle w:val="ConsPlusNormal"/>
              <w:jc w:val="center"/>
            </w:pPr>
            <w:r>
              <w:t>0</w:t>
            </w:r>
          </w:p>
        </w:tc>
        <w:tc>
          <w:tcPr>
            <w:tcW w:w="1247" w:type="dxa"/>
          </w:tcPr>
          <w:p w:rsidR="00870CDF" w:rsidRDefault="00870CDF">
            <w:pPr>
              <w:pStyle w:val="ConsPlusNormal"/>
              <w:jc w:val="center"/>
            </w:pPr>
            <w:r>
              <w:t>5124,000</w:t>
            </w:r>
          </w:p>
        </w:tc>
        <w:tc>
          <w:tcPr>
            <w:tcW w:w="1247" w:type="dxa"/>
          </w:tcPr>
          <w:p w:rsidR="00870CDF" w:rsidRDefault="00870CDF">
            <w:pPr>
              <w:pStyle w:val="ConsPlusNormal"/>
              <w:jc w:val="center"/>
            </w:pPr>
            <w:r>
              <w:t>3500,000</w:t>
            </w:r>
          </w:p>
        </w:tc>
        <w:tc>
          <w:tcPr>
            <w:tcW w:w="1304" w:type="dxa"/>
          </w:tcPr>
          <w:p w:rsidR="00870CDF" w:rsidRDefault="00870CDF">
            <w:pPr>
              <w:pStyle w:val="ConsPlusNormal"/>
              <w:jc w:val="center"/>
            </w:pPr>
            <w:r>
              <w:t>2500,000</w:t>
            </w:r>
          </w:p>
        </w:tc>
        <w:tc>
          <w:tcPr>
            <w:tcW w:w="1304" w:type="dxa"/>
          </w:tcPr>
          <w:p w:rsidR="00870CDF" w:rsidRDefault="00870CDF">
            <w:pPr>
              <w:pStyle w:val="ConsPlusNormal"/>
              <w:jc w:val="center"/>
            </w:pPr>
            <w:r>
              <w:t>2400,000</w:t>
            </w:r>
          </w:p>
        </w:tc>
        <w:tc>
          <w:tcPr>
            <w:tcW w:w="1304" w:type="dxa"/>
          </w:tcPr>
          <w:p w:rsidR="00870CDF" w:rsidRDefault="00870CDF">
            <w:pPr>
              <w:pStyle w:val="ConsPlusNormal"/>
              <w:jc w:val="center"/>
            </w:pPr>
            <w:r>
              <w:t>2400,000</w:t>
            </w:r>
          </w:p>
        </w:tc>
        <w:tc>
          <w:tcPr>
            <w:tcW w:w="1247" w:type="dxa"/>
          </w:tcPr>
          <w:p w:rsidR="00870CDF" w:rsidRDefault="00870CDF">
            <w:pPr>
              <w:pStyle w:val="ConsPlusNormal"/>
              <w:jc w:val="center"/>
            </w:pPr>
            <w:r>
              <w:t>2400,000</w:t>
            </w:r>
          </w:p>
        </w:tc>
      </w:tr>
      <w:tr w:rsidR="00870CDF">
        <w:tc>
          <w:tcPr>
            <w:tcW w:w="1701" w:type="dxa"/>
            <w:vMerge w:val="restart"/>
          </w:tcPr>
          <w:p w:rsidR="00870CDF" w:rsidRDefault="00870CDF">
            <w:pPr>
              <w:pStyle w:val="ConsPlusNormal"/>
              <w:jc w:val="center"/>
            </w:pPr>
            <w:r>
              <w:t>Основное мероприятие 2.4</w:t>
            </w:r>
          </w:p>
        </w:tc>
        <w:tc>
          <w:tcPr>
            <w:tcW w:w="1871" w:type="dxa"/>
            <w:vMerge w:val="restart"/>
          </w:tcPr>
          <w:p w:rsidR="00870CDF" w:rsidRDefault="00870CDF">
            <w:pPr>
              <w:pStyle w:val="ConsPlusNormal"/>
              <w:jc w:val="center"/>
            </w:pPr>
            <w:r>
              <w:t>Дополнительное материальное обеспечение и единовременное вознаграждение в сфере физической культуры и спорта</w:t>
            </w:r>
          </w:p>
        </w:tc>
        <w:tc>
          <w:tcPr>
            <w:tcW w:w="1644" w:type="dxa"/>
            <w:vMerge w:val="restart"/>
          </w:tcPr>
          <w:p w:rsidR="00870CDF" w:rsidRDefault="00870CDF">
            <w:pPr>
              <w:pStyle w:val="ConsPlusNormal"/>
              <w:jc w:val="center"/>
            </w:pPr>
            <w:r>
              <w:t>Комитет по физической культуре и спорту Курской области</w:t>
            </w:r>
          </w:p>
        </w:tc>
        <w:tc>
          <w:tcPr>
            <w:tcW w:w="624" w:type="dxa"/>
          </w:tcPr>
          <w:p w:rsidR="00870CDF" w:rsidRDefault="00870CDF">
            <w:pPr>
              <w:pStyle w:val="ConsPlusNormal"/>
              <w:jc w:val="center"/>
            </w:pPr>
            <w:r>
              <w:t>809</w:t>
            </w:r>
          </w:p>
        </w:tc>
        <w:tc>
          <w:tcPr>
            <w:tcW w:w="737" w:type="dxa"/>
          </w:tcPr>
          <w:p w:rsidR="00870CDF" w:rsidRDefault="00870CDF">
            <w:pPr>
              <w:pStyle w:val="ConsPlusNormal"/>
              <w:jc w:val="center"/>
            </w:pPr>
            <w:r>
              <w:t>1103</w:t>
            </w:r>
          </w:p>
        </w:tc>
        <w:tc>
          <w:tcPr>
            <w:tcW w:w="907" w:type="dxa"/>
          </w:tcPr>
          <w:p w:rsidR="00870CDF" w:rsidRDefault="00870CDF">
            <w:pPr>
              <w:pStyle w:val="ConsPlusNormal"/>
              <w:jc w:val="center"/>
            </w:pPr>
            <w:r>
              <w:t>1121190</w:t>
            </w:r>
          </w:p>
        </w:tc>
        <w:tc>
          <w:tcPr>
            <w:tcW w:w="567" w:type="dxa"/>
          </w:tcPr>
          <w:p w:rsidR="00870CDF" w:rsidRDefault="00870CDF">
            <w:pPr>
              <w:pStyle w:val="ConsPlusNormal"/>
              <w:jc w:val="center"/>
            </w:pPr>
            <w:r>
              <w:t>300</w:t>
            </w:r>
          </w:p>
        </w:tc>
        <w:tc>
          <w:tcPr>
            <w:tcW w:w="1247" w:type="dxa"/>
          </w:tcPr>
          <w:p w:rsidR="00870CDF" w:rsidRDefault="00870CDF">
            <w:pPr>
              <w:pStyle w:val="ConsPlusNormal"/>
              <w:jc w:val="center"/>
            </w:pPr>
            <w:r>
              <w:t>2941,622</w:t>
            </w:r>
          </w:p>
        </w:tc>
        <w:tc>
          <w:tcPr>
            <w:tcW w:w="1247" w:type="dxa"/>
          </w:tcPr>
          <w:p w:rsidR="00870CDF" w:rsidRDefault="00870CDF">
            <w:pPr>
              <w:pStyle w:val="ConsPlusNormal"/>
              <w:jc w:val="center"/>
            </w:pPr>
            <w:r>
              <w:t>0</w:t>
            </w:r>
          </w:p>
        </w:tc>
        <w:tc>
          <w:tcPr>
            <w:tcW w:w="1247" w:type="dxa"/>
          </w:tcPr>
          <w:p w:rsidR="00870CDF" w:rsidRDefault="00870CDF">
            <w:pPr>
              <w:pStyle w:val="ConsPlusNormal"/>
              <w:jc w:val="center"/>
            </w:pPr>
            <w:r>
              <w:t>0</w:t>
            </w:r>
          </w:p>
        </w:tc>
        <w:tc>
          <w:tcPr>
            <w:tcW w:w="1304" w:type="dxa"/>
          </w:tcPr>
          <w:p w:rsidR="00870CDF" w:rsidRDefault="00870CDF">
            <w:pPr>
              <w:pStyle w:val="ConsPlusNormal"/>
              <w:jc w:val="center"/>
            </w:pPr>
            <w:r>
              <w:t>0</w:t>
            </w:r>
          </w:p>
        </w:tc>
        <w:tc>
          <w:tcPr>
            <w:tcW w:w="1304" w:type="dxa"/>
          </w:tcPr>
          <w:p w:rsidR="00870CDF" w:rsidRDefault="00870CDF">
            <w:pPr>
              <w:pStyle w:val="ConsPlusNormal"/>
              <w:jc w:val="center"/>
            </w:pPr>
            <w:r>
              <w:t>0</w:t>
            </w:r>
          </w:p>
        </w:tc>
        <w:tc>
          <w:tcPr>
            <w:tcW w:w="1304" w:type="dxa"/>
          </w:tcPr>
          <w:p w:rsidR="00870CDF" w:rsidRDefault="00870CDF">
            <w:pPr>
              <w:pStyle w:val="ConsPlusNormal"/>
              <w:jc w:val="center"/>
            </w:pPr>
            <w:r>
              <w:t>0</w:t>
            </w:r>
          </w:p>
        </w:tc>
        <w:tc>
          <w:tcPr>
            <w:tcW w:w="1247" w:type="dxa"/>
          </w:tcPr>
          <w:p w:rsidR="00870CDF" w:rsidRDefault="00870CDF">
            <w:pPr>
              <w:pStyle w:val="ConsPlusNormal"/>
              <w:jc w:val="center"/>
            </w:pPr>
            <w:r>
              <w:t>0</w:t>
            </w:r>
          </w:p>
        </w:tc>
      </w:tr>
      <w:tr w:rsidR="00870CDF">
        <w:tc>
          <w:tcPr>
            <w:tcW w:w="1701" w:type="dxa"/>
            <w:vMerge/>
          </w:tcPr>
          <w:p w:rsidR="00870CDF" w:rsidRDefault="00870CDF"/>
        </w:tc>
        <w:tc>
          <w:tcPr>
            <w:tcW w:w="1871" w:type="dxa"/>
            <w:vMerge/>
          </w:tcPr>
          <w:p w:rsidR="00870CDF" w:rsidRDefault="00870CDF"/>
        </w:tc>
        <w:tc>
          <w:tcPr>
            <w:tcW w:w="1644" w:type="dxa"/>
            <w:vMerge/>
          </w:tcPr>
          <w:p w:rsidR="00870CDF" w:rsidRDefault="00870CDF"/>
        </w:tc>
        <w:tc>
          <w:tcPr>
            <w:tcW w:w="624" w:type="dxa"/>
          </w:tcPr>
          <w:p w:rsidR="00870CDF" w:rsidRDefault="00870CDF">
            <w:pPr>
              <w:pStyle w:val="ConsPlusNormal"/>
              <w:jc w:val="center"/>
            </w:pPr>
            <w:r>
              <w:t>809</w:t>
            </w:r>
          </w:p>
        </w:tc>
        <w:tc>
          <w:tcPr>
            <w:tcW w:w="737" w:type="dxa"/>
          </w:tcPr>
          <w:p w:rsidR="00870CDF" w:rsidRDefault="00870CDF">
            <w:pPr>
              <w:pStyle w:val="ConsPlusNormal"/>
              <w:jc w:val="center"/>
            </w:pPr>
            <w:r>
              <w:t>1103</w:t>
            </w:r>
          </w:p>
        </w:tc>
        <w:tc>
          <w:tcPr>
            <w:tcW w:w="907" w:type="dxa"/>
          </w:tcPr>
          <w:p w:rsidR="00870CDF" w:rsidRDefault="00870CDF">
            <w:pPr>
              <w:pStyle w:val="ConsPlusNormal"/>
              <w:jc w:val="center"/>
            </w:pPr>
            <w:r>
              <w:t>1121156</w:t>
            </w:r>
          </w:p>
        </w:tc>
        <w:tc>
          <w:tcPr>
            <w:tcW w:w="567" w:type="dxa"/>
          </w:tcPr>
          <w:p w:rsidR="00870CDF" w:rsidRDefault="00870CDF">
            <w:pPr>
              <w:pStyle w:val="ConsPlusNormal"/>
              <w:jc w:val="center"/>
            </w:pPr>
            <w:r>
              <w:t>300</w:t>
            </w:r>
          </w:p>
        </w:tc>
        <w:tc>
          <w:tcPr>
            <w:tcW w:w="1247" w:type="dxa"/>
          </w:tcPr>
          <w:p w:rsidR="00870CDF" w:rsidRDefault="00870CDF">
            <w:pPr>
              <w:pStyle w:val="ConsPlusNormal"/>
              <w:jc w:val="center"/>
            </w:pPr>
            <w:r>
              <w:t>0</w:t>
            </w:r>
          </w:p>
        </w:tc>
        <w:tc>
          <w:tcPr>
            <w:tcW w:w="1247" w:type="dxa"/>
          </w:tcPr>
          <w:p w:rsidR="00870CDF" w:rsidRDefault="00870CDF">
            <w:pPr>
              <w:pStyle w:val="ConsPlusNormal"/>
              <w:jc w:val="center"/>
            </w:pPr>
            <w:r>
              <w:t>1050,000</w:t>
            </w:r>
          </w:p>
        </w:tc>
        <w:tc>
          <w:tcPr>
            <w:tcW w:w="1247" w:type="dxa"/>
          </w:tcPr>
          <w:p w:rsidR="00870CDF" w:rsidRDefault="00870CDF">
            <w:pPr>
              <w:pStyle w:val="ConsPlusNormal"/>
              <w:jc w:val="center"/>
            </w:pPr>
            <w:r>
              <w:t>900,000</w:t>
            </w:r>
          </w:p>
        </w:tc>
        <w:tc>
          <w:tcPr>
            <w:tcW w:w="1304" w:type="dxa"/>
          </w:tcPr>
          <w:p w:rsidR="00870CDF" w:rsidRDefault="00870CDF">
            <w:pPr>
              <w:pStyle w:val="ConsPlusNormal"/>
              <w:jc w:val="center"/>
            </w:pPr>
            <w:r>
              <w:t>400,000</w:t>
            </w:r>
          </w:p>
        </w:tc>
        <w:tc>
          <w:tcPr>
            <w:tcW w:w="1304" w:type="dxa"/>
          </w:tcPr>
          <w:p w:rsidR="00870CDF" w:rsidRDefault="00870CDF">
            <w:pPr>
              <w:pStyle w:val="ConsPlusNormal"/>
              <w:jc w:val="center"/>
            </w:pPr>
            <w:r>
              <w:t>338,360</w:t>
            </w:r>
          </w:p>
        </w:tc>
        <w:tc>
          <w:tcPr>
            <w:tcW w:w="1304" w:type="dxa"/>
          </w:tcPr>
          <w:p w:rsidR="00870CDF" w:rsidRDefault="00870CDF">
            <w:pPr>
              <w:pStyle w:val="ConsPlusNormal"/>
              <w:jc w:val="center"/>
            </w:pPr>
            <w:r>
              <w:t>338,360</w:t>
            </w:r>
          </w:p>
        </w:tc>
        <w:tc>
          <w:tcPr>
            <w:tcW w:w="1247" w:type="dxa"/>
          </w:tcPr>
          <w:p w:rsidR="00870CDF" w:rsidRDefault="00870CDF">
            <w:pPr>
              <w:pStyle w:val="ConsPlusNormal"/>
              <w:jc w:val="center"/>
            </w:pPr>
            <w:r>
              <w:t>338,360</w:t>
            </w:r>
          </w:p>
        </w:tc>
      </w:tr>
      <w:tr w:rsidR="00870CDF">
        <w:tc>
          <w:tcPr>
            <w:tcW w:w="1701" w:type="dxa"/>
            <w:vMerge/>
          </w:tcPr>
          <w:p w:rsidR="00870CDF" w:rsidRDefault="00870CDF"/>
        </w:tc>
        <w:tc>
          <w:tcPr>
            <w:tcW w:w="1871" w:type="dxa"/>
            <w:vMerge/>
          </w:tcPr>
          <w:p w:rsidR="00870CDF" w:rsidRDefault="00870CDF"/>
        </w:tc>
        <w:tc>
          <w:tcPr>
            <w:tcW w:w="1644" w:type="dxa"/>
            <w:vMerge/>
          </w:tcPr>
          <w:p w:rsidR="00870CDF" w:rsidRDefault="00870CDF"/>
        </w:tc>
        <w:tc>
          <w:tcPr>
            <w:tcW w:w="624" w:type="dxa"/>
          </w:tcPr>
          <w:p w:rsidR="00870CDF" w:rsidRDefault="00870CDF">
            <w:pPr>
              <w:pStyle w:val="ConsPlusNormal"/>
              <w:jc w:val="center"/>
            </w:pPr>
            <w:r>
              <w:t>809</w:t>
            </w:r>
          </w:p>
        </w:tc>
        <w:tc>
          <w:tcPr>
            <w:tcW w:w="737" w:type="dxa"/>
          </w:tcPr>
          <w:p w:rsidR="00870CDF" w:rsidRDefault="00870CDF">
            <w:pPr>
              <w:pStyle w:val="ConsPlusNormal"/>
              <w:jc w:val="center"/>
            </w:pPr>
            <w:r>
              <w:t>1103</w:t>
            </w:r>
          </w:p>
        </w:tc>
        <w:tc>
          <w:tcPr>
            <w:tcW w:w="907" w:type="dxa"/>
          </w:tcPr>
          <w:p w:rsidR="00870CDF" w:rsidRDefault="00870CDF">
            <w:pPr>
              <w:pStyle w:val="ConsPlusNormal"/>
              <w:jc w:val="center"/>
            </w:pPr>
            <w:r>
              <w:t>1121173</w:t>
            </w:r>
          </w:p>
        </w:tc>
        <w:tc>
          <w:tcPr>
            <w:tcW w:w="567" w:type="dxa"/>
          </w:tcPr>
          <w:p w:rsidR="00870CDF" w:rsidRDefault="00870CDF">
            <w:pPr>
              <w:pStyle w:val="ConsPlusNormal"/>
              <w:jc w:val="center"/>
            </w:pPr>
            <w:r>
              <w:t>300</w:t>
            </w:r>
          </w:p>
        </w:tc>
        <w:tc>
          <w:tcPr>
            <w:tcW w:w="1247" w:type="dxa"/>
          </w:tcPr>
          <w:p w:rsidR="00870CDF" w:rsidRDefault="00870CDF">
            <w:pPr>
              <w:pStyle w:val="ConsPlusNormal"/>
              <w:jc w:val="center"/>
            </w:pPr>
            <w:r>
              <w:t>0</w:t>
            </w:r>
          </w:p>
        </w:tc>
        <w:tc>
          <w:tcPr>
            <w:tcW w:w="1247" w:type="dxa"/>
          </w:tcPr>
          <w:p w:rsidR="00870CDF" w:rsidRDefault="00870CDF">
            <w:pPr>
              <w:pStyle w:val="ConsPlusNormal"/>
              <w:jc w:val="center"/>
            </w:pPr>
            <w:r>
              <w:t>550,000</w:t>
            </w:r>
          </w:p>
        </w:tc>
        <w:tc>
          <w:tcPr>
            <w:tcW w:w="1247" w:type="dxa"/>
          </w:tcPr>
          <w:p w:rsidR="00870CDF" w:rsidRDefault="00870CDF">
            <w:pPr>
              <w:pStyle w:val="ConsPlusNormal"/>
              <w:jc w:val="center"/>
            </w:pPr>
            <w:r>
              <w:t>600,000</w:t>
            </w:r>
          </w:p>
        </w:tc>
        <w:tc>
          <w:tcPr>
            <w:tcW w:w="1304" w:type="dxa"/>
          </w:tcPr>
          <w:p w:rsidR="00870CDF" w:rsidRDefault="00870CDF">
            <w:pPr>
              <w:pStyle w:val="ConsPlusNormal"/>
              <w:jc w:val="center"/>
            </w:pPr>
            <w:r>
              <w:t>650,000</w:t>
            </w:r>
          </w:p>
        </w:tc>
        <w:tc>
          <w:tcPr>
            <w:tcW w:w="1304" w:type="dxa"/>
          </w:tcPr>
          <w:p w:rsidR="00870CDF" w:rsidRDefault="00870CDF">
            <w:pPr>
              <w:pStyle w:val="ConsPlusNormal"/>
              <w:jc w:val="center"/>
            </w:pPr>
            <w:r>
              <w:t>700,000</w:t>
            </w:r>
          </w:p>
        </w:tc>
        <w:tc>
          <w:tcPr>
            <w:tcW w:w="1304" w:type="dxa"/>
          </w:tcPr>
          <w:p w:rsidR="00870CDF" w:rsidRDefault="00870CDF">
            <w:pPr>
              <w:pStyle w:val="ConsPlusNormal"/>
              <w:jc w:val="center"/>
            </w:pPr>
            <w:r>
              <w:t>700,000</w:t>
            </w:r>
          </w:p>
        </w:tc>
        <w:tc>
          <w:tcPr>
            <w:tcW w:w="1247" w:type="dxa"/>
          </w:tcPr>
          <w:p w:rsidR="00870CDF" w:rsidRDefault="00870CDF">
            <w:pPr>
              <w:pStyle w:val="ConsPlusNormal"/>
              <w:jc w:val="center"/>
            </w:pPr>
            <w:r>
              <w:t>700,000</w:t>
            </w:r>
          </w:p>
        </w:tc>
      </w:tr>
      <w:tr w:rsidR="00870CDF">
        <w:tc>
          <w:tcPr>
            <w:tcW w:w="1701" w:type="dxa"/>
          </w:tcPr>
          <w:p w:rsidR="00870CDF" w:rsidRDefault="00870CDF">
            <w:pPr>
              <w:pStyle w:val="ConsPlusNormal"/>
              <w:jc w:val="center"/>
            </w:pPr>
            <w:r>
              <w:t>Основное мероприятие 2.5</w:t>
            </w:r>
          </w:p>
        </w:tc>
        <w:tc>
          <w:tcPr>
            <w:tcW w:w="1871" w:type="dxa"/>
          </w:tcPr>
          <w:p w:rsidR="00870CDF" w:rsidRDefault="00870CDF">
            <w:pPr>
              <w:pStyle w:val="ConsPlusNormal"/>
              <w:jc w:val="center"/>
            </w:pPr>
            <w:r>
              <w:t>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 за счет средств федерального бюджета</w:t>
            </w:r>
          </w:p>
        </w:tc>
        <w:tc>
          <w:tcPr>
            <w:tcW w:w="1644" w:type="dxa"/>
          </w:tcPr>
          <w:p w:rsidR="00870CDF" w:rsidRDefault="00870CDF">
            <w:pPr>
              <w:pStyle w:val="ConsPlusNormal"/>
              <w:jc w:val="center"/>
            </w:pPr>
            <w:r>
              <w:t>Комитет по физической культуре и спорту Курской области</w:t>
            </w:r>
          </w:p>
        </w:tc>
        <w:tc>
          <w:tcPr>
            <w:tcW w:w="624" w:type="dxa"/>
          </w:tcPr>
          <w:p w:rsidR="00870CDF" w:rsidRDefault="00870CDF">
            <w:pPr>
              <w:pStyle w:val="ConsPlusNormal"/>
              <w:jc w:val="center"/>
            </w:pPr>
            <w:r>
              <w:t>809</w:t>
            </w:r>
          </w:p>
        </w:tc>
        <w:tc>
          <w:tcPr>
            <w:tcW w:w="737" w:type="dxa"/>
          </w:tcPr>
          <w:p w:rsidR="00870CDF" w:rsidRDefault="00870CDF">
            <w:pPr>
              <w:pStyle w:val="ConsPlusNormal"/>
              <w:jc w:val="center"/>
            </w:pPr>
            <w:r>
              <w:t>1103</w:t>
            </w:r>
          </w:p>
        </w:tc>
        <w:tc>
          <w:tcPr>
            <w:tcW w:w="907" w:type="dxa"/>
          </w:tcPr>
          <w:p w:rsidR="00870CDF" w:rsidRDefault="00870CDF">
            <w:pPr>
              <w:pStyle w:val="ConsPlusNormal"/>
              <w:jc w:val="center"/>
            </w:pPr>
            <w:r>
              <w:t>1125081</w:t>
            </w:r>
          </w:p>
        </w:tc>
        <w:tc>
          <w:tcPr>
            <w:tcW w:w="567" w:type="dxa"/>
          </w:tcPr>
          <w:p w:rsidR="00870CDF" w:rsidRDefault="00870CDF">
            <w:pPr>
              <w:pStyle w:val="ConsPlusNormal"/>
              <w:jc w:val="center"/>
            </w:pPr>
            <w:r>
              <w:t>600</w:t>
            </w:r>
          </w:p>
        </w:tc>
        <w:tc>
          <w:tcPr>
            <w:tcW w:w="1247" w:type="dxa"/>
          </w:tcPr>
          <w:p w:rsidR="00870CDF" w:rsidRDefault="00870CDF">
            <w:pPr>
              <w:pStyle w:val="ConsPlusNormal"/>
              <w:jc w:val="center"/>
            </w:pPr>
            <w:r>
              <w:t>9597,486 &lt;1&gt;</w:t>
            </w:r>
          </w:p>
        </w:tc>
        <w:tc>
          <w:tcPr>
            <w:tcW w:w="1247" w:type="dxa"/>
          </w:tcPr>
          <w:p w:rsidR="00870CDF" w:rsidRDefault="00870CDF">
            <w:pPr>
              <w:pStyle w:val="ConsPlusNormal"/>
              <w:jc w:val="center"/>
            </w:pPr>
            <w:r>
              <w:t>5911,719</w:t>
            </w:r>
          </w:p>
        </w:tc>
        <w:tc>
          <w:tcPr>
            <w:tcW w:w="1247" w:type="dxa"/>
          </w:tcPr>
          <w:p w:rsidR="00870CDF" w:rsidRDefault="00870CDF">
            <w:pPr>
              <w:pStyle w:val="ConsPlusNormal"/>
              <w:jc w:val="center"/>
            </w:pPr>
            <w:r>
              <w:t>0</w:t>
            </w:r>
          </w:p>
        </w:tc>
        <w:tc>
          <w:tcPr>
            <w:tcW w:w="1304" w:type="dxa"/>
          </w:tcPr>
          <w:p w:rsidR="00870CDF" w:rsidRDefault="00870CDF">
            <w:pPr>
              <w:pStyle w:val="ConsPlusNormal"/>
              <w:jc w:val="center"/>
            </w:pPr>
            <w:r>
              <w:t>0</w:t>
            </w:r>
          </w:p>
        </w:tc>
        <w:tc>
          <w:tcPr>
            <w:tcW w:w="1304" w:type="dxa"/>
          </w:tcPr>
          <w:p w:rsidR="00870CDF" w:rsidRDefault="00870CDF">
            <w:pPr>
              <w:pStyle w:val="ConsPlusNormal"/>
              <w:jc w:val="center"/>
            </w:pPr>
            <w:r>
              <w:t>0</w:t>
            </w:r>
          </w:p>
        </w:tc>
        <w:tc>
          <w:tcPr>
            <w:tcW w:w="1304" w:type="dxa"/>
          </w:tcPr>
          <w:p w:rsidR="00870CDF" w:rsidRDefault="00870CDF">
            <w:pPr>
              <w:pStyle w:val="ConsPlusNormal"/>
              <w:jc w:val="center"/>
            </w:pPr>
            <w:r>
              <w:t>0</w:t>
            </w:r>
          </w:p>
        </w:tc>
        <w:tc>
          <w:tcPr>
            <w:tcW w:w="1247" w:type="dxa"/>
          </w:tcPr>
          <w:p w:rsidR="00870CDF" w:rsidRDefault="00870CDF">
            <w:pPr>
              <w:pStyle w:val="ConsPlusNormal"/>
              <w:jc w:val="center"/>
            </w:pPr>
            <w:r>
              <w:t>0</w:t>
            </w:r>
          </w:p>
        </w:tc>
      </w:tr>
      <w:tr w:rsidR="00870CDF">
        <w:tc>
          <w:tcPr>
            <w:tcW w:w="1701" w:type="dxa"/>
          </w:tcPr>
          <w:p w:rsidR="00870CDF" w:rsidRDefault="00870CDF">
            <w:pPr>
              <w:pStyle w:val="ConsPlusNormal"/>
              <w:jc w:val="center"/>
            </w:pPr>
            <w:r>
              <w:t>Подпрограмма 3</w:t>
            </w:r>
          </w:p>
        </w:tc>
        <w:tc>
          <w:tcPr>
            <w:tcW w:w="1871" w:type="dxa"/>
          </w:tcPr>
          <w:p w:rsidR="00870CDF" w:rsidRDefault="00870CDF">
            <w:pPr>
              <w:pStyle w:val="ConsPlusNormal"/>
              <w:jc w:val="center"/>
            </w:pPr>
            <w:r>
              <w:t>Управление развитием отрасли физической культуры и спорта</w:t>
            </w:r>
          </w:p>
        </w:tc>
        <w:tc>
          <w:tcPr>
            <w:tcW w:w="1644" w:type="dxa"/>
          </w:tcPr>
          <w:p w:rsidR="00870CDF" w:rsidRDefault="00870CDF">
            <w:pPr>
              <w:pStyle w:val="ConsPlusNormal"/>
              <w:jc w:val="center"/>
            </w:pPr>
            <w:r>
              <w:t>Всего</w:t>
            </w:r>
          </w:p>
        </w:tc>
        <w:tc>
          <w:tcPr>
            <w:tcW w:w="624" w:type="dxa"/>
          </w:tcPr>
          <w:p w:rsidR="00870CDF" w:rsidRDefault="00870CDF">
            <w:pPr>
              <w:pStyle w:val="ConsPlusNormal"/>
              <w:jc w:val="center"/>
            </w:pPr>
            <w:r>
              <w:t>x</w:t>
            </w:r>
          </w:p>
        </w:tc>
        <w:tc>
          <w:tcPr>
            <w:tcW w:w="737" w:type="dxa"/>
          </w:tcPr>
          <w:p w:rsidR="00870CDF" w:rsidRDefault="00870CDF">
            <w:pPr>
              <w:pStyle w:val="ConsPlusNormal"/>
              <w:jc w:val="center"/>
            </w:pPr>
            <w:r>
              <w:t>x</w:t>
            </w:r>
          </w:p>
        </w:tc>
        <w:tc>
          <w:tcPr>
            <w:tcW w:w="907" w:type="dxa"/>
          </w:tcPr>
          <w:p w:rsidR="00870CDF" w:rsidRDefault="00870CDF">
            <w:pPr>
              <w:pStyle w:val="ConsPlusNormal"/>
              <w:jc w:val="center"/>
            </w:pPr>
            <w:r>
              <w:t>x</w:t>
            </w:r>
          </w:p>
        </w:tc>
        <w:tc>
          <w:tcPr>
            <w:tcW w:w="567" w:type="dxa"/>
          </w:tcPr>
          <w:p w:rsidR="00870CDF" w:rsidRDefault="00870CDF">
            <w:pPr>
              <w:pStyle w:val="ConsPlusNormal"/>
              <w:jc w:val="center"/>
            </w:pPr>
            <w:r>
              <w:t>x</w:t>
            </w:r>
          </w:p>
        </w:tc>
        <w:tc>
          <w:tcPr>
            <w:tcW w:w="1247" w:type="dxa"/>
          </w:tcPr>
          <w:p w:rsidR="00870CDF" w:rsidRDefault="00870CDF">
            <w:pPr>
              <w:pStyle w:val="ConsPlusNormal"/>
              <w:jc w:val="center"/>
            </w:pPr>
            <w:r>
              <w:t>91988,435</w:t>
            </w:r>
          </w:p>
        </w:tc>
        <w:tc>
          <w:tcPr>
            <w:tcW w:w="1247" w:type="dxa"/>
          </w:tcPr>
          <w:p w:rsidR="00870CDF" w:rsidRDefault="00870CDF">
            <w:pPr>
              <w:pStyle w:val="ConsPlusNormal"/>
              <w:jc w:val="center"/>
            </w:pPr>
            <w:r>
              <w:t>119033,091</w:t>
            </w:r>
          </w:p>
        </w:tc>
        <w:tc>
          <w:tcPr>
            <w:tcW w:w="1247" w:type="dxa"/>
          </w:tcPr>
          <w:p w:rsidR="00870CDF" w:rsidRDefault="00870CDF">
            <w:pPr>
              <w:pStyle w:val="ConsPlusNormal"/>
              <w:jc w:val="center"/>
            </w:pPr>
            <w:r>
              <w:t>62674,23</w:t>
            </w:r>
          </w:p>
        </w:tc>
        <w:tc>
          <w:tcPr>
            <w:tcW w:w="1304" w:type="dxa"/>
          </w:tcPr>
          <w:p w:rsidR="00870CDF" w:rsidRDefault="00870CDF">
            <w:pPr>
              <w:pStyle w:val="ConsPlusNormal"/>
              <w:jc w:val="center"/>
            </w:pPr>
            <w:r>
              <w:t>59157,732</w:t>
            </w:r>
          </w:p>
        </w:tc>
        <w:tc>
          <w:tcPr>
            <w:tcW w:w="1304" w:type="dxa"/>
          </w:tcPr>
          <w:p w:rsidR="00870CDF" w:rsidRDefault="00870CDF">
            <w:pPr>
              <w:pStyle w:val="ConsPlusNormal"/>
              <w:jc w:val="center"/>
            </w:pPr>
            <w:r>
              <w:t>57982,228</w:t>
            </w:r>
          </w:p>
        </w:tc>
        <w:tc>
          <w:tcPr>
            <w:tcW w:w="1304" w:type="dxa"/>
          </w:tcPr>
          <w:p w:rsidR="00870CDF" w:rsidRDefault="00870CDF">
            <w:pPr>
              <w:pStyle w:val="ConsPlusNormal"/>
              <w:jc w:val="center"/>
            </w:pPr>
            <w:r>
              <w:t>57982,228</w:t>
            </w:r>
          </w:p>
        </w:tc>
        <w:tc>
          <w:tcPr>
            <w:tcW w:w="1247" w:type="dxa"/>
          </w:tcPr>
          <w:p w:rsidR="00870CDF" w:rsidRDefault="00870CDF">
            <w:pPr>
              <w:pStyle w:val="ConsPlusNormal"/>
              <w:jc w:val="center"/>
            </w:pPr>
            <w:r>
              <w:t>57982,228</w:t>
            </w:r>
          </w:p>
        </w:tc>
      </w:tr>
      <w:tr w:rsidR="00870CDF">
        <w:tc>
          <w:tcPr>
            <w:tcW w:w="1701" w:type="dxa"/>
          </w:tcPr>
          <w:p w:rsidR="00870CDF" w:rsidRDefault="00870CDF">
            <w:pPr>
              <w:pStyle w:val="ConsPlusNormal"/>
            </w:pPr>
          </w:p>
        </w:tc>
        <w:tc>
          <w:tcPr>
            <w:tcW w:w="1871" w:type="dxa"/>
          </w:tcPr>
          <w:p w:rsidR="00870CDF" w:rsidRDefault="00870CDF">
            <w:pPr>
              <w:pStyle w:val="ConsPlusNormal"/>
              <w:jc w:val="center"/>
            </w:pPr>
            <w:r>
              <w:t>Ответственный исполнитель</w:t>
            </w:r>
          </w:p>
        </w:tc>
        <w:tc>
          <w:tcPr>
            <w:tcW w:w="1644" w:type="dxa"/>
          </w:tcPr>
          <w:p w:rsidR="00870CDF" w:rsidRDefault="00870CDF">
            <w:pPr>
              <w:pStyle w:val="ConsPlusNormal"/>
              <w:jc w:val="center"/>
            </w:pPr>
            <w:r>
              <w:t>Комитет по физической культуре и спорту Курской области</w:t>
            </w:r>
          </w:p>
        </w:tc>
        <w:tc>
          <w:tcPr>
            <w:tcW w:w="624" w:type="dxa"/>
          </w:tcPr>
          <w:p w:rsidR="00870CDF" w:rsidRDefault="00870CDF">
            <w:pPr>
              <w:pStyle w:val="ConsPlusNormal"/>
              <w:jc w:val="center"/>
            </w:pPr>
            <w:r>
              <w:t>809</w:t>
            </w:r>
          </w:p>
        </w:tc>
        <w:tc>
          <w:tcPr>
            <w:tcW w:w="737" w:type="dxa"/>
          </w:tcPr>
          <w:p w:rsidR="00870CDF" w:rsidRDefault="00870CDF">
            <w:pPr>
              <w:pStyle w:val="ConsPlusNormal"/>
              <w:jc w:val="center"/>
            </w:pPr>
            <w:r>
              <w:t>x</w:t>
            </w:r>
          </w:p>
        </w:tc>
        <w:tc>
          <w:tcPr>
            <w:tcW w:w="907" w:type="dxa"/>
          </w:tcPr>
          <w:p w:rsidR="00870CDF" w:rsidRDefault="00870CDF">
            <w:pPr>
              <w:pStyle w:val="ConsPlusNormal"/>
              <w:jc w:val="center"/>
            </w:pPr>
            <w:r>
              <w:t>x</w:t>
            </w:r>
          </w:p>
        </w:tc>
        <w:tc>
          <w:tcPr>
            <w:tcW w:w="567" w:type="dxa"/>
          </w:tcPr>
          <w:p w:rsidR="00870CDF" w:rsidRDefault="00870CDF">
            <w:pPr>
              <w:pStyle w:val="ConsPlusNormal"/>
              <w:jc w:val="center"/>
            </w:pPr>
            <w:r>
              <w:t>x</w:t>
            </w:r>
          </w:p>
        </w:tc>
        <w:tc>
          <w:tcPr>
            <w:tcW w:w="1247" w:type="dxa"/>
          </w:tcPr>
          <w:p w:rsidR="00870CDF" w:rsidRDefault="00870CDF">
            <w:pPr>
              <w:pStyle w:val="ConsPlusNormal"/>
              <w:jc w:val="center"/>
            </w:pPr>
            <w:r>
              <w:t>91988,435</w:t>
            </w:r>
          </w:p>
        </w:tc>
        <w:tc>
          <w:tcPr>
            <w:tcW w:w="1247" w:type="dxa"/>
          </w:tcPr>
          <w:p w:rsidR="00870CDF" w:rsidRDefault="00870CDF">
            <w:pPr>
              <w:pStyle w:val="ConsPlusNormal"/>
              <w:jc w:val="center"/>
            </w:pPr>
            <w:r>
              <w:t>119033,091</w:t>
            </w:r>
          </w:p>
        </w:tc>
        <w:tc>
          <w:tcPr>
            <w:tcW w:w="1247" w:type="dxa"/>
          </w:tcPr>
          <w:p w:rsidR="00870CDF" w:rsidRDefault="00870CDF">
            <w:pPr>
              <w:pStyle w:val="ConsPlusNormal"/>
              <w:jc w:val="center"/>
            </w:pPr>
            <w:r>
              <w:t>62674,23</w:t>
            </w:r>
          </w:p>
        </w:tc>
        <w:tc>
          <w:tcPr>
            <w:tcW w:w="1304" w:type="dxa"/>
          </w:tcPr>
          <w:p w:rsidR="00870CDF" w:rsidRDefault="00870CDF">
            <w:pPr>
              <w:pStyle w:val="ConsPlusNormal"/>
              <w:jc w:val="center"/>
            </w:pPr>
            <w:r>
              <w:t>59157,732</w:t>
            </w:r>
          </w:p>
        </w:tc>
        <w:tc>
          <w:tcPr>
            <w:tcW w:w="1304" w:type="dxa"/>
          </w:tcPr>
          <w:p w:rsidR="00870CDF" w:rsidRDefault="00870CDF">
            <w:pPr>
              <w:pStyle w:val="ConsPlusNormal"/>
              <w:jc w:val="center"/>
            </w:pPr>
            <w:r>
              <w:t>57982,228</w:t>
            </w:r>
          </w:p>
        </w:tc>
        <w:tc>
          <w:tcPr>
            <w:tcW w:w="1304" w:type="dxa"/>
          </w:tcPr>
          <w:p w:rsidR="00870CDF" w:rsidRDefault="00870CDF">
            <w:pPr>
              <w:pStyle w:val="ConsPlusNormal"/>
              <w:jc w:val="center"/>
            </w:pPr>
            <w:r>
              <w:t>57982,228</w:t>
            </w:r>
          </w:p>
        </w:tc>
        <w:tc>
          <w:tcPr>
            <w:tcW w:w="1247" w:type="dxa"/>
          </w:tcPr>
          <w:p w:rsidR="00870CDF" w:rsidRDefault="00870CDF">
            <w:pPr>
              <w:pStyle w:val="ConsPlusNormal"/>
              <w:jc w:val="center"/>
            </w:pPr>
            <w:r>
              <w:t>57982,228</w:t>
            </w:r>
          </w:p>
        </w:tc>
      </w:tr>
      <w:tr w:rsidR="00870CDF">
        <w:tc>
          <w:tcPr>
            <w:tcW w:w="1701" w:type="dxa"/>
            <w:vMerge w:val="restart"/>
          </w:tcPr>
          <w:p w:rsidR="00870CDF" w:rsidRDefault="00870CDF">
            <w:pPr>
              <w:pStyle w:val="ConsPlusNormal"/>
              <w:jc w:val="center"/>
            </w:pPr>
            <w:r>
              <w:t>Основное мероприятие 3.1</w:t>
            </w:r>
          </w:p>
        </w:tc>
        <w:tc>
          <w:tcPr>
            <w:tcW w:w="1871" w:type="dxa"/>
            <w:vMerge w:val="restart"/>
          </w:tcPr>
          <w:p w:rsidR="00870CDF" w:rsidRDefault="00870CDF">
            <w:pPr>
              <w:pStyle w:val="ConsPlusNormal"/>
              <w:jc w:val="center"/>
            </w:pPr>
            <w:r>
              <w:t>Обеспечение деятельности и выполнения государственных функций комитетом по физической культуре и спорту Курской области</w:t>
            </w:r>
          </w:p>
        </w:tc>
        <w:tc>
          <w:tcPr>
            <w:tcW w:w="1644" w:type="dxa"/>
          </w:tcPr>
          <w:p w:rsidR="00870CDF" w:rsidRDefault="00870CDF">
            <w:pPr>
              <w:pStyle w:val="ConsPlusNormal"/>
              <w:jc w:val="center"/>
            </w:pPr>
            <w:r>
              <w:t>Всего</w:t>
            </w:r>
          </w:p>
        </w:tc>
        <w:tc>
          <w:tcPr>
            <w:tcW w:w="624" w:type="dxa"/>
          </w:tcPr>
          <w:p w:rsidR="00870CDF" w:rsidRDefault="00870CDF">
            <w:pPr>
              <w:pStyle w:val="ConsPlusNormal"/>
              <w:jc w:val="center"/>
            </w:pPr>
            <w:r>
              <w:t>x</w:t>
            </w:r>
          </w:p>
        </w:tc>
        <w:tc>
          <w:tcPr>
            <w:tcW w:w="737" w:type="dxa"/>
          </w:tcPr>
          <w:p w:rsidR="00870CDF" w:rsidRDefault="00870CDF">
            <w:pPr>
              <w:pStyle w:val="ConsPlusNormal"/>
              <w:jc w:val="center"/>
            </w:pPr>
            <w:r>
              <w:t>x</w:t>
            </w:r>
          </w:p>
        </w:tc>
        <w:tc>
          <w:tcPr>
            <w:tcW w:w="907" w:type="dxa"/>
          </w:tcPr>
          <w:p w:rsidR="00870CDF" w:rsidRDefault="00870CDF">
            <w:pPr>
              <w:pStyle w:val="ConsPlusNormal"/>
              <w:jc w:val="center"/>
            </w:pPr>
            <w:r>
              <w:t>x</w:t>
            </w:r>
          </w:p>
        </w:tc>
        <w:tc>
          <w:tcPr>
            <w:tcW w:w="567" w:type="dxa"/>
          </w:tcPr>
          <w:p w:rsidR="00870CDF" w:rsidRDefault="00870CDF">
            <w:pPr>
              <w:pStyle w:val="ConsPlusNormal"/>
              <w:jc w:val="center"/>
            </w:pPr>
            <w:r>
              <w:t>x</w:t>
            </w:r>
          </w:p>
        </w:tc>
        <w:tc>
          <w:tcPr>
            <w:tcW w:w="1247" w:type="dxa"/>
          </w:tcPr>
          <w:p w:rsidR="00870CDF" w:rsidRDefault="00870CDF">
            <w:pPr>
              <w:pStyle w:val="ConsPlusNormal"/>
              <w:jc w:val="center"/>
            </w:pPr>
            <w:r>
              <w:t>8624,435</w:t>
            </w:r>
          </w:p>
        </w:tc>
        <w:tc>
          <w:tcPr>
            <w:tcW w:w="1247" w:type="dxa"/>
          </w:tcPr>
          <w:p w:rsidR="00870CDF" w:rsidRDefault="00870CDF">
            <w:pPr>
              <w:pStyle w:val="ConsPlusNormal"/>
              <w:jc w:val="center"/>
            </w:pPr>
            <w:r>
              <w:t>7362,684</w:t>
            </w:r>
          </w:p>
        </w:tc>
        <w:tc>
          <w:tcPr>
            <w:tcW w:w="1247" w:type="dxa"/>
          </w:tcPr>
          <w:p w:rsidR="00870CDF" w:rsidRDefault="00870CDF">
            <w:pPr>
              <w:pStyle w:val="ConsPlusNormal"/>
              <w:jc w:val="center"/>
            </w:pPr>
            <w:r>
              <w:t>6758,284</w:t>
            </w:r>
          </w:p>
        </w:tc>
        <w:tc>
          <w:tcPr>
            <w:tcW w:w="1304" w:type="dxa"/>
          </w:tcPr>
          <w:p w:rsidR="00870CDF" w:rsidRDefault="00870CDF">
            <w:pPr>
              <w:pStyle w:val="ConsPlusNormal"/>
              <w:jc w:val="center"/>
            </w:pPr>
            <w:r>
              <w:t>6758,284</w:t>
            </w:r>
          </w:p>
        </w:tc>
        <w:tc>
          <w:tcPr>
            <w:tcW w:w="1304" w:type="dxa"/>
          </w:tcPr>
          <w:p w:rsidR="00870CDF" w:rsidRDefault="00870CDF">
            <w:pPr>
              <w:pStyle w:val="ConsPlusNormal"/>
              <w:jc w:val="center"/>
            </w:pPr>
            <w:r>
              <w:t>7631,728</w:t>
            </w:r>
          </w:p>
        </w:tc>
        <w:tc>
          <w:tcPr>
            <w:tcW w:w="1304" w:type="dxa"/>
          </w:tcPr>
          <w:p w:rsidR="00870CDF" w:rsidRDefault="00870CDF">
            <w:pPr>
              <w:pStyle w:val="ConsPlusNormal"/>
              <w:jc w:val="center"/>
            </w:pPr>
            <w:r>
              <w:t>7631,728</w:t>
            </w:r>
          </w:p>
        </w:tc>
        <w:tc>
          <w:tcPr>
            <w:tcW w:w="1247" w:type="dxa"/>
          </w:tcPr>
          <w:p w:rsidR="00870CDF" w:rsidRDefault="00870CDF">
            <w:pPr>
              <w:pStyle w:val="ConsPlusNormal"/>
              <w:jc w:val="center"/>
            </w:pPr>
            <w:r>
              <w:t>7631,728</w:t>
            </w:r>
          </w:p>
        </w:tc>
      </w:tr>
      <w:tr w:rsidR="00870CDF">
        <w:tc>
          <w:tcPr>
            <w:tcW w:w="1701" w:type="dxa"/>
            <w:vMerge/>
          </w:tcPr>
          <w:p w:rsidR="00870CDF" w:rsidRDefault="00870CDF"/>
        </w:tc>
        <w:tc>
          <w:tcPr>
            <w:tcW w:w="1871" w:type="dxa"/>
            <w:vMerge/>
          </w:tcPr>
          <w:p w:rsidR="00870CDF" w:rsidRDefault="00870CDF"/>
        </w:tc>
        <w:tc>
          <w:tcPr>
            <w:tcW w:w="1644" w:type="dxa"/>
            <w:vMerge w:val="restart"/>
          </w:tcPr>
          <w:p w:rsidR="00870CDF" w:rsidRDefault="00870CDF">
            <w:pPr>
              <w:pStyle w:val="ConsPlusNormal"/>
              <w:jc w:val="center"/>
            </w:pPr>
            <w:r>
              <w:t>Комитет по физической культуре и спорту Курской области</w:t>
            </w:r>
          </w:p>
        </w:tc>
        <w:tc>
          <w:tcPr>
            <w:tcW w:w="624" w:type="dxa"/>
          </w:tcPr>
          <w:p w:rsidR="00870CDF" w:rsidRDefault="00870CDF">
            <w:pPr>
              <w:pStyle w:val="ConsPlusNormal"/>
              <w:jc w:val="center"/>
            </w:pPr>
            <w:r>
              <w:t>809</w:t>
            </w:r>
          </w:p>
        </w:tc>
        <w:tc>
          <w:tcPr>
            <w:tcW w:w="737" w:type="dxa"/>
          </w:tcPr>
          <w:p w:rsidR="00870CDF" w:rsidRDefault="00870CDF">
            <w:pPr>
              <w:pStyle w:val="ConsPlusNormal"/>
              <w:jc w:val="center"/>
            </w:pPr>
            <w:r>
              <w:t>1105</w:t>
            </w:r>
          </w:p>
        </w:tc>
        <w:tc>
          <w:tcPr>
            <w:tcW w:w="907" w:type="dxa"/>
          </w:tcPr>
          <w:p w:rsidR="00870CDF" w:rsidRDefault="00870CDF">
            <w:pPr>
              <w:pStyle w:val="ConsPlusNormal"/>
              <w:jc w:val="center"/>
            </w:pPr>
            <w:r>
              <w:t>1131002</w:t>
            </w:r>
          </w:p>
        </w:tc>
        <w:tc>
          <w:tcPr>
            <w:tcW w:w="567" w:type="dxa"/>
          </w:tcPr>
          <w:p w:rsidR="00870CDF" w:rsidRDefault="00870CDF">
            <w:pPr>
              <w:pStyle w:val="ConsPlusNormal"/>
              <w:jc w:val="center"/>
            </w:pPr>
            <w:r>
              <w:t>100</w:t>
            </w:r>
          </w:p>
        </w:tc>
        <w:tc>
          <w:tcPr>
            <w:tcW w:w="1247" w:type="dxa"/>
          </w:tcPr>
          <w:p w:rsidR="00870CDF" w:rsidRDefault="00870CDF">
            <w:pPr>
              <w:pStyle w:val="ConsPlusNormal"/>
              <w:jc w:val="center"/>
            </w:pPr>
            <w:r>
              <w:t>7138,883</w:t>
            </w:r>
          </w:p>
        </w:tc>
        <w:tc>
          <w:tcPr>
            <w:tcW w:w="1247" w:type="dxa"/>
          </w:tcPr>
          <w:p w:rsidR="00870CDF" w:rsidRDefault="00870CDF">
            <w:pPr>
              <w:pStyle w:val="ConsPlusNormal"/>
              <w:jc w:val="center"/>
            </w:pPr>
            <w:r>
              <w:t>6120,000</w:t>
            </w:r>
          </w:p>
        </w:tc>
        <w:tc>
          <w:tcPr>
            <w:tcW w:w="1247" w:type="dxa"/>
          </w:tcPr>
          <w:p w:rsidR="00870CDF" w:rsidRDefault="00870CDF">
            <w:pPr>
              <w:pStyle w:val="ConsPlusNormal"/>
              <w:jc w:val="center"/>
            </w:pPr>
            <w:r>
              <w:t>6120,000</w:t>
            </w:r>
          </w:p>
        </w:tc>
        <w:tc>
          <w:tcPr>
            <w:tcW w:w="1304" w:type="dxa"/>
          </w:tcPr>
          <w:p w:rsidR="00870CDF" w:rsidRDefault="00870CDF">
            <w:pPr>
              <w:pStyle w:val="ConsPlusNormal"/>
              <w:jc w:val="center"/>
            </w:pPr>
            <w:r>
              <w:t>6120,000</w:t>
            </w:r>
          </w:p>
        </w:tc>
        <w:tc>
          <w:tcPr>
            <w:tcW w:w="1304" w:type="dxa"/>
          </w:tcPr>
          <w:p w:rsidR="00870CDF" w:rsidRDefault="00870CDF">
            <w:pPr>
              <w:pStyle w:val="ConsPlusNormal"/>
              <w:jc w:val="center"/>
            </w:pPr>
            <w:r>
              <w:t>6086,500</w:t>
            </w:r>
          </w:p>
        </w:tc>
        <w:tc>
          <w:tcPr>
            <w:tcW w:w="1304" w:type="dxa"/>
          </w:tcPr>
          <w:p w:rsidR="00870CDF" w:rsidRDefault="00870CDF">
            <w:pPr>
              <w:pStyle w:val="ConsPlusNormal"/>
              <w:jc w:val="center"/>
            </w:pPr>
            <w:r>
              <w:t>6086,500</w:t>
            </w:r>
          </w:p>
        </w:tc>
        <w:tc>
          <w:tcPr>
            <w:tcW w:w="1247" w:type="dxa"/>
          </w:tcPr>
          <w:p w:rsidR="00870CDF" w:rsidRDefault="00870CDF">
            <w:pPr>
              <w:pStyle w:val="ConsPlusNormal"/>
              <w:jc w:val="center"/>
            </w:pPr>
            <w:r>
              <w:t>6086,500</w:t>
            </w:r>
          </w:p>
        </w:tc>
      </w:tr>
      <w:tr w:rsidR="00870CDF">
        <w:tc>
          <w:tcPr>
            <w:tcW w:w="1701" w:type="dxa"/>
            <w:vMerge/>
          </w:tcPr>
          <w:p w:rsidR="00870CDF" w:rsidRDefault="00870CDF"/>
        </w:tc>
        <w:tc>
          <w:tcPr>
            <w:tcW w:w="1871" w:type="dxa"/>
            <w:vMerge/>
          </w:tcPr>
          <w:p w:rsidR="00870CDF" w:rsidRDefault="00870CDF"/>
        </w:tc>
        <w:tc>
          <w:tcPr>
            <w:tcW w:w="1644" w:type="dxa"/>
            <w:vMerge/>
          </w:tcPr>
          <w:p w:rsidR="00870CDF" w:rsidRDefault="00870CDF"/>
        </w:tc>
        <w:tc>
          <w:tcPr>
            <w:tcW w:w="624" w:type="dxa"/>
          </w:tcPr>
          <w:p w:rsidR="00870CDF" w:rsidRDefault="00870CDF">
            <w:pPr>
              <w:pStyle w:val="ConsPlusNormal"/>
              <w:jc w:val="center"/>
            </w:pPr>
            <w:r>
              <w:t>809</w:t>
            </w:r>
          </w:p>
        </w:tc>
        <w:tc>
          <w:tcPr>
            <w:tcW w:w="737" w:type="dxa"/>
          </w:tcPr>
          <w:p w:rsidR="00870CDF" w:rsidRDefault="00870CDF">
            <w:pPr>
              <w:pStyle w:val="ConsPlusNormal"/>
              <w:jc w:val="center"/>
            </w:pPr>
            <w:r>
              <w:t>1105</w:t>
            </w:r>
          </w:p>
        </w:tc>
        <w:tc>
          <w:tcPr>
            <w:tcW w:w="907" w:type="dxa"/>
          </w:tcPr>
          <w:p w:rsidR="00870CDF" w:rsidRDefault="00870CDF">
            <w:pPr>
              <w:pStyle w:val="ConsPlusNormal"/>
              <w:jc w:val="center"/>
            </w:pPr>
            <w:r>
              <w:t>1131002</w:t>
            </w:r>
          </w:p>
        </w:tc>
        <w:tc>
          <w:tcPr>
            <w:tcW w:w="567" w:type="dxa"/>
          </w:tcPr>
          <w:p w:rsidR="00870CDF" w:rsidRDefault="00870CDF">
            <w:pPr>
              <w:pStyle w:val="ConsPlusNormal"/>
              <w:jc w:val="center"/>
            </w:pPr>
            <w:r>
              <w:t>200</w:t>
            </w:r>
          </w:p>
        </w:tc>
        <w:tc>
          <w:tcPr>
            <w:tcW w:w="1247" w:type="dxa"/>
          </w:tcPr>
          <w:p w:rsidR="00870CDF" w:rsidRDefault="00870CDF">
            <w:pPr>
              <w:pStyle w:val="ConsPlusNormal"/>
              <w:jc w:val="center"/>
            </w:pPr>
            <w:r>
              <w:t>1331,922</w:t>
            </w:r>
          </w:p>
        </w:tc>
        <w:tc>
          <w:tcPr>
            <w:tcW w:w="1247" w:type="dxa"/>
          </w:tcPr>
          <w:p w:rsidR="00870CDF" w:rsidRDefault="00870CDF">
            <w:pPr>
              <w:pStyle w:val="ConsPlusNormal"/>
              <w:jc w:val="center"/>
            </w:pPr>
            <w:r>
              <w:t>921,684</w:t>
            </w:r>
          </w:p>
        </w:tc>
        <w:tc>
          <w:tcPr>
            <w:tcW w:w="1247" w:type="dxa"/>
          </w:tcPr>
          <w:p w:rsidR="00870CDF" w:rsidRDefault="00870CDF">
            <w:pPr>
              <w:pStyle w:val="ConsPlusNormal"/>
              <w:jc w:val="center"/>
            </w:pPr>
            <w:r>
              <w:t>217,284</w:t>
            </w:r>
          </w:p>
        </w:tc>
        <w:tc>
          <w:tcPr>
            <w:tcW w:w="1304" w:type="dxa"/>
          </w:tcPr>
          <w:p w:rsidR="00870CDF" w:rsidRDefault="00870CDF">
            <w:pPr>
              <w:pStyle w:val="ConsPlusNormal"/>
              <w:jc w:val="center"/>
            </w:pPr>
            <w:r>
              <w:t>217,284</w:t>
            </w:r>
          </w:p>
        </w:tc>
        <w:tc>
          <w:tcPr>
            <w:tcW w:w="1304" w:type="dxa"/>
          </w:tcPr>
          <w:p w:rsidR="00870CDF" w:rsidRDefault="00870CDF">
            <w:pPr>
              <w:pStyle w:val="ConsPlusNormal"/>
              <w:jc w:val="center"/>
            </w:pPr>
            <w:r>
              <w:t>1106,228</w:t>
            </w:r>
          </w:p>
        </w:tc>
        <w:tc>
          <w:tcPr>
            <w:tcW w:w="1304" w:type="dxa"/>
          </w:tcPr>
          <w:p w:rsidR="00870CDF" w:rsidRDefault="00870CDF">
            <w:pPr>
              <w:pStyle w:val="ConsPlusNormal"/>
              <w:jc w:val="center"/>
            </w:pPr>
            <w:r>
              <w:t>1106,228</w:t>
            </w:r>
          </w:p>
        </w:tc>
        <w:tc>
          <w:tcPr>
            <w:tcW w:w="1247" w:type="dxa"/>
          </w:tcPr>
          <w:p w:rsidR="00870CDF" w:rsidRDefault="00870CDF">
            <w:pPr>
              <w:pStyle w:val="ConsPlusNormal"/>
              <w:jc w:val="center"/>
            </w:pPr>
            <w:r>
              <w:t>1106,228</w:t>
            </w:r>
          </w:p>
        </w:tc>
      </w:tr>
      <w:tr w:rsidR="00870CDF">
        <w:tc>
          <w:tcPr>
            <w:tcW w:w="1701" w:type="dxa"/>
            <w:vMerge/>
          </w:tcPr>
          <w:p w:rsidR="00870CDF" w:rsidRDefault="00870CDF"/>
        </w:tc>
        <w:tc>
          <w:tcPr>
            <w:tcW w:w="1871" w:type="dxa"/>
            <w:vMerge/>
          </w:tcPr>
          <w:p w:rsidR="00870CDF" w:rsidRDefault="00870CDF"/>
        </w:tc>
        <w:tc>
          <w:tcPr>
            <w:tcW w:w="1644" w:type="dxa"/>
            <w:vMerge/>
          </w:tcPr>
          <w:p w:rsidR="00870CDF" w:rsidRDefault="00870CDF"/>
        </w:tc>
        <w:tc>
          <w:tcPr>
            <w:tcW w:w="624" w:type="dxa"/>
          </w:tcPr>
          <w:p w:rsidR="00870CDF" w:rsidRDefault="00870CDF">
            <w:pPr>
              <w:pStyle w:val="ConsPlusNormal"/>
              <w:jc w:val="center"/>
            </w:pPr>
            <w:r>
              <w:t>809</w:t>
            </w:r>
          </w:p>
        </w:tc>
        <w:tc>
          <w:tcPr>
            <w:tcW w:w="737" w:type="dxa"/>
          </w:tcPr>
          <w:p w:rsidR="00870CDF" w:rsidRDefault="00870CDF">
            <w:pPr>
              <w:pStyle w:val="ConsPlusNormal"/>
              <w:jc w:val="center"/>
            </w:pPr>
            <w:r>
              <w:t>1105</w:t>
            </w:r>
          </w:p>
        </w:tc>
        <w:tc>
          <w:tcPr>
            <w:tcW w:w="907" w:type="dxa"/>
          </w:tcPr>
          <w:p w:rsidR="00870CDF" w:rsidRDefault="00870CDF">
            <w:pPr>
              <w:pStyle w:val="ConsPlusNormal"/>
              <w:jc w:val="center"/>
            </w:pPr>
            <w:r>
              <w:t>1131002</w:t>
            </w:r>
          </w:p>
        </w:tc>
        <w:tc>
          <w:tcPr>
            <w:tcW w:w="567" w:type="dxa"/>
          </w:tcPr>
          <w:p w:rsidR="00870CDF" w:rsidRDefault="00870CDF">
            <w:pPr>
              <w:pStyle w:val="ConsPlusNormal"/>
              <w:jc w:val="center"/>
            </w:pPr>
            <w:r>
              <w:t>800</w:t>
            </w:r>
          </w:p>
        </w:tc>
        <w:tc>
          <w:tcPr>
            <w:tcW w:w="1247" w:type="dxa"/>
          </w:tcPr>
          <w:p w:rsidR="00870CDF" w:rsidRDefault="00870CDF">
            <w:pPr>
              <w:pStyle w:val="ConsPlusNormal"/>
              <w:jc w:val="center"/>
            </w:pPr>
            <w:r>
              <w:t>153,630</w:t>
            </w:r>
          </w:p>
        </w:tc>
        <w:tc>
          <w:tcPr>
            <w:tcW w:w="1247" w:type="dxa"/>
          </w:tcPr>
          <w:p w:rsidR="00870CDF" w:rsidRDefault="00870CDF">
            <w:pPr>
              <w:pStyle w:val="ConsPlusNormal"/>
              <w:jc w:val="center"/>
            </w:pPr>
            <w:r>
              <w:t>321,000</w:t>
            </w:r>
          </w:p>
        </w:tc>
        <w:tc>
          <w:tcPr>
            <w:tcW w:w="1247" w:type="dxa"/>
          </w:tcPr>
          <w:p w:rsidR="00870CDF" w:rsidRDefault="00870CDF">
            <w:pPr>
              <w:pStyle w:val="ConsPlusNormal"/>
              <w:jc w:val="center"/>
            </w:pPr>
            <w:r>
              <w:t>421,000</w:t>
            </w:r>
          </w:p>
        </w:tc>
        <w:tc>
          <w:tcPr>
            <w:tcW w:w="1304" w:type="dxa"/>
          </w:tcPr>
          <w:p w:rsidR="00870CDF" w:rsidRDefault="00870CDF">
            <w:pPr>
              <w:pStyle w:val="ConsPlusNormal"/>
              <w:jc w:val="center"/>
            </w:pPr>
            <w:r>
              <w:t>421,000</w:t>
            </w:r>
          </w:p>
        </w:tc>
        <w:tc>
          <w:tcPr>
            <w:tcW w:w="1304" w:type="dxa"/>
          </w:tcPr>
          <w:p w:rsidR="00870CDF" w:rsidRDefault="00870CDF">
            <w:pPr>
              <w:pStyle w:val="ConsPlusNormal"/>
              <w:jc w:val="center"/>
            </w:pPr>
            <w:r>
              <w:t>439,000</w:t>
            </w:r>
          </w:p>
        </w:tc>
        <w:tc>
          <w:tcPr>
            <w:tcW w:w="1304" w:type="dxa"/>
          </w:tcPr>
          <w:p w:rsidR="00870CDF" w:rsidRDefault="00870CDF">
            <w:pPr>
              <w:pStyle w:val="ConsPlusNormal"/>
              <w:jc w:val="center"/>
            </w:pPr>
            <w:r>
              <w:t>439,000</w:t>
            </w:r>
          </w:p>
        </w:tc>
        <w:tc>
          <w:tcPr>
            <w:tcW w:w="1247" w:type="dxa"/>
          </w:tcPr>
          <w:p w:rsidR="00870CDF" w:rsidRDefault="00870CDF">
            <w:pPr>
              <w:pStyle w:val="ConsPlusNormal"/>
              <w:jc w:val="center"/>
            </w:pPr>
            <w:r>
              <w:t>439,000</w:t>
            </w:r>
          </w:p>
        </w:tc>
      </w:tr>
      <w:tr w:rsidR="00870CDF">
        <w:tc>
          <w:tcPr>
            <w:tcW w:w="1701" w:type="dxa"/>
          </w:tcPr>
          <w:p w:rsidR="00870CDF" w:rsidRDefault="00870CDF">
            <w:pPr>
              <w:pStyle w:val="ConsPlusNormal"/>
              <w:jc w:val="center"/>
            </w:pPr>
            <w:r>
              <w:t>Основное мероприятие 3.2</w:t>
            </w:r>
          </w:p>
        </w:tc>
        <w:tc>
          <w:tcPr>
            <w:tcW w:w="1871" w:type="dxa"/>
          </w:tcPr>
          <w:p w:rsidR="00870CDF" w:rsidRDefault="00870CDF">
            <w:pPr>
              <w:pStyle w:val="ConsPlusNormal"/>
              <w:jc w:val="center"/>
            </w:pPr>
            <w:r>
              <w:t>Обеспечение деятельности и предоставления государственных услуг (работ) областными государственными учреждениями</w:t>
            </w:r>
          </w:p>
        </w:tc>
        <w:tc>
          <w:tcPr>
            <w:tcW w:w="1644" w:type="dxa"/>
          </w:tcPr>
          <w:p w:rsidR="00870CDF" w:rsidRDefault="00870CDF">
            <w:pPr>
              <w:pStyle w:val="ConsPlusNormal"/>
              <w:jc w:val="center"/>
            </w:pPr>
            <w:r>
              <w:t>Комитет по физической культуре и спорту Курской области</w:t>
            </w:r>
          </w:p>
        </w:tc>
        <w:tc>
          <w:tcPr>
            <w:tcW w:w="624" w:type="dxa"/>
          </w:tcPr>
          <w:p w:rsidR="00870CDF" w:rsidRDefault="00870CDF">
            <w:pPr>
              <w:pStyle w:val="ConsPlusNormal"/>
              <w:jc w:val="center"/>
            </w:pPr>
            <w:r>
              <w:t>809</w:t>
            </w:r>
          </w:p>
        </w:tc>
        <w:tc>
          <w:tcPr>
            <w:tcW w:w="737" w:type="dxa"/>
          </w:tcPr>
          <w:p w:rsidR="00870CDF" w:rsidRDefault="00870CDF">
            <w:pPr>
              <w:pStyle w:val="ConsPlusNormal"/>
              <w:jc w:val="center"/>
            </w:pPr>
            <w:r>
              <w:t>1102</w:t>
            </w:r>
          </w:p>
        </w:tc>
        <w:tc>
          <w:tcPr>
            <w:tcW w:w="907" w:type="dxa"/>
          </w:tcPr>
          <w:p w:rsidR="00870CDF" w:rsidRDefault="00870CDF">
            <w:pPr>
              <w:pStyle w:val="ConsPlusNormal"/>
              <w:jc w:val="center"/>
            </w:pPr>
            <w:r>
              <w:t>1131001</w:t>
            </w:r>
          </w:p>
        </w:tc>
        <w:tc>
          <w:tcPr>
            <w:tcW w:w="567" w:type="dxa"/>
          </w:tcPr>
          <w:p w:rsidR="00870CDF" w:rsidRDefault="00870CDF">
            <w:pPr>
              <w:pStyle w:val="ConsPlusNormal"/>
              <w:jc w:val="center"/>
            </w:pPr>
            <w:r>
              <w:t>600</w:t>
            </w:r>
          </w:p>
        </w:tc>
        <w:tc>
          <w:tcPr>
            <w:tcW w:w="1247" w:type="dxa"/>
          </w:tcPr>
          <w:p w:rsidR="00870CDF" w:rsidRDefault="00870CDF">
            <w:pPr>
              <w:pStyle w:val="ConsPlusNormal"/>
              <w:jc w:val="center"/>
            </w:pPr>
            <w:r>
              <w:t>83364,0</w:t>
            </w:r>
          </w:p>
        </w:tc>
        <w:tc>
          <w:tcPr>
            <w:tcW w:w="1247" w:type="dxa"/>
          </w:tcPr>
          <w:p w:rsidR="00870CDF" w:rsidRDefault="00870CDF">
            <w:pPr>
              <w:pStyle w:val="ConsPlusNormal"/>
              <w:jc w:val="center"/>
            </w:pPr>
            <w:r>
              <w:t>111670,407</w:t>
            </w:r>
          </w:p>
        </w:tc>
        <w:tc>
          <w:tcPr>
            <w:tcW w:w="1247" w:type="dxa"/>
          </w:tcPr>
          <w:p w:rsidR="00870CDF" w:rsidRDefault="00870CDF">
            <w:pPr>
              <w:pStyle w:val="ConsPlusNormal"/>
              <w:jc w:val="center"/>
            </w:pPr>
            <w:r>
              <w:t>55915,946</w:t>
            </w:r>
          </w:p>
        </w:tc>
        <w:tc>
          <w:tcPr>
            <w:tcW w:w="1304" w:type="dxa"/>
          </w:tcPr>
          <w:p w:rsidR="00870CDF" w:rsidRDefault="00870CDF">
            <w:pPr>
              <w:pStyle w:val="ConsPlusNormal"/>
              <w:jc w:val="center"/>
            </w:pPr>
            <w:r>
              <w:t>52399,448</w:t>
            </w:r>
          </w:p>
        </w:tc>
        <w:tc>
          <w:tcPr>
            <w:tcW w:w="1304" w:type="dxa"/>
          </w:tcPr>
          <w:p w:rsidR="00870CDF" w:rsidRDefault="00870CDF">
            <w:pPr>
              <w:pStyle w:val="ConsPlusNormal"/>
              <w:jc w:val="center"/>
            </w:pPr>
            <w:r>
              <w:t>50350,500</w:t>
            </w:r>
          </w:p>
        </w:tc>
        <w:tc>
          <w:tcPr>
            <w:tcW w:w="1304" w:type="dxa"/>
          </w:tcPr>
          <w:p w:rsidR="00870CDF" w:rsidRDefault="00870CDF">
            <w:pPr>
              <w:pStyle w:val="ConsPlusNormal"/>
              <w:jc w:val="center"/>
            </w:pPr>
            <w:r>
              <w:t>50350,500</w:t>
            </w:r>
          </w:p>
        </w:tc>
        <w:tc>
          <w:tcPr>
            <w:tcW w:w="1247" w:type="dxa"/>
          </w:tcPr>
          <w:p w:rsidR="00870CDF" w:rsidRDefault="00870CDF">
            <w:pPr>
              <w:pStyle w:val="ConsPlusNormal"/>
              <w:jc w:val="center"/>
            </w:pPr>
            <w:r>
              <w:t>50350,500</w:t>
            </w:r>
          </w:p>
        </w:tc>
      </w:tr>
      <w:tr w:rsidR="00870CDF">
        <w:tc>
          <w:tcPr>
            <w:tcW w:w="1701" w:type="dxa"/>
          </w:tcPr>
          <w:p w:rsidR="00870CDF" w:rsidRDefault="00870CDF">
            <w:pPr>
              <w:pStyle w:val="ConsPlusNormal"/>
              <w:jc w:val="center"/>
            </w:pPr>
            <w:r>
              <w:t>Основное мероприятие 3.3</w:t>
            </w:r>
          </w:p>
        </w:tc>
        <w:tc>
          <w:tcPr>
            <w:tcW w:w="1871" w:type="dxa"/>
          </w:tcPr>
          <w:p w:rsidR="00870CDF" w:rsidRDefault="00870CDF">
            <w:pPr>
              <w:pStyle w:val="ConsPlusNormal"/>
              <w:jc w:val="center"/>
            </w:pPr>
            <w:r>
              <w:t>Обучение государственных гражданских служащих комитета по физической культуре и спорту Курской области по программам повышения квалификации</w:t>
            </w:r>
          </w:p>
        </w:tc>
        <w:tc>
          <w:tcPr>
            <w:tcW w:w="1644" w:type="dxa"/>
          </w:tcPr>
          <w:p w:rsidR="00870CDF" w:rsidRDefault="00870CDF">
            <w:pPr>
              <w:pStyle w:val="ConsPlusNormal"/>
              <w:jc w:val="center"/>
            </w:pPr>
            <w:r>
              <w:t>Комитет по физической культуре и спорту Курской области</w:t>
            </w:r>
          </w:p>
        </w:tc>
        <w:tc>
          <w:tcPr>
            <w:tcW w:w="624" w:type="dxa"/>
          </w:tcPr>
          <w:p w:rsidR="00870CDF" w:rsidRDefault="00870CDF">
            <w:pPr>
              <w:pStyle w:val="ConsPlusNormal"/>
              <w:jc w:val="center"/>
            </w:pPr>
            <w:r>
              <w:t>809</w:t>
            </w:r>
          </w:p>
        </w:tc>
        <w:tc>
          <w:tcPr>
            <w:tcW w:w="737" w:type="dxa"/>
          </w:tcPr>
          <w:p w:rsidR="00870CDF" w:rsidRDefault="00870CDF">
            <w:pPr>
              <w:pStyle w:val="ConsPlusNormal"/>
              <w:jc w:val="center"/>
            </w:pPr>
            <w:r>
              <w:t>x</w:t>
            </w:r>
          </w:p>
        </w:tc>
        <w:tc>
          <w:tcPr>
            <w:tcW w:w="907" w:type="dxa"/>
          </w:tcPr>
          <w:p w:rsidR="00870CDF" w:rsidRDefault="00870CDF">
            <w:pPr>
              <w:pStyle w:val="ConsPlusNormal"/>
              <w:jc w:val="center"/>
            </w:pPr>
            <w:r>
              <w:t>x</w:t>
            </w:r>
          </w:p>
        </w:tc>
        <w:tc>
          <w:tcPr>
            <w:tcW w:w="567" w:type="dxa"/>
          </w:tcPr>
          <w:p w:rsidR="00870CDF" w:rsidRDefault="00870CDF">
            <w:pPr>
              <w:pStyle w:val="ConsPlusNormal"/>
              <w:jc w:val="center"/>
            </w:pPr>
            <w:r>
              <w:t>x</w:t>
            </w:r>
          </w:p>
        </w:tc>
        <w:tc>
          <w:tcPr>
            <w:tcW w:w="1247" w:type="dxa"/>
          </w:tcPr>
          <w:p w:rsidR="00870CDF" w:rsidRDefault="00870CDF">
            <w:pPr>
              <w:pStyle w:val="ConsPlusNormal"/>
              <w:jc w:val="center"/>
            </w:pPr>
            <w:r>
              <w:t>0</w:t>
            </w:r>
          </w:p>
        </w:tc>
        <w:tc>
          <w:tcPr>
            <w:tcW w:w="1247" w:type="dxa"/>
          </w:tcPr>
          <w:p w:rsidR="00870CDF" w:rsidRDefault="00870CDF">
            <w:pPr>
              <w:pStyle w:val="ConsPlusNormal"/>
              <w:jc w:val="center"/>
            </w:pPr>
            <w:r>
              <w:t>0</w:t>
            </w:r>
          </w:p>
        </w:tc>
        <w:tc>
          <w:tcPr>
            <w:tcW w:w="1247" w:type="dxa"/>
          </w:tcPr>
          <w:p w:rsidR="00870CDF" w:rsidRDefault="00870CDF">
            <w:pPr>
              <w:pStyle w:val="ConsPlusNormal"/>
              <w:jc w:val="center"/>
            </w:pPr>
            <w:r>
              <w:t>0</w:t>
            </w:r>
          </w:p>
        </w:tc>
        <w:tc>
          <w:tcPr>
            <w:tcW w:w="1304" w:type="dxa"/>
          </w:tcPr>
          <w:p w:rsidR="00870CDF" w:rsidRDefault="00870CDF">
            <w:pPr>
              <w:pStyle w:val="ConsPlusNormal"/>
              <w:jc w:val="center"/>
            </w:pPr>
            <w:r>
              <w:t>0</w:t>
            </w:r>
          </w:p>
        </w:tc>
        <w:tc>
          <w:tcPr>
            <w:tcW w:w="1304" w:type="dxa"/>
          </w:tcPr>
          <w:p w:rsidR="00870CDF" w:rsidRDefault="00870CDF">
            <w:pPr>
              <w:pStyle w:val="ConsPlusNormal"/>
              <w:jc w:val="center"/>
            </w:pPr>
            <w:r>
              <w:t>0</w:t>
            </w:r>
          </w:p>
        </w:tc>
        <w:tc>
          <w:tcPr>
            <w:tcW w:w="1304" w:type="dxa"/>
          </w:tcPr>
          <w:p w:rsidR="00870CDF" w:rsidRDefault="00870CDF">
            <w:pPr>
              <w:pStyle w:val="ConsPlusNormal"/>
              <w:jc w:val="center"/>
            </w:pPr>
            <w:r>
              <w:t>0</w:t>
            </w:r>
          </w:p>
        </w:tc>
        <w:tc>
          <w:tcPr>
            <w:tcW w:w="1247" w:type="dxa"/>
          </w:tcPr>
          <w:p w:rsidR="00870CDF" w:rsidRDefault="00870CDF">
            <w:pPr>
              <w:pStyle w:val="ConsPlusNormal"/>
              <w:jc w:val="center"/>
            </w:pPr>
            <w:r>
              <w:t>0</w:t>
            </w:r>
          </w:p>
        </w:tc>
      </w:tr>
    </w:tbl>
    <w:p w:rsidR="00870CDF" w:rsidRDefault="00870CDF">
      <w:pPr>
        <w:sectPr w:rsidR="00870CDF">
          <w:pgSz w:w="16838" w:h="11905"/>
          <w:pgMar w:top="1701" w:right="1134" w:bottom="850" w:left="1134" w:header="0" w:footer="0" w:gutter="0"/>
          <w:cols w:space="720"/>
        </w:sectPr>
      </w:pPr>
    </w:p>
    <w:p w:rsidR="00870CDF" w:rsidRDefault="00870CDF">
      <w:pPr>
        <w:pStyle w:val="ConsPlusNormal"/>
        <w:jc w:val="both"/>
      </w:pPr>
    </w:p>
    <w:p w:rsidR="00870CDF" w:rsidRDefault="00870CDF">
      <w:pPr>
        <w:pStyle w:val="ConsPlusNormal"/>
        <w:ind w:firstLine="540"/>
        <w:jc w:val="both"/>
      </w:pPr>
      <w:r>
        <w:t>--------------------------------</w:t>
      </w:r>
    </w:p>
    <w:p w:rsidR="00870CDF" w:rsidRDefault="00870CDF">
      <w:pPr>
        <w:pStyle w:val="ConsPlusNormal"/>
        <w:ind w:firstLine="540"/>
        <w:jc w:val="both"/>
      </w:pPr>
      <w:bookmarkStart w:id="15" w:name="P3077"/>
      <w:bookmarkEnd w:id="15"/>
      <w:r>
        <w:t>&lt;1&gt; В том числе 2900,0 тыс. рублей средств субсидии из федерального бюджета бюджету Курской области на 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 не использованной в 2013 году и подтвержденной Минспортом России в 2014 году.</w:t>
      </w:r>
    </w:p>
    <w:p w:rsidR="00870CDF" w:rsidRDefault="00870CDF">
      <w:pPr>
        <w:pStyle w:val="ConsPlusNormal"/>
        <w:jc w:val="both"/>
      </w:pPr>
    </w:p>
    <w:p w:rsidR="00870CDF" w:rsidRDefault="00870CDF">
      <w:pPr>
        <w:pStyle w:val="ConsPlusNormal"/>
        <w:jc w:val="both"/>
      </w:pPr>
    </w:p>
    <w:p w:rsidR="00870CDF" w:rsidRDefault="00870CDF">
      <w:pPr>
        <w:pStyle w:val="ConsPlusNormal"/>
        <w:jc w:val="both"/>
      </w:pPr>
    </w:p>
    <w:p w:rsidR="00870CDF" w:rsidRDefault="00870CDF">
      <w:pPr>
        <w:pStyle w:val="ConsPlusNormal"/>
        <w:jc w:val="both"/>
      </w:pPr>
    </w:p>
    <w:p w:rsidR="00870CDF" w:rsidRDefault="00870CDF">
      <w:pPr>
        <w:pStyle w:val="ConsPlusNormal"/>
        <w:jc w:val="both"/>
      </w:pPr>
    </w:p>
    <w:p w:rsidR="00870CDF" w:rsidRDefault="00870CDF">
      <w:pPr>
        <w:pStyle w:val="ConsPlusNormal"/>
        <w:jc w:val="right"/>
      </w:pPr>
      <w:r>
        <w:t>Приложение N 7</w:t>
      </w:r>
    </w:p>
    <w:p w:rsidR="00870CDF" w:rsidRDefault="00870CDF">
      <w:pPr>
        <w:pStyle w:val="ConsPlusNormal"/>
        <w:jc w:val="right"/>
      </w:pPr>
      <w:r>
        <w:t>к государственной программе</w:t>
      </w:r>
    </w:p>
    <w:p w:rsidR="00870CDF" w:rsidRDefault="00870CDF">
      <w:pPr>
        <w:pStyle w:val="ConsPlusNormal"/>
        <w:jc w:val="right"/>
      </w:pPr>
      <w:r>
        <w:t>Курской области</w:t>
      </w:r>
    </w:p>
    <w:p w:rsidR="00870CDF" w:rsidRDefault="00870CDF">
      <w:pPr>
        <w:pStyle w:val="ConsPlusNormal"/>
        <w:jc w:val="right"/>
      </w:pPr>
      <w:r>
        <w:t>"Развитие физической культуры</w:t>
      </w:r>
    </w:p>
    <w:p w:rsidR="00870CDF" w:rsidRDefault="00870CDF">
      <w:pPr>
        <w:pStyle w:val="ConsPlusNormal"/>
        <w:jc w:val="right"/>
      </w:pPr>
      <w:r>
        <w:t>и спорта в Курской области"</w:t>
      </w:r>
    </w:p>
    <w:p w:rsidR="00870CDF" w:rsidRDefault="00870CDF">
      <w:pPr>
        <w:pStyle w:val="ConsPlusNormal"/>
        <w:jc w:val="both"/>
      </w:pPr>
    </w:p>
    <w:p w:rsidR="00870CDF" w:rsidRDefault="00870CDF">
      <w:pPr>
        <w:pStyle w:val="ConsPlusNormal"/>
        <w:jc w:val="center"/>
      </w:pPr>
      <w:bookmarkStart w:id="16" w:name="P3089"/>
      <w:bookmarkEnd w:id="16"/>
      <w:r>
        <w:t>РЕСУРСНОЕ ОБЕСПЕЧЕНИЕ И ПРОГНОЗНАЯ (СПРАВОЧНАЯ) ОЦЕНКА</w:t>
      </w:r>
    </w:p>
    <w:p w:rsidR="00870CDF" w:rsidRDefault="00870CDF">
      <w:pPr>
        <w:pStyle w:val="ConsPlusNormal"/>
        <w:jc w:val="center"/>
      </w:pPr>
      <w:r>
        <w:t>РАСХОДОВ ФЕДЕРАЛЬНОГО БЮДЖЕТА, ОБЛАСТНОГО БЮДЖЕТА,</w:t>
      </w:r>
    </w:p>
    <w:p w:rsidR="00870CDF" w:rsidRDefault="00870CDF">
      <w:pPr>
        <w:pStyle w:val="ConsPlusNormal"/>
        <w:jc w:val="center"/>
      </w:pPr>
      <w:r>
        <w:t>БЮДЖЕТОВ ГОСУДАРСТВЕННЫХ ВНЕБЮДЖЕТНЫХ ФОНДОВ, МЕСТНЫХ</w:t>
      </w:r>
    </w:p>
    <w:p w:rsidR="00870CDF" w:rsidRDefault="00870CDF">
      <w:pPr>
        <w:pStyle w:val="ConsPlusNormal"/>
        <w:jc w:val="center"/>
      </w:pPr>
      <w:r>
        <w:t>БЮДЖЕТОВ И ВНЕБЮДЖЕТНЫХ ИСТОЧНИКОВ НА РЕАЛИЗАЦИЮ ЦЕЛЕЙ</w:t>
      </w:r>
    </w:p>
    <w:p w:rsidR="00870CDF" w:rsidRDefault="00870CDF">
      <w:pPr>
        <w:pStyle w:val="ConsPlusNormal"/>
        <w:jc w:val="center"/>
      </w:pPr>
      <w:r>
        <w:t>ГОСУДАРСТВЕННОЙ ПРОГРАММЫ КУРСКОЙ ОБЛАСТИ</w:t>
      </w:r>
    </w:p>
    <w:p w:rsidR="00870CDF" w:rsidRDefault="00870CDF">
      <w:pPr>
        <w:pStyle w:val="ConsPlusNormal"/>
        <w:jc w:val="center"/>
      </w:pPr>
      <w:r>
        <w:t>"РАЗВИТИЕ ФИЗИЧЕСКОЙ КУЛЬТУРЫ И СПОРТА В КУРСКОЙ ОБЛАСТИ"</w:t>
      </w:r>
    </w:p>
    <w:p w:rsidR="00870CDF" w:rsidRDefault="00870CDF">
      <w:pPr>
        <w:pStyle w:val="ConsPlusNormal"/>
        <w:jc w:val="center"/>
      </w:pPr>
      <w:r>
        <w:t>Список изменяющих документов</w:t>
      </w:r>
    </w:p>
    <w:p w:rsidR="00870CDF" w:rsidRDefault="00870CDF">
      <w:pPr>
        <w:pStyle w:val="ConsPlusNormal"/>
        <w:jc w:val="center"/>
      </w:pPr>
      <w:r>
        <w:t>(в ред. постановления Администрации Курской области от 23.12.2015 N 921-па)</w:t>
      </w:r>
    </w:p>
    <w:p w:rsidR="00870CDF" w:rsidRDefault="00870CDF">
      <w:pPr>
        <w:sectPr w:rsidR="00870CDF">
          <w:pgSz w:w="11905" w:h="16838"/>
          <w:pgMar w:top="1134" w:right="850" w:bottom="1134" w:left="1701" w:header="0" w:footer="0" w:gutter="0"/>
          <w:cols w:space="720"/>
        </w:sectPr>
      </w:pPr>
    </w:p>
    <w:p w:rsidR="00870CDF" w:rsidRDefault="00870C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984"/>
        <w:gridCol w:w="1531"/>
        <w:gridCol w:w="1361"/>
        <w:gridCol w:w="1361"/>
        <w:gridCol w:w="1304"/>
        <w:gridCol w:w="1304"/>
        <w:gridCol w:w="1247"/>
        <w:gridCol w:w="1247"/>
        <w:gridCol w:w="1247"/>
        <w:gridCol w:w="1247"/>
      </w:tblGrid>
      <w:tr w:rsidR="00870CDF">
        <w:tc>
          <w:tcPr>
            <w:tcW w:w="1814" w:type="dxa"/>
            <w:vMerge w:val="restart"/>
            <w:vAlign w:val="center"/>
          </w:tcPr>
          <w:p w:rsidR="00870CDF" w:rsidRDefault="00870CDF">
            <w:pPr>
              <w:pStyle w:val="ConsPlusNormal"/>
              <w:jc w:val="center"/>
            </w:pPr>
            <w:r>
              <w:t>Статус</w:t>
            </w:r>
          </w:p>
        </w:tc>
        <w:tc>
          <w:tcPr>
            <w:tcW w:w="1984" w:type="dxa"/>
            <w:vMerge w:val="restart"/>
            <w:vAlign w:val="center"/>
          </w:tcPr>
          <w:p w:rsidR="00870CDF" w:rsidRDefault="00870CDF">
            <w:pPr>
              <w:pStyle w:val="ConsPlusNormal"/>
              <w:jc w:val="center"/>
            </w:pPr>
            <w:r>
              <w:t>Наименование государственной программы, подпрограммы государственной программы, ведомственной целевой программы, основного мероприятия</w:t>
            </w:r>
          </w:p>
        </w:tc>
        <w:tc>
          <w:tcPr>
            <w:tcW w:w="1531" w:type="dxa"/>
            <w:vMerge w:val="restart"/>
            <w:vAlign w:val="center"/>
          </w:tcPr>
          <w:p w:rsidR="00870CDF" w:rsidRDefault="00870CDF">
            <w:pPr>
              <w:pStyle w:val="ConsPlusNormal"/>
              <w:jc w:val="center"/>
            </w:pPr>
            <w:r>
              <w:t>Источники ресурсного обеспечения</w:t>
            </w:r>
          </w:p>
        </w:tc>
        <w:tc>
          <w:tcPr>
            <w:tcW w:w="10318" w:type="dxa"/>
            <w:gridSpan w:val="8"/>
            <w:vAlign w:val="center"/>
          </w:tcPr>
          <w:p w:rsidR="00870CDF" w:rsidRDefault="00870CDF">
            <w:pPr>
              <w:pStyle w:val="ConsPlusNormal"/>
              <w:jc w:val="center"/>
            </w:pPr>
            <w:r>
              <w:t>Оценка расходов (тыс. рублей)</w:t>
            </w:r>
          </w:p>
        </w:tc>
      </w:tr>
      <w:tr w:rsidR="00870CDF">
        <w:tc>
          <w:tcPr>
            <w:tcW w:w="1814" w:type="dxa"/>
            <w:vMerge/>
          </w:tcPr>
          <w:p w:rsidR="00870CDF" w:rsidRDefault="00870CDF"/>
        </w:tc>
        <w:tc>
          <w:tcPr>
            <w:tcW w:w="1984" w:type="dxa"/>
            <w:vMerge/>
          </w:tcPr>
          <w:p w:rsidR="00870CDF" w:rsidRDefault="00870CDF"/>
        </w:tc>
        <w:tc>
          <w:tcPr>
            <w:tcW w:w="1531" w:type="dxa"/>
            <w:vMerge/>
          </w:tcPr>
          <w:p w:rsidR="00870CDF" w:rsidRDefault="00870CDF"/>
        </w:tc>
        <w:tc>
          <w:tcPr>
            <w:tcW w:w="1361" w:type="dxa"/>
            <w:vAlign w:val="center"/>
          </w:tcPr>
          <w:p w:rsidR="00870CDF" w:rsidRDefault="00870CDF">
            <w:pPr>
              <w:pStyle w:val="ConsPlusNormal"/>
              <w:jc w:val="center"/>
            </w:pPr>
            <w:r>
              <w:t>Всего</w:t>
            </w:r>
          </w:p>
        </w:tc>
        <w:tc>
          <w:tcPr>
            <w:tcW w:w="1361" w:type="dxa"/>
            <w:vAlign w:val="center"/>
          </w:tcPr>
          <w:p w:rsidR="00870CDF" w:rsidRDefault="00870CDF">
            <w:pPr>
              <w:pStyle w:val="ConsPlusNormal"/>
              <w:jc w:val="center"/>
            </w:pPr>
            <w:r>
              <w:t>2014 год</w:t>
            </w:r>
          </w:p>
        </w:tc>
        <w:tc>
          <w:tcPr>
            <w:tcW w:w="1304" w:type="dxa"/>
            <w:vAlign w:val="center"/>
          </w:tcPr>
          <w:p w:rsidR="00870CDF" w:rsidRDefault="00870CDF">
            <w:pPr>
              <w:pStyle w:val="ConsPlusNormal"/>
              <w:jc w:val="center"/>
            </w:pPr>
            <w:r>
              <w:t>2015 год</w:t>
            </w:r>
          </w:p>
        </w:tc>
        <w:tc>
          <w:tcPr>
            <w:tcW w:w="1304" w:type="dxa"/>
            <w:vAlign w:val="center"/>
          </w:tcPr>
          <w:p w:rsidR="00870CDF" w:rsidRDefault="00870CDF">
            <w:pPr>
              <w:pStyle w:val="ConsPlusNormal"/>
              <w:jc w:val="center"/>
            </w:pPr>
            <w:r>
              <w:t>2016 год</w:t>
            </w:r>
          </w:p>
        </w:tc>
        <w:tc>
          <w:tcPr>
            <w:tcW w:w="1247" w:type="dxa"/>
            <w:vAlign w:val="center"/>
          </w:tcPr>
          <w:p w:rsidR="00870CDF" w:rsidRDefault="00870CDF">
            <w:pPr>
              <w:pStyle w:val="ConsPlusNormal"/>
              <w:jc w:val="center"/>
            </w:pPr>
            <w:r>
              <w:t>2017 год</w:t>
            </w:r>
          </w:p>
        </w:tc>
        <w:tc>
          <w:tcPr>
            <w:tcW w:w="1247" w:type="dxa"/>
            <w:vAlign w:val="center"/>
          </w:tcPr>
          <w:p w:rsidR="00870CDF" w:rsidRDefault="00870CDF">
            <w:pPr>
              <w:pStyle w:val="ConsPlusNormal"/>
              <w:jc w:val="center"/>
            </w:pPr>
            <w:r>
              <w:t>2018 год</w:t>
            </w:r>
          </w:p>
        </w:tc>
        <w:tc>
          <w:tcPr>
            <w:tcW w:w="1247" w:type="dxa"/>
            <w:vAlign w:val="center"/>
          </w:tcPr>
          <w:p w:rsidR="00870CDF" w:rsidRDefault="00870CDF">
            <w:pPr>
              <w:pStyle w:val="ConsPlusNormal"/>
              <w:jc w:val="center"/>
            </w:pPr>
            <w:r>
              <w:t>2019 год</w:t>
            </w:r>
          </w:p>
        </w:tc>
        <w:tc>
          <w:tcPr>
            <w:tcW w:w="1247" w:type="dxa"/>
            <w:vAlign w:val="center"/>
          </w:tcPr>
          <w:p w:rsidR="00870CDF" w:rsidRDefault="00870CDF">
            <w:pPr>
              <w:pStyle w:val="ConsPlusNormal"/>
              <w:jc w:val="center"/>
            </w:pPr>
            <w:r>
              <w:t>2020 год</w:t>
            </w:r>
          </w:p>
        </w:tc>
      </w:tr>
      <w:tr w:rsidR="00870CDF">
        <w:tc>
          <w:tcPr>
            <w:tcW w:w="1814" w:type="dxa"/>
            <w:vMerge w:val="restart"/>
          </w:tcPr>
          <w:p w:rsidR="00870CDF" w:rsidRDefault="00870CDF">
            <w:pPr>
              <w:pStyle w:val="ConsPlusNormal"/>
              <w:jc w:val="center"/>
            </w:pPr>
            <w:r>
              <w:t>Государственная программа Курской области</w:t>
            </w:r>
          </w:p>
        </w:tc>
        <w:tc>
          <w:tcPr>
            <w:tcW w:w="1984" w:type="dxa"/>
            <w:vMerge w:val="restart"/>
          </w:tcPr>
          <w:p w:rsidR="00870CDF" w:rsidRDefault="00870CDF">
            <w:pPr>
              <w:pStyle w:val="ConsPlusNormal"/>
              <w:jc w:val="center"/>
            </w:pPr>
            <w:r>
              <w:t>Развитие физической культуры и спорта в Курской области</w:t>
            </w:r>
          </w:p>
        </w:tc>
        <w:tc>
          <w:tcPr>
            <w:tcW w:w="1531" w:type="dxa"/>
          </w:tcPr>
          <w:p w:rsidR="00870CDF" w:rsidRDefault="00870CDF">
            <w:pPr>
              <w:pStyle w:val="ConsPlusNormal"/>
              <w:jc w:val="center"/>
            </w:pPr>
            <w:r>
              <w:t>всего</w:t>
            </w:r>
          </w:p>
        </w:tc>
        <w:tc>
          <w:tcPr>
            <w:tcW w:w="1361" w:type="dxa"/>
            <w:vAlign w:val="bottom"/>
          </w:tcPr>
          <w:p w:rsidR="00870CDF" w:rsidRDefault="00870CDF">
            <w:pPr>
              <w:pStyle w:val="ConsPlusNormal"/>
              <w:jc w:val="center"/>
            </w:pPr>
            <w:r>
              <w:t>3869723,653</w:t>
            </w:r>
          </w:p>
        </w:tc>
        <w:tc>
          <w:tcPr>
            <w:tcW w:w="1361" w:type="dxa"/>
            <w:vAlign w:val="bottom"/>
          </w:tcPr>
          <w:p w:rsidR="00870CDF" w:rsidRDefault="00870CDF">
            <w:pPr>
              <w:pStyle w:val="ConsPlusNormal"/>
              <w:jc w:val="center"/>
            </w:pPr>
            <w:r>
              <w:t>1515865,432</w:t>
            </w:r>
          </w:p>
        </w:tc>
        <w:tc>
          <w:tcPr>
            <w:tcW w:w="1304" w:type="dxa"/>
            <w:vAlign w:val="bottom"/>
          </w:tcPr>
          <w:p w:rsidR="00870CDF" w:rsidRDefault="00870CDF">
            <w:pPr>
              <w:pStyle w:val="ConsPlusNormal"/>
              <w:jc w:val="center"/>
            </w:pPr>
            <w:r>
              <w:t>466282,617</w:t>
            </w:r>
          </w:p>
        </w:tc>
        <w:tc>
          <w:tcPr>
            <w:tcW w:w="1304" w:type="dxa"/>
            <w:vAlign w:val="bottom"/>
          </w:tcPr>
          <w:p w:rsidR="00870CDF" w:rsidRDefault="00870CDF">
            <w:pPr>
              <w:pStyle w:val="ConsPlusNormal"/>
              <w:jc w:val="center"/>
            </w:pPr>
            <w:r>
              <w:t>388840,935</w:t>
            </w:r>
          </w:p>
        </w:tc>
        <w:tc>
          <w:tcPr>
            <w:tcW w:w="1247" w:type="dxa"/>
            <w:vAlign w:val="bottom"/>
          </w:tcPr>
          <w:p w:rsidR="00870CDF" w:rsidRDefault="00870CDF">
            <w:pPr>
              <w:pStyle w:val="ConsPlusNormal"/>
              <w:jc w:val="center"/>
            </w:pPr>
            <w:r>
              <w:t>368062,385</w:t>
            </w:r>
          </w:p>
        </w:tc>
        <w:tc>
          <w:tcPr>
            <w:tcW w:w="1247" w:type="dxa"/>
            <w:vAlign w:val="bottom"/>
          </w:tcPr>
          <w:p w:rsidR="00870CDF" w:rsidRDefault="00870CDF">
            <w:pPr>
              <w:pStyle w:val="ConsPlusNormal"/>
              <w:jc w:val="center"/>
            </w:pPr>
            <w:r>
              <w:t>376475,928</w:t>
            </w:r>
          </w:p>
        </w:tc>
        <w:tc>
          <w:tcPr>
            <w:tcW w:w="1247" w:type="dxa"/>
            <w:vAlign w:val="bottom"/>
          </w:tcPr>
          <w:p w:rsidR="00870CDF" w:rsidRDefault="00870CDF">
            <w:pPr>
              <w:pStyle w:val="ConsPlusNormal"/>
              <w:jc w:val="center"/>
            </w:pPr>
            <w:r>
              <w:t>376848,928</w:t>
            </w:r>
          </w:p>
        </w:tc>
        <w:tc>
          <w:tcPr>
            <w:tcW w:w="1247" w:type="dxa"/>
            <w:vAlign w:val="bottom"/>
          </w:tcPr>
          <w:p w:rsidR="00870CDF" w:rsidRDefault="00870CDF">
            <w:pPr>
              <w:pStyle w:val="ConsPlusNormal"/>
              <w:jc w:val="center"/>
            </w:pPr>
            <w:r>
              <w:t>377347,428</w:t>
            </w:r>
          </w:p>
        </w:tc>
      </w:tr>
      <w:tr w:rsidR="00870CDF">
        <w:tc>
          <w:tcPr>
            <w:tcW w:w="1814" w:type="dxa"/>
            <w:vMerge/>
          </w:tcPr>
          <w:p w:rsidR="00870CDF" w:rsidRDefault="00870CDF"/>
        </w:tc>
        <w:tc>
          <w:tcPr>
            <w:tcW w:w="1984" w:type="dxa"/>
            <w:vMerge/>
          </w:tcPr>
          <w:p w:rsidR="00870CDF" w:rsidRDefault="00870CDF"/>
        </w:tc>
        <w:tc>
          <w:tcPr>
            <w:tcW w:w="1531" w:type="dxa"/>
          </w:tcPr>
          <w:p w:rsidR="00870CDF" w:rsidRDefault="00870CDF">
            <w:pPr>
              <w:pStyle w:val="ConsPlusNormal"/>
              <w:jc w:val="center"/>
            </w:pPr>
            <w:r>
              <w:t>областной бюджет</w:t>
            </w:r>
          </w:p>
        </w:tc>
        <w:tc>
          <w:tcPr>
            <w:tcW w:w="1361" w:type="dxa"/>
          </w:tcPr>
          <w:p w:rsidR="00870CDF" w:rsidRDefault="00870CDF">
            <w:pPr>
              <w:pStyle w:val="ConsPlusNormal"/>
              <w:jc w:val="center"/>
            </w:pPr>
            <w:r>
              <w:t>1078260,948</w:t>
            </w:r>
          </w:p>
        </w:tc>
        <w:tc>
          <w:tcPr>
            <w:tcW w:w="1361" w:type="dxa"/>
          </w:tcPr>
          <w:p w:rsidR="00870CDF" w:rsidRDefault="00870CDF">
            <w:pPr>
              <w:pStyle w:val="ConsPlusNormal"/>
              <w:jc w:val="center"/>
            </w:pPr>
            <w:r>
              <w:t>214486,846</w:t>
            </w:r>
          </w:p>
        </w:tc>
        <w:tc>
          <w:tcPr>
            <w:tcW w:w="1304" w:type="dxa"/>
          </w:tcPr>
          <w:p w:rsidR="00870CDF" w:rsidRDefault="00870CDF">
            <w:pPr>
              <w:pStyle w:val="ConsPlusNormal"/>
              <w:jc w:val="center"/>
            </w:pPr>
            <w:r>
              <w:t>203357,998</w:t>
            </w:r>
          </w:p>
        </w:tc>
        <w:tc>
          <w:tcPr>
            <w:tcW w:w="1304" w:type="dxa"/>
          </w:tcPr>
          <w:p w:rsidR="00870CDF" w:rsidRDefault="00870CDF">
            <w:pPr>
              <w:pStyle w:val="ConsPlusNormal"/>
              <w:jc w:val="center"/>
            </w:pPr>
            <w:r>
              <w:t>137753,035</w:t>
            </w:r>
          </w:p>
        </w:tc>
        <w:tc>
          <w:tcPr>
            <w:tcW w:w="1247" w:type="dxa"/>
          </w:tcPr>
          <w:p w:rsidR="00870CDF" w:rsidRDefault="00870CDF">
            <w:pPr>
              <w:pStyle w:val="ConsPlusNormal"/>
              <w:jc w:val="center"/>
            </w:pPr>
            <w:r>
              <w:t>124723,485</w:t>
            </w:r>
          </w:p>
        </w:tc>
        <w:tc>
          <w:tcPr>
            <w:tcW w:w="1247" w:type="dxa"/>
          </w:tcPr>
          <w:p w:rsidR="00870CDF" w:rsidRDefault="00870CDF">
            <w:pPr>
              <w:pStyle w:val="ConsPlusNormal"/>
              <w:jc w:val="center"/>
            </w:pPr>
            <w:r>
              <w:t>132646,528</w:t>
            </w:r>
          </w:p>
        </w:tc>
        <w:tc>
          <w:tcPr>
            <w:tcW w:w="1247" w:type="dxa"/>
          </w:tcPr>
          <w:p w:rsidR="00870CDF" w:rsidRDefault="00870CDF">
            <w:pPr>
              <w:pStyle w:val="ConsPlusNormal"/>
              <w:jc w:val="center"/>
            </w:pPr>
            <w:r>
              <w:t>132646,528</w:t>
            </w:r>
          </w:p>
        </w:tc>
        <w:tc>
          <w:tcPr>
            <w:tcW w:w="1247" w:type="dxa"/>
          </w:tcPr>
          <w:p w:rsidR="00870CDF" w:rsidRDefault="00870CDF">
            <w:pPr>
              <w:pStyle w:val="ConsPlusNormal"/>
              <w:jc w:val="center"/>
            </w:pPr>
            <w:r>
              <w:t>132646,528</w:t>
            </w:r>
          </w:p>
        </w:tc>
      </w:tr>
      <w:tr w:rsidR="00870CDF">
        <w:tc>
          <w:tcPr>
            <w:tcW w:w="1814" w:type="dxa"/>
            <w:vMerge/>
          </w:tcPr>
          <w:p w:rsidR="00870CDF" w:rsidRDefault="00870CDF"/>
        </w:tc>
        <w:tc>
          <w:tcPr>
            <w:tcW w:w="1984" w:type="dxa"/>
            <w:vMerge/>
          </w:tcPr>
          <w:p w:rsidR="00870CDF" w:rsidRDefault="00870CDF"/>
        </w:tc>
        <w:tc>
          <w:tcPr>
            <w:tcW w:w="1531" w:type="dxa"/>
          </w:tcPr>
          <w:p w:rsidR="00870CDF" w:rsidRDefault="00870CDF">
            <w:pPr>
              <w:pStyle w:val="ConsPlusNormal"/>
              <w:jc w:val="center"/>
            </w:pPr>
            <w:r>
              <w:t>федеральный бюджет</w:t>
            </w:r>
          </w:p>
        </w:tc>
        <w:tc>
          <w:tcPr>
            <w:tcW w:w="1361" w:type="dxa"/>
          </w:tcPr>
          <w:p w:rsidR="00870CDF" w:rsidRDefault="00870CDF">
            <w:pPr>
              <w:pStyle w:val="ConsPlusNormal"/>
              <w:jc w:val="center"/>
            </w:pPr>
            <w:r>
              <w:t>30806,005</w:t>
            </w:r>
          </w:p>
        </w:tc>
        <w:tc>
          <w:tcPr>
            <w:tcW w:w="1361" w:type="dxa"/>
          </w:tcPr>
          <w:p w:rsidR="00870CDF" w:rsidRDefault="00870CDF">
            <w:pPr>
              <w:pStyle w:val="ConsPlusNormal"/>
              <w:jc w:val="center"/>
            </w:pPr>
            <w:r>
              <w:t>9597,486</w:t>
            </w:r>
          </w:p>
        </w:tc>
        <w:tc>
          <w:tcPr>
            <w:tcW w:w="1304" w:type="dxa"/>
          </w:tcPr>
          <w:p w:rsidR="00870CDF" w:rsidRDefault="00870CDF">
            <w:pPr>
              <w:pStyle w:val="ConsPlusNormal"/>
              <w:jc w:val="center"/>
            </w:pPr>
            <w:r>
              <w:t>21208,519</w:t>
            </w:r>
          </w:p>
        </w:tc>
        <w:tc>
          <w:tcPr>
            <w:tcW w:w="1304" w:type="dxa"/>
          </w:tcPr>
          <w:p w:rsidR="00870CDF" w:rsidRDefault="00870CDF">
            <w:pPr>
              <w:pStyle w:val="ConsPlusNormal"/>
              <w:jc w:val="center"/>
            </w:pPr>
            <w:r>
              <w:t>0</w:t>
            </w:r>
          </w:p>
        </w:tc>
        <w:tc>
          <w:tcPr>
            <w:tcW w:w="1247" w:type="dxa"/>
          </w:tcPr>
          <w:p w:rsidR="00870CDF" w:rsidRDefault="00870CDF">
            <w:pPr>
              <w:pStyle w:val="ConsPlusNormal"/>
              <w:jc w:val="center"/>
            </w:pPr>
            <w:r>
              <w:t>0</w:t>
            </w:r>
          </w:p>
        </w:tc>
        <w:tc>
          <w:tcPr>
            <w:tcW w:w="1247" w:type="dxa"/>
          </w:tcPr>
          <w:p w:rsidR="00870CDF" w:rsidRDefault="00870CDF">
            <w:pPr>
              <w:pStyle w:val="ConsPlusNormal"/>
              <w:jc w:val="center"/>
            </w:pPr>
            <w:r>
              <w:t>0</w:t>
            </w:r>
          </w:p>
        </w:tc>
        <w:tc>
          <w:tcPr>
            <w:tcW w:w="1247" w:type="dxa"/>
          </w:tcPr>
          <w:p w:rsidR="00870CDF" w:rsidRDefault="00870CDF">
            <w:pPr>
              <w:pStyle w:val="ConsPlusNormal"/>
              <w:jc w:val="center"/>
            </w:pPr>
            <w:r>
              <w:t>0</w:t>
            </w:r>
          </w:p>
        </w:tc>
        <w:tc>
          <w:tcPr>
            <w:tcW w:w="1247" w:type="dxa"/>
          </w:tcPr>
          <w:p w:rsidR="00870CDF" w:rsidRDefault="00870CDF">
            <w:pPr>
              <w:pStyle w:val="ConsPlusNormal"/>
              <w:jc w:val="center"/>
            </w:pPr>
            <w:r>
              <w:t>0</w:t>
            </w:r>
          </w:p>
        </w:tc>
      </w:tr>
      <w:tr w:rsidR="00870CDF">
        <w:tc>
          <w:tcPr>
            <w:tcW w:w="1814" w:type="dxa"/>
            <w:vMerge/>
          </w:tcPr>
          <w:p w:rsidR="00870CDF" w:rsidRDefault="00870CDF"/>
        </w:tc>
        <w:tc>
          <w:tcPr>
            <w:tcW w:w="1984" w:type="dxa"/>
            <w:vMerge/>
          </w:tcPr>
          <w:p w:rsidR="00870CDF" w:rsidRDefault="00870CDF"/>
        </w:tc>
        <w:tc>
          <w:tcPr>
            <w:tcW w:w="1531" w:type="dxa"/>
          </w:tcPr>
          <w:p w:rsidR="00870CDF" w:rsidRDefault="00870CDF">
            <w:pPr>
              <w:pStyle w:val="ConsPlusNormal"/>
              <w:jc w:val="center"/>
            </w:pPr>
            <w:r>
              <w:t>местные бюджеты</w:t>
            </w:r>
          </w:p>
        </w:tc>
        <w:tc>
          <w:tcPr>
            <w:tcW w:w="1361" w:type="dxa"/>
          </w:tcPr>
          <w:p w:rsidR="00870CDF" w:rsidRDefault="00870CDF">
            <w:pPr>
              <w:pStyle w:val="ConsPlusNormal"/>
              <w:jc w:val="center"/>
            </w:pPr>
            <w:r>
              <w:t>170656,700</w:t>
            </w:r>
          </w:p>
        </w:tc>
        <w:tc>
          <w:tcPr>
            <w:tcW w:w="1361" w:type="dxa"/>
          </w:tcPr>
          <w:p w:rsidR="00870CDF" w:rsidRDefault="00870CDF">
            <w:pPr>
              <w:pStyle w:val="ConsPlusNormal"/>
              <w:jc w:val="center"/>
            </w:pPr>
            <w:r>
              <w:t>21781,100</w:t>
            </w:r>
          </w:p>
        </w:tc>
        <w:tc>
          <w:tcPr>
            <w:tcW w:w="1304" w:type="dxa"/>
          </w:tcPr>
          <w:p w:rsidR="00870CDF" w:rsidRDefault="00870CDF">
            <w:pPr>
              <w:pStyle w:val="ConsPlusNormal"/>
              <w:jc w:val="center"/>
            </w:pPr>
            <w:r>
              <w:t>21716,100</w:t>
            </w:r>
          </w:p>
        </w:tc>
        <w:tc>
          <w:tcPr>
            <w:tcW w:w="1304" w:type="dxa"/>
          </w:tcPr>
          <w:p w:rsidR="00870CDF" w:rsidRDefault="00870CDF">
            <w:pPr>
              <w:pStyle w:val="ConsPlusNormal"/>
              <w:jc w:val="center"/>
            </w:pPr>
            <w:r>
              <w:t>31087,900</w:t>
            </w:r>
          </w:p>
        </w:tc>
        <w:tc>
          <w:tcPr>
            <w:tcW w:w="1247" w:type="dxa"/>
          </w:tcPr>
          <w:p w:rsidR="00870CDF" w:rsidRDefault="00870CDF">
            <w:pPr>
              <w:pStyle w:val="ConsPlusNormal"/>
              <w:jc w:val="center"/>
            </w:pPr>
            <w:r>
              <w:t>23338,900</w:t>
            </w:r>
          </w:p>
        </w:tc>
        <w:tc>
          <w:tcPr>
            <w:tcW w:w="1247" w:type="dxa"/>
          </w:tcPr>
          <w:p w:rsidR="00870CDF" w:rsidRDefault="00870CDF">
            <w:pPr>
              <w:pStyle w:val="ConsPlusNormal"/>
              <w:jc w:val="center"/>
            </w:pPr>
            <w:r>
              <w:t>23829,400</w:t>
            </w:r>
          </w:p>
        </w:tc>
        <w:tc>
          <w:tcPr>
            <w:tcW w:w="1247" w:type="dxa"/>
          </w:tcPr>
          <w:p w:rsidR="00870CDF" w:rsidRDefault="00870CDF">
            <w:pPr>
              <w:pStyle w:val="ConsPlusNormal"/>
              <w:jc w:val="center"/>
            </w:pPr>
            <w:r>
              <w:t>24202,400</w:t>
            </w:r>
          </w:p>
        </w:tc>
        <w:tc>
          <w:tcPr>
            <w:tcW w:w="1247" w:type="dxa"/>
          </w:tcPr>
          <w:p w:rsidR="00870CDF" w:rsidRDefault="00870CDF">
            <w:pPr>
              <w:pStyle w:val="ConsPlusNormal"/>
              <w:jc w:val="center"/>
            </w:pPr>
            <w:r>
              <w:t>24700,900</w:t>
            </w:r>
          </w:p>
        </w:tc>
      </w:tr>
      <w:tr w:rsidR="00870CDF">
        <w:tc>
          <w:tcPr>
            <w:tcW w:w="1814" w:type="dxa"/>
            <w:vMerge/>
          </w:tcPr>
          <w:p w:rsidR="00870CDF" w:rsidRDefault="00870CDF"/>
        </w:tc>
        <w:tc>
          <w:tcPr>
            <w:tcW w:w="1984" w:type="dxa"/>
            <w:vMerge/>
          </w:tcPr>
          <w:p w:rsidR="00870CDF" w:rsidRDefault="00870CDF"/>
        </w:tc>
        <w:tc>
          <w:tcPr>
            <w:tcW w:w="1531" w:type="dxa"/>
          </w:tcPr>
          <w:p w:rsidR="00870CDF" w:rsidRDefault="00870CDF">
            <w:pPr>
              <w:pStyle w:val="ConsPlusNormal"/>
              <w:jc w:val="center"/>
            </w:pPr>
            <w:r>
              <w:t>внебюджетные источники</w:t>
            </w:r>
          </w:p>
        </w:tc>
        <w:tc>
          <w:tcPr>
            <w:tcW w:w="1361" w:type="dxa"/>
          </w:tcPr>
          <w:p w:rsidR="00870CDF" w:rsidRDefault="00870CDF">
            <w:pPr>
              <w:pStyle w:val="ConsPlusNormal"/>
              <w:jc w:val="center"/>
            </w:pPr>
            <w:r>
              <w:t>2590000,000</w:t>
            </w:r>
          </w:p>
        </w:tc>
        <w:tc>
          <w:tcPr>
            <w:tcW w:w="1361" w:type="dxa"/>
          </w:tcPr>
          <w:p w:rsidR="00870CDF" w:rsidRDefault="00870CDF">
            <w:pPr>
              <w:pStyle w:val="ConsPlusNormal"/>
              <w:jc w:val="center"/>
            </w:pPr>
            <w:r>
              <w:t>1270000,000</w:t>
            </w:r>
          </w:p>
        </w:tc>
        <w:tc>
          <w:tcPr>
            <w:tcW w:w="1304" w:type="dxa"/>
          </w:tcPr>
          <w:p w:rsidR="00870CDF" w:rsidRDefault="00870CDF">
            <w:pPr>
              <w:pStyle w:val="ConsPlusNormal"/>
              <w:jc w:val="center"/>
            </w:pPr>
            <w:r>
              <w:t>220000,000</w:t>
            </w:r>
          </w:p>
        </w:tc>
        <w:tc>
          <w:tcPr>
            <w:tcW w:w="1304" w:type="dxa"/>
          </w:tcPr>
          <w:p w:rsidR="00870CDF" w:rsidRDefault="00870CDF">
            <w:pPr>
              <w:pStyle w:val="ConsPlusNormal"/>
              <w:jc w:val="center"/>
            </w:pPr>
            <w:r>
              <w:t>220000,000</w:t>
            </w:r>
          </w:p>
        </w:tc>
        <w:tc>
          <w:tcPr>
            <w:tcW w:w="1247" w:type="dxa"/>
          </w:tcPr>
          <w:p w:rsidR="00870CDF" w:rsidRDefault="00870CDF">
            <w:pPr>
              <w:pStyle w:val="ConsPlusNormal"/>
              <w:jc w:val="center"/>
            </w:pPr>
            <w:r>
              <w:t>220000,000</w:t>
            </w:r>
          </w:p>
        </w:tc>
        <w:tc>
          <w:tcPr>
            <w:tcW w:w="1247" w:type="dxa"/>
          </w:tcPr>
          <w:p w:rsidR="00870CDF" w:rsidRDefault="00870CDF">
            <w:pPr>
              <w:pStyle w:val="ConsPlusNormal"/>
              <w:jc w:val="center"/>
            </w:pPr>
            <w:r>
              <w:t>220000,000</w:t>
            </w:r>
          </w:p>
        </w:tc>
        <w:tc>
          <w:tcPr>
            <w:tcW w:w="1247" w:type="dxa"/>
          </w:tcPr>
          <w:p w:rsidR="00870CDF" w:rsidRDefault="00870CDF">
            <w:pPr>
              <w:pStyle w:val="ConsPlusNormal"/>
              <w:jc w:val="center"/>
            </w:pPr>
            <w:r>
              <w:t>220000,000</w:t>
            </w:r>
          </w:p>
        </w:tc>
        <w:tc>
          <w:tcPr>
            <w:tcW w:w="1247" w:type="dxa"/>
          </w:tcPr>
          <w:p w:rsidR="00870CDF" w:rsidRDefault="00870CDF">
            <w:pPr>
              <w:pStyle w:val="ConsPlusNormal"/>
              <w:jc w:val="center"/>
            </w:pPr>
            <w:r>
              <w:t>220000,000</w:t>
            </w:r>
          </w:p>
        </w:tc>
      </w:tr>
      <w:tr w:rsidR="00870CDF">
        <w:tc>
          <w:tcPr>
            <w:tcW w:w="1814" w:type="dxa"/>
            <w:vMerge w:val="restart"/>
          </w:tcPr>
          <w:p w:rsidR="00870CDF" w:rsidRDefault="00870CDF">
            <w:pPr>
              <w:pStyle w:val="ConsPlusNormal"/>
              <w:jc w:val="center"/>
            </w:pPr>
            <w:r>
              <w:t>Подпрограмма 1</w:t>
            </w:r>
          </w:p>
        </w:tc>
        <w:tc>
          <w:tcPr>
            <w:tcW w:w="1984" w:type="dxa"/>
            <w:vMerge w:val="restart"/>
          </w:tcPr>
          <w:p w:rsidR="00870CDF" w:rsidRDefault="00870CDF">
            <w:pPr>
              <w:pStyle w:val="ConsPlusNormal"/>
              <w:jc w:val="center"/>
            </w:pPr>
            <w:r>
              <w:t>Развитие физической культуры и массового спорта в Курской области</w:t>
            </w:r>
          </w:p>
        </w:tc>
        <w:tc>
          <w:tcPr>
            <w:tcW w:w="1531" w:type="dxa"/>
          </w:tcPr>
          <w:p w:rsidR="00870CDF" w:rsidRDefault="00870CDF">
            <w:pPr>
              <w:pStyle w:val="ConsPlusNormal"/>
              <w:jc w:val="center"/>
            </w:pPr>
            <w:r>
              <w:t>всего</w:t>
            </w:r>
          </w:p>
        </w:tc>
        <w:tc>
          <w:tcPr>
            <w:tcW w:w="1361" w:type="dxa"/>
            <w:vAlign w:val="bottom"/>
          </w:tcPr>
          <w:p w:rsidR="00870CDF" w:rsidRDefault="00870CDF">
            <w:pPr>
              <w:pStyle w:val="ConsPlusNormal"/>
              <w:jc w:val="center"/>
            </w:pPr>
            <w:r>
              <w:t>1429184,504</w:t>
            </w:r>
          </w:p>
        </w:tc>
        <w:tc>
          <w:tcPr>
            <w:tcW w:w="1361" w:type="dxa"/>
            <w:vAlign w:val="bottom"/>
          </w:tcPr>
          <w:p w:rsidR="00870CDF" w:rsidRDefault="00870CDF">
            <w:pPr>
              <w:pStyle w:val="ConsPlusNormal"/>
              <w:jc w:val="center"/>
            </w:pPr>
            <w:r>
              <w:t>1103756,856</w:t>
            </w:r>
          </w:p>
        </w:tc>
        <w:tc>
          <w:tcPr>
            <w:tcW w:w="1304" w:type="dxa"/>
            <w:vAlign w:val="bottom"/>
          </w:tcPr>
          <w:p w:rsidR="00870CDF" w:rsidRDefault="00870CDF">
            <w:pPr>
              <w:pStyle w:val="ConsPlusNormal"/>
              <w:jc w:val="center"/>
            </w:pPr>
            <w:r>
              <w:t>70378,93</w:t>
            </w:r>
          </w:p>
        </w:tc>
        <w:tc>
          <w:tcPr>
            <w:tcW w:w="1304" w:type="dxa"/>
            <w:vAlign w:val="bottom"/>
          </w:tcPr>
          <w:p w:rsidR="00870CDF" w:rsidRDefault="00870CDF">
            <w:pPr>
              <w:pStyle w:val="ConsPlusNormal"/>
              <w:jc w:val="center"/>
            </w:pPr>
            <w:r>
              <w:t>69071,155</w:t>
            </w:r>
          </w:p>
        </w:tc>
        <w:tc>
          <w:tcPr>
            <w:tcW w:w="1247" w:type="dxa"/>
            <w:vAlign w:val="bottom"/>
          </w:tcPr>
          <w:p w:rsidR="00870CDF" w:rsidRDefault="00870CDF">
            <w:pPr>
              <w:pStyle w:val="ConsPlusNormal"/>
              <w:jc w:val="center"/>
            </w:pPr>
            <w:r>
              <w:t>53918,303</w:t>
            </w:r>
          </w:p>
        </w:tc>
        <w:tc>
          <w:tcPr>
            <w:tcW w:w="1247" w:type="dxa"/>
            <w:vAlign w:val="bottom"/>
          </w:tcPr>
          <w:p w:rsidR="00870CDF" w:rsidRDefault="00870CDF">
            <w:pPr>
              <w:pStyle w:val="ConsPlusNormal"/>
              <w:jc w:val="center"/>
            </w:pPr>
            <w:r>
              <w:t>43604,920</w:t>
            </w:r>
          </w:p>
        </w:tc>
        <w:tc>
          <w:tcPr>
            <w:tcW w:w="1247" w:type="dxa"/>
            <w:vAlign w:val="bottom"/>
          </w:tcPr>
          <w:p w:rsidR="00870CDF" w:rsidRDefault="00870CDF">
            <w:pPr>
              <w:pStyle w:val="ConsPlusNormal"/>
              <w:jc w:val="center"/>
            </w:pPr>
            <w:r>
              <w:t>43977,920</w:t>
            </w:r>
          </w:p>
        </w:tc>
        <w:tc>
          <w:tcPr>
            <w:tcW w:w="1247" w:type="dxa"/>
            <w:vAlign w:val="bottom"/>
          </w:tcPr>
          <w:p w:rsidR="00870CDF" w:rsidRDefault="00870CDF">
            <w:pPr>
              <w:pStyle w:val="ConsPlusNormal"/>
              <w:jc w:val="center"/>
            </w:pPr>
            <w:r>
              <w:t>44476,420</w:t>
            </w:r>
          </w:p>
        </w:tc>
      </w:tr>
      <w:tr w:rsidR="00870CDF">
        <w:tc>
          <w:tcPr>
            <w:tcW w:w="1814" w:type="dxa"/>
            <w:vMerge/>
          </w:tcPr>
          <w:p w:rsidR="00870CDF" w:rsidRDefault="00870CDF"/>
        </w:tc>
        <w:tc>
          <w:tcPr>
            <w:tcW w:w="1984" w:type="dxa"/>
            <w:vMerge/>
          </w:tcPr>
          <w:p w:rsidR="00870CDF" w:rsidRDefault="00870CDF"/>
        </w:tc>
        <w:tc>
          <w:tcPr>
            <w:tcW w:w="1531" w:type="dxa"/>
          </w:tcPr>
          <w:p w:rsidR="00870CDF" w:rsidRDefault="00870CDF">
            <w:pPr>
              <w:pStyle w:val="ConsPlusNormal"/>
              <w:jc w:val="center"/>
            </w:pPr>
            <w:r>
              <w:t>областной бюджет</w:t>
            </w:r>
          </w:p>
        </w:tc>
        <w:tc>
          <w:tcPr>
            <w:tcW w:w="1361" w:type="dxa"/>
          </w:tcPr>
          <w:p w:rsidR="00870CDF" w:rsidRDefault="00870CDF">
            <w:pPr>
              <w:pStyle w:val="ConsPlusNormal"/>
              <w:jc w:val="center"/>
            </w:pPr>
            <w:r>
              <w:t>193231,004</w:t>
            </w:r>
          </w:p>
        </w:tc>
        <w:tc>
          <w:tcPr>
            <w:tcW w:w="1361" w:type="dxa"/>
          </w:tcPr>
          <w:p w:rsidR="00870CDF" w:rsidRDefault="00870CDF">
            <w:pPr>
              <w:pStyle w:val="ConsPlusNormal"/>
              <w:jc w:val="center"/>
            </w:pPr>
            <w:r>
              <w:t>31975,756</w:t>
            </w:r>
          </w:p>
        </w:tc>
        <w:tc>
          <w:tcPr>
            <w:tcW w:w="1304" w:type="dxa"/>
          </w:tcPr>
          <w:p w:rsidR="00870CDF" w:rsidRDefault="00870CDF">
            <w:pPr>
              <w:pStyle w:val="ConsPlusNormal"/>
              <w:jc w:val="center"/>
            </w:pPr>
            <w:r>
              <w:t>33366,03</w:t>
            </w:r>
          </w:p>
        </w:tc>
        <w:tc>
          <w:tcPr>
            <w:tcW w:w="1304" w:type="dxa"/>
          </w:tcPr>
          <w:p w:rsidR="00870CDF" w:rsidRDefault="00870CDF">
            <w:pPr>
              <w:pStyle w:val="ConsPlusNormal"/>
              <w:jc w:val="center"/>
            </w:pPr>
            <w:r>
              <w:t>37983,255</w:t>
            </w:r>
          </w:p>
        </w:tc>
        <w:tc>
          <w:tcPr>
            <w:tcW w:w="1247" w:type="dxa"/>
          </w:tcPr>
          <w:p w:rsidR="00870CDF" w:rsidRDefault="00870CDF">
            <w:pPr>
              <w:pStyle w:val="ConsPlusNormal"/>
              <w:jc w:val="center"/>
            </w:pPr>
            <w:r>
              <w:t>30579,403</w:t>
            </w:r>
          </w:p>
        </w:tc>
        <w:tc>
          <w:tcPr>
            <w:tcW w:w="1247" w:type="dxa"/>
          </w:tcPr>
          <w:p w:rsidR="00870CDF" w:rsidRDefault="00870CDF">
            <w:pPr>
              <w:pStyle w:val="ConsPlusNormal"/>
              <w:jc w:val="center"/>
            </w:pPr>
            <w:r>
              <w:t>19775,520</w:t>
            </w:r>
          </w:p>
        </w:tc>
        <w:tc>
          <w:tcPr>
            <w:tcW w:w="1247" w:type="dxa"/>
          </w:tcPr>
          <w:p w:rsidR="00870CDF" w:rsidRDefault="00870CDF">
            <w:pPr>
              <w:pStyle w:val="ConsPlusNormal"/>
              <w:jc w:val="center"/>
            </w:pPr>
            <w:r>
              <w:t>19775,520</w:t>
            </w:r>
          </w:p>
        </w:tc>
        <w:tc>
          <w:tcPr>
            <w:tcW w:w="1247" w:type="dxa"/>
          </w:tcPr>
          <w:p w:rsidR="00870CDF" w:rsidRDefault="00870CDF">
            <w:pPr>
              <w:pStyle w:val="ConsPlusNormal"/>
              <w:jc w:val="center"/>
            </w:pPr>
            <w:r>
              <w:t>19775,520</w:t>
            </w:r>
          </w:p>
        </w:tc>
      </w:tr>
      <w:tr w:rsidR="00870CDF">
        <w:tc>
          <w:tcPr>
            <w:tcW w:w="1814" w:type="dxa"/>
            <w:vMerge/>
          </w:tcPr>
          <w:p w:rsidR="00870CDF" w:rsidRDefault="00870CDF"/>
        </w:tc>
        <w:tc>
          <w:tcPr>
            <w:tcW w:w="1984" w:type="dxa"/>
            <w:vMerge/>
          </w:tcPr>
          <w:p w:rsidR="00870CDF" w:rsidRDefault="00870CDF"/>
        </w:tc>
        <w:tc>
          <w:tcPr>
            <w:tcW w:w="1531" w:type="dxa"/>
          </w:tcPr>
          <w:p w:rsidR="00870CDF" w:rsidRDefault="00870CDF">
            <w:pPr>
              <w:pStyle w:val="ConsPlusNormal"/>
              <w:jc w:val="center"/>
            </w:pPr>
            <w:r>
              <w:t>федеральный бюджет</w:t>
            </w:r>
          </w:p>
        </w:tc>
        <w:tc>
          <w:tcPr>
            <w:tcW w:w="1361" w:type="dxa"/>
          </w:tcPr>
          <w:p w:rsidR="00870CDF" w:rsidRDefault="00870CDF">
            <w:pPr>
              <w:pStyle w:val="ConsPlusNormal"/>
              <w:jc w:val="center"/>
            </w:pPr>
            <w:r>
              <w:t>15296,8</w:t>
            </w:r>
          </w:p>
        </w:tc>
        <w:tc>
          <w:tcPr>
            <w:tcW w:w="1361" w:type="dxa"/>
          </w:tcPr>
          <w:p w:rsidR="00870CDF" w:rsidRDefault="00870CDF">
            <w:pPr>
              <w:pStyle w:val="ConsPlusNormal"/>
              <w:jc w:val="center"/>
            </w:pPr>
            <w:r>
              <w:t>0</w:t>
            </w:r>
          </w:p>
        </w:tc>
        <w:tc>
          <w:tcPr>
            <w:tcW w:w="1304" w:type="dxa"/>
          </w:tcPr>
          <w:p w:rsidR="00870CDF" w:rsidRDefault="00870CDF">
            <w:pPr>
              <w:pStyle w:val="ConsPlusNormal"/>
              <w:jc w:val="center"/>
            </w:pPr>
            <w:r>
              <w:t>15296,8</w:t>
            </w:r>
          </w:p>
        </w:tc>
        <w:tc>
          <w:tcPr>
            <w:tcW w:w="1304" w:type="dxa"/>
          </w:tcPr>
          <w:p w:rsidR="00870CDF" w:rsidRDefault="00870CDF">
            <w:pPr>
              <w:pStyle w:val="ConsPlusNormal"/>
              <w:jc w:val="center"/>
            </w:pPr>
            <w:r>
              <w:t>0</w:t>
            </w:r>
          </w:p>
        </w:tc>
        <w:tc>
          <w:tcPr>
            <w:tcW w:w="1247" w:type="dxa"/>
          </w:tcPr>
          <w:p w:rsidR="00870CDF" w:rsidRDefault="00870CDF">
            <w:pPr>
              <w:pStyle w:val="ConsPlusNormal"/>
              <w:jc w:val="center"/>
            </w:pPr>
            <w:r>
              <w:t>0</w:t>
            </w:r>
          </w:p>
        </w:tc>
        <w:tc>
          <w:tcPr>
            <w:tcW w:w="1247" w:type="dxa"/>
          </w:tcPr>
          <w:p w:rsidR="00870CDF" w:rsidRDefault="00870CDF">
            <w:pPr>
              <w:pStyle w:val="ConsPlusNormal"/>
              <w:jc w:val="center"/>
            </w:pPr>
            <w:r>
              <w:t>0</w:t>
            </w:r>
          </w:p>
        </w:tc>
        <w:tc>
          <w:tcPr>
            <w:tcW w:w="1247" w:type="dxa"/>
          </w:tcPr>
          <w:p w:rsidR="00870CDF" w:rsidRDefault="00870CDF">
            <w:pPr>
              <w:pStyle w:val="ConsPlusNormal"/>
              <w:jc w:val="center"/>
            </w:pPr>
            <w:r>
              <w:t>0</w:t>
            </w:r>
          </w:p>
        </w:tc>
        <w:tc>
          <w:tcPr>
            <w:tcW w:w="1247" w:type="dxa"/>
          </w:tcPr>
          <w:p w:rsidR="00870CDF" w:rsidRDefault="00870CDF">
            <w:pPr>
              <w:pStyle w:val="ConsPlusNormal"/>
              <w:jc w:val="center"/>
            </w:pPr>
            <w:r>
              <w:t>0</w:t>
            </w:r>
          </w:p>
        </w:tc>
      </w:tr>
      <w:tr w:rsidR="00870CDF">
        <w:tc>
          <w:tcPr>
            <w:tcW w:w="1814" w:type="dxa"/>
            <w:vMerge/>
          </w:tcPr>
          <w:p w:rsidR="00870CDF" w:rsidRDefault="00870CDF"/>
        </w:tc>
        <w:tc>
          <w:tcPr>
            <w:tcW w:w="1984" w:type="dxa"/>
            <w:vMerge/>
          </w:tcPr>
          <w:p w:rsidR="00870CDF" w:rsidRDefault="00870CDF"/>
        </w:tc>
        <w:tc>
          <w:tcPr>
            <w:tcW w:w="1531" w:type="dxa"/>
          </w:tcPr>
          <w:p w:rsidR="00870CDF" w:rsidRDefault="00870CDF">
            <w:pPr>
              <w:pStyle w:val="ConsPlusNormal"/>
              <w:jc w:val="center"/>
            </w:pPr>
            <w:r>
              <w:t>местные бюджеты</w:t>
            </w:r>
          </w:p>
        </w:tc>
        <w:tc>
          <w:tcPr>
            <w:tcW w:w="1361" w:type="dxa"/>
          </w:tcPr>
          <w:p w:rsidR="00870CDF" w:rsidRDefault="00870CDF">
            <w:pPr>
              <w:pStyle w:val="ConsPlusNormal"/>
              <w:jc w:val="center"/>
            </w:pPr>
            <w:r>
              <w:t>170656,700</w:t>
            </w:r>
          </w:p>
        </w:tc>
        <w:tc>
          <w:tcPr>
            <w:tcW w:w="1361" w:type="dxa"/>
          </w:tcPr>
          <w:p w:rsidR="00870CDF" w:rsidRDefault="00870CDF">
            <w:pPr>
              <w:pStyle w:val="ConsPlusNormal"/>
              <w:jc w:val="center"/>
            </w:pPr>
            <w:r>
              <w:t>21781,100</w:t>
            </w:r>
          </w:p>
        </w:tc>
        <w:tc>
          <w:tcPr>
            <w:tcW w:w="1304" w:type="dxa"/>
          </w:tcPr>
          <w:p w:rsidR="00870CDF" w:rsidRDefault="00870CDF">
            <w:pPr>
              <w:pStyle w:val="ConsPlusNormal"/>
              <w:jc w:val="center"/>
            </w:pPr>
            <w:r>
              <w:t>21716,100</w:t>
            </w:r>
          </w:p>
        </w:tc>
        <w:tc>
          <w:tcPr>
            <w:tcW w:w="1304" w:type="dxa"/>
          </w:tcPr>
          <w:p w:rsidR="00870CDF" w:rsidRDefault="00870CDF">
            <w:pPr>
              <w:pStyle w:val="ConsPlusNormal"/>
              <w:jc w:val="center"/>
            </w:pPr>
            <w:r>
              <w:t>31087,900</w:t>
            </w:r>
          </w:p>
        </w:tc>
        <w:tc>
          <w:tcPr>
            <w:tcW w:w="1247" w:type="dxa"/>
          </w:tcPr>
          <w:p w:rsidR="00870CDF" w:rsidRDefault="00870CDF">
            <w:pPr>
              <w:pStyle w:val="ConsPlusNormal"/>
              <w:jc w:val="center"/>
            </w:pPr>
            <w:r>
              <w:t>23338,900</w:t>
            </w:r>
          </w:p>
        </w:tc>
        <w:tc>
          <w:tcPr>
            <w:tcW w:w="1247" w:type="dxa"/>
          </w:tcPr>
          <w:p w:rsidR="00870CDF" w:rsidRDefault="00870CDF">
            <w:pPr>
              <w:pStyle w:val="ConsPlusNormal"/>
              <w:jc w:val="center"/>
            </w:pPr>
            <w:r>
              <w:t>23829,400</w:t>
            </w:r>
          </w:p>
        </w:tc>
        <w:tc>
          <w:tcPr>
            <w:tcW w:w="1247" w:type="dxa"/>
          </w:tcPr>
          <w:p w:rsidR="00870CDF" w:rsidRDefault="00870CDF">
            <w:pPr>
              <w:pStyle w:val="ConsPlusNormal"/>
              <w:jc w:val="center"/>
            </w:pPr>
            <w:r>
              <w:t>24202,400</w:t>
            </w:r>
          </w:p>
        </w:tc>
        <w:tc>
          <w:tcPr>
            <w:tcW w:w="1247" w:type="dxa"/>
          </w:tcPr>
          <w:p w:rsidR="00870CDF" w:rsidRDefault="00870CDF">
            <w:pPr>
              <w:pStyle w:val="ConsPlusNormal"/>
              <w:jc w:val="center"/>
            </w:pPr>
            <w:r>
              <w:t>24700,900</w:t>
            </w:r>
          </w:p>
        </w:tc>
      </w:tr>
      <w:tr w:rsidR="00870CDF">
        <w:tc>
          <w:tcPr>
            <w:tcW w:w="1814" w:type="dxa"/>
            <w:vMerge/>
          </w:tcPr>
          <w:p w:rsidR="00870CDF" w:rsidRDefault="00870CDF"/>
        </w:tc>
        <w:tc>
          <w:tcPr>
            <w:tcW w:w="1984" w:type="dxa"/>
            <w:vMerge/>
          </w:tcPr>
          <w:p w:rsidR="00870CDF" w:rsidRDefault="00870CDF"/>
        </w:tc>
        <w:tc>
          <w:tcPr>
            <w:tcW w:w="1531" w:type="dxa"/>
          </w:tcPr>
          <w:p w:rsidR="00870CDF" w:rsidRDefault="00870CDF">
            <w:pPr>
              <w:pStyle w:val="ConsPlusNormal"/>
              <w:jc w:val="center"/>
            </w:pPr>
            <w:r>
              <w:t>внебюджетные источники</w:t>
            </w:r>
          </w:p>
        </w:tc>
        <w:tc>
          <w:tcPr>
            <w:tcW w:w="1361" w:type="dxa"/>
          </w:tcPr>
          <w:p w:rsidR="00870CDF" w:rsidRDefault="00870CDF">
            <w:pPr>
              <w:pStyle w:val="ConsPlusNormal"/>
              <w:jc w:val="center"/>
            </w:pPr>
            <w:r>
              <w:t>1050000,000</w:t>
            </w:r>
          </w:p>
        </w:tc>
        <w:tc>
          <w:tcPr>
            <w:tcW w:w="1361" w:type="dxa"/>
          </w:tcPr>
          <w:p w:rsidR="00870CDF" w:rsidRDefault="00870CDF">
            <w:pPr>
              <w:pStyle w:val="ConsPlusNormal"/>
              <w:jc w:val="center"/>
            </w:pPr>
            <w:r>
              <w:t>1050000,000</w:t>
            </w:r>
          </w:p>
        </w:tc>
        <w:tc>
          <w:tcPr>
            <w:tcW w:w="1304" w:type="dxa"/>
          </w:tcPr>
          <w:p w:rsidR="00870CDF" w:rsidRDefault="00870CDF">
            <w:pPr>
              <w:pStyle w:val="ConsPlusNormal"/>
              <w:jc w:val="center"/>
            </w:pPr>
            <w:r>
              <w:t>0</w:t>
            </w:r>
          </w:p>
        </w:tc>
        <w:tc>
          <w:tcPr>
            <w:tcW w:w="1304" w:type="dxa"/>
          </w:tcPr>
          <w:p w:rsidR="00870CDF" w:rsidRDefault="00870CDF">
            <w:pPr>
              <w:pStyle w:val="ConsPlusNormal"/>
              <w:jc w:val="center"/>
            </w:pPr>
            <w:r>
              <w:t>0</w:t>
            </w:r>
          </w:p>
        </w:tc>
        <w:tc>
          <w:tcPr>
            <w:tcW w:w="1247" w:type="dxa"/>
          </w:tcPr>
          <w:p w:rsidR="00870CDF" w:rsidRDefault="00870CDF">
            <w:pPr>
              <w:pStyle w:val="ConsPlusNormal"/>
              <w:jc w:val="center"/>
            </w:pPr>
            <w:r>
              <w:t>0</w:t>
            </w:r>
          </w:p>
        </w:tc>
        <w:tc>
          <w:tcPr>
            <w:tcW w:w="1247" w:type="dxa"/>
          </w:tcPr>
          <w:p w:rsidR="00870CDF" w:rsidRDefault="00870CDF">
            <w:pPr>
              <w:pStyle w:val="ConsPlusNormal"/>
              <w:jc w:val="center"/>
            </w:pPr>
            <w:r>
              <w:t>0</w:t>
            </w:r>
          </w:p>
        </w:tc>
        <w:tc>
          <w:tcPr>
            <w:tcW w:w="1247" w:type="dxa"/>
          </w:tcPr>
          <w:p w:rsidR="00870CDF" w:rsidRDefault="00870CDF">
            <w:pPr>
              <w:pStyle w:val="ConsPlusNormal"/>
              <w:jc w:val="center"/>
            </w:pPr>
            <w:r>
              <w:t>0</w:t>
            </w:r>
          </w:p>
        </w:tc>
        <w:tc>
          <w:tcPr>
            <w:tcW w:w="1247" w:type="dxa"/>
          </w:tcPr>
          <w:p w:rsidR="00870CDF" w:rsidRDefault="00870CDF">
            <w:pPr>
              <w:pStyle w:val="ConsPlusNormal"/>
              <w:jc w:val="center"/>
            </w:pPr>
            <w:r>
              <w:t>0</w:t>
            </w:r>
          </w:p>
        </w:tc>
      </w:tr>
      <w:tr w:rsidR="00870CDF">
        <w:tc>
          <w:tcPr>
            <w:tcW w:w="1814" w:type="dxa"/>
            <w:vMerge w:val="restart"/>
          </w:tcPr>
          <w:p w:rsidR="00870CDF" w:rsidRDefault="00870CDF">
            <w:pPr>
              <w:pStyle w:val="ConsPlusNormal"/>
              <w:jc w:val="center"/>
            </w:pPr>
            <w:r>
              <w:t>Подпрограмма 2</w:t>
            </w:r>
          </w:p>
        </w:tc>
        <w:tc>
          <w:tcPr>
            <w:tcW w:w="1984" w:type="dxa"/>
            <w:vMerge w:val="restart"/>
          </w:tcPr>
          <w:p w:rsidR="00870CDF" w:rsidRDefault="00870CDF">
            <w:pPr>
              <w:pStyle w:val="ConsPlusNormal"/>
              <w:jc w:val="center"/>
            </w:pPr>
            <w:r>
              <w:t>Создание условий для успешного выступления спортсменов Курской области на межрегиональных, всероссийских и международных спортивных соревнованиях</w:t>
            </w:r>
          </w:p>
        </w:tc>
        <w:tc>
          <w:tcPr>
            <w:tcW w:w="1531" w:type="dxa"/>
          </w:tcPr>
          <w:p w:rsidR="00870CDF" w:rsidRDefault="00870CDF">
            <w:pPr>
              <w:pStyle w:val="ConsPlusNormal"/>
              <w:jc w:val="center"/>
            </w:pPr>
            <w:r>
              <w:t>всего</w:t>
            </w:r>
          </w:p>
        </w:tc>
        <w:tc>
          <w:tcPr>
            <w:tcW w:w="1361" w:type="dxa"/>
            <w:vAlign w:val="bottom"/>
          </w:tcPr>
          <w:p w:rsidR="00870CDF" w:rsidRDefault="00870CDF">
            <w:pPr>
              <w:pStyle w:val="ConsPlusNormal"/>
              <w:jc w:val="center"/>
            </w:pPr>
            <w:r>
              <w:t>1933738,977</w:t>
            </w:r>
          </w:p>
        </w:tc>
        <w:tc>
          <w:tcPr>
            <w:tcW w:w="1361" w:type="dxa"/>
            <w:vAlign w:val="bottom"/>
          </w:tcPr>
          <w:p w:rsidR="00870CDF" w:rsidRDefault="00870CDF">
            <w:pPr>
              <w:pStyle w:val="ConsPlusNormal"/>
              <w:jc w:val="center"/>
            </w:pPr>
            <w:r>
              <w:t>320120,141</w:t>
            </w:r>
          </w:p>
        </w:tc>
        <w:tc>
          <w:tcPr>
            <w:tcW w:w="1304" w:type="dxa"/>
            <w:vAlign w:val="bottom"/>
          </w:tcPr>
          <w:p w:rsidR="00870CDF" w:rsidRDefault="00870CDF">
            <w:pPr>
              <w:pStyle w:val="ConsPlusNormal"/>
              <w:jc w:val="center"/>
            </w:pPr>
            <w:r>
              <w:t>276870,596</w:t>
            </w:r>
          </w:p>
        </w:tc>
        <w:tc>
          <w:tcPr>
            <w:tcW w:w="1304" w:type="dxa"/>
            <w:vAlign w:val="bottom"/>
          </w:tcPr>
          <w:p w:rsidR="00870CDF" w:rsidRDefault="00870CDF">
            <w:pPr>
              <w:pStyle w:val="ConsPlusNormal"/>
              <w:jc w:val="center"/>
            </w:pPr>
            <w:r>
              <w:t>257095,550</w:t>
            </w:r>
          </w:p>
        </w:tc>
        <w:tc>
          <w:tcPr>
            <w:tcW w:w="1247" w:type="dxa"/>
            <w:vAlign w:val="bottom"/>
          </w:tcPr>
          <w:p w:rsidR="00870CDF" w:rsidRDefault="00870CDF">
            <w:pPr>
              <w:pStyle w:val="ConsPlusNormal"/>
              <w:jc w:val="center"/>
            </w:pPr>
            <w:r>
              <w:t>254986,350</w:t>
            </w:r>
          </w:p>
        </w:tc>
        <w:tc>
          <w:tcPr>
            <w:tcW w:w="1247" w:type="dxa"/>
            <w:vAlign w:val="bottom"/>
          </w:tcPr>
          <w:p w:rsidR="00870CDF" w:rsidRDefault="00870CDF">
            <w:pPr>
              <w:pStyle w:val="ConsPlusNormal"/>
              <w:jc w:val="center"/>
            </w:pPr>
            <w:r>
              <w:t>274888,780</w:t>
            </w:r>
          </w:p>
        </w:tc>
        <w:tc>
          <w:tcPr>
            <w:tcW w:w="1247" w:type="dxa"/>
            <w:vAlign w:val="bottom"/>
          </w:tcPr>
          <w:p w:rsidR="00870CDF" w:rsidRDefault="00870CDF">
            <w:pPr>
              <w:pStyle w:val="ConsPlusNormal"/>
              <w:jc w:val="center"/>
            </w:pPr>
            <w:r>
              <w:t>274888,780</w:t>
            </w:r>
          </w:p>
        </w:tc>
        <w:tc>
          <w:tcPr>
            <w:tcW w:w="1247" w:type="dxa"/>
            <w:vAlign w:val="bottom"/>
          </w:tcPr>
          <w:p w:rsidR="00870CDF" w:rsidRDefault="00870CDF">
            <w:pPr>
              <w:pStyle w:val="ConsPlusNormal"/>
              <w:jc w:val="center"/>
            </w:pPr>
            <w:r>
              <w:t>274888,780</w:t>
            </w:r>
          </w:p>
        </w:tc>
      </w:tr>
      <w:tr w:rsidR="00870CDF">
        <w:tc>
          <w:tcPr>
            <w:tcW w:w="1814" w:type="dxa"/>
            <w:vMerge/>
          </w:tcPr>
          <w:p w:rsidR="00870CDF" w:rsidRDefault="00870CDF"/>
        </w:tc>
        <w:tc>
          <w:tcPr>
            <w:tcW w:w="1984" w:type="dxa"/>
            <w:vMerge/>
          </w:tcPr>
          <w:p w:rsidR="00870CDF" w:rsidRDefault="00870CDF"/>
        </w:tc>
        <w:tc>
          <w:tcPr>
            <w:tcW w:w="1531" w:type="dxa"/>
          </w:tcPr>
          <w:p w:rsidR="00870CDF" w:rsidRDefault="00870CDF">
            <w:pPr>
              <w:pStyle w:val="ConsPlusNormal"/>
              <w:jc w:val="center"/>
            </w:pPr>
            <w:r>
              <w:t>областной бюджет</w:t>
            </w:r>
          </w:p>
        </w:tc>
        <w:tc>
          <w:tcPr>
            <w:tcW w:w="1361" w:type="dxa"/>
          </w:tcPr>
          <w:p w:rsidR="00870CDF" w:rsidRDefault="00870CDF">
            <w:pPr>
              <w:pStyle w:val="ConsPlusNormal"/>
              <w:jc w:val="center"/>
            </w:pPr>
            <w:r>
              <w:t>378229,772</w:t>
            </w:r>
          </w:p>
        </w:tc>
        <w:tc>
          <w:tcPr>
            <w:tcW w:w="1361" w:type="dxa"/>
          </w:tcPr>
          <w:p w:rsidR="00870CDF" w:rsidRDefault="00870CDF">
            <w:pPr>
              <w:pStyle w:val="ConsPlusNormal"/>
              <w:jc w:val="center"/>
            </w:pPr>
            <w:r>
              <w:t>90522,655</w:t>
            </w:r>
          </w:p>
        </w:tc>
        <w:tc>
          <w:tcPr>
            <w:tcW w:w="1304" w:type="dxa"/>
          </w:tcPr>
          <w:p w:rsidR="00870CDF" w:rsidRDefault="00870CDF">
            <w:pPr>
              <w:pStyle w:val="ConsPlusNormal"/>
              <w:jc w:val="center"/>
            </w:pPr>
            <w:r>
              <w:t>50958,877</w:t>
            </w:r>
          </w:p>
        </w:tc>
        <w:tc>
          <w:tcPr>
            <w:tcW w:w="1304" w:type="dxa"/>
          </w:tcPr>
          <w:p w:rsidR="00870CDF" w:rsidRDefault="00870CDF">
            <w:pPr>
              <w:pStyle w:val="ConsPlusNormal"/>
              <w:jc w:val="center"/>
            </w:pPr>
            <w:r>
              <w:t>37095,550</w:t>
            </w:r>
          </w:p>
        </w:tc>
        <w:tc>
          <w:tcPr>
            <w:tcW w:w="1247" w:type="dxa"/>
          </w:tcPr>
          <w:p w:rsidR="00870CDF" w:rsidRDefault="00870CDF">
            <w:pPr>
              <w:pStyle w:val="ConsPlusNormal"/>
              <w:jc w:val="center"/>
            </w:pPr>
            <w:r>
              <w:t>34986,35</w:t>
            </w:r>
          </w:p>
        </w:tc>
        <w:tc>
          <w:tcPr>
            <w:tcW w:w="1247" w:type="dxa"/>
          </w:tcPr>
          <w:p w:rsidR="00870CDF" w:rsidRDefault="00870CDF">
            <w:pPr>
              <w:pStyle w:val="ConsPlusNormal"/>
              <w:jc w:val="center"/>
            </w:pPr>
            <w:r>
              <w:t>54888,780</w:t>
            </w:r>
          </w:p>
        </w:tc>
        <w:tc>
          <w:tcPr>
            <w:tcW w:w="1247" w:type="dxa"/>
          </w:tcPr>
          <w:p w:rsidR="00870CDF" w:rsidRDefault="00870CDF">
            <w:pPr>
              <w:pStyle w:val="ConsPlusNormal"/>
              <w:jc w:val="center"/>
            </w:pPr>
            <w:r>
              <w:t>54888,780</w:t>
            </w:r>
          </w:p>
        </w:tc>
        <w:tc>
          <w:tcPr>
            <w:tcW w:w="1247" w:type="dxa"/>
          </w:tcPr>
          <w:p w:rsidR="00870CDF" w:rsidRDefault="00870CDF">
            <w:pPr>
              <w:pStyle w:val="ConsPlusNormal"/>
              <w:jc w:val="center"/>
            </w:pPr>
            <w:r>
              <w:t>54888,780</w:t>
            </w:r>
          </w:p>
        </w:tc>
      </w:tr>
      <w:tr w:rsidR="00870CDF">
        <w:tc>
          <w:tcPr>
            <w:tcW w:w="1814" w:type="dxa"/>
            <w:vMerge/>
          </w:tcPr>
          <w:p w:rsidR="00870CDF" w:rsidRDefault="00870CDF"/>
        </w:tc>
        <w:tc>
          <w:tcPr>
            <w:tcW w:w="1984" w:type="dxa"/>
            <w:vMerge/>
          </w:tcPr>
          <w:p w:rsidR="00870CDF" w:rsidRDefault="00870CDF"/>
        </w:tc>
        <w:tc>
          <w:tcPr>
            <w:tcW w:w="1531" w:type="dxa"/>
          </w:tcPr>
          <w:p w:rsidR="00870CDF" w:rsidRDefault="00870CDF">
            <w:pPr>
              <w:pStyle w:val="ConsPlusNormal"/>
              <w:jc w:val="center"/>
            </w:pPr>
            <w:r>
              <w:t>федеральный бюджет</w:t>
            </w:r>
          </w:p>
        </w:tc>
        <w:tc>
          <w:tcPr>
            <w:tcW w:w="1361" w:type="dxa"/>
          </w:tcPr>
          <w:p w:rsidR="00870CDF" w:rsidRDefault="00870CDF">
            <w:pPr>
              <w:pStyle w:val="ConsPlusNormal"/>
              <w:jc w:val="center"/>
            </w:pPr>
            <w:r>
              <w:t>15509,205</w:t>
            </w:r>
          </w:p>
        </w:tc>
        <w:tc>
          <w:tcPr>
            <w:tcW w:w="1361" w:type="dxa"/>
          </w:tcPr>
          <w:p w:rsidR="00870CDF" w:rsidRDefault="00870CDF">
            <w:pPr>
              <w:pStyle w:val="ConsPlusNormal"/>
              <w:jc w:val="center"/>
            </w:pPr>
            <w:r>
              <w:t>9597,486</w:t>
            </w:r>
          </w:p>
        </w:tc>
        <w:tc>
          <w:tcPr>
            <w:tcW w:w="1304" w:type="dxa"/>
          </w:tcPr>
          <w:p w:rsidR="00870CDF" w:rsidRDefault="00870CDF">
            <w:pPr>
              <w:pStyle w:val="ConsPlusNormal"/>
              <w:jc w:val="center"/>
            </w:pPr>
            <w:r>
              <w:t>5911,719</w:t>
            </w:r>
          </w:p>
        </w:tc>
        <w:tc>
          <w:tcPr>
            <w:tcW w:w="1304" w:type="dxa"/>
          </w:tcPr>
          <w:p w:rsidR="00870CDF" w:rsidRDefault="00870CDF">
            <w:pPr>
              <w:pStyle w:val="ConsPlusNormal"/>
              <w:jc w:val="center"/>
            </w:pPr>
            <w:r>
              <w:t>0</w:t>
            </w:r>
          </w:p>
        </w:tc>
        <w:tc>
          <w:tcPr>
            <w:tcW w:w="1247" w:type="dxa"/>
          </w:tcPr>
          <w:p w:rsidR="00870CDF" w:rsidRDefault="00870CDF">
            <w:pPr>
              <w:pStyle w:val="ConsPlusNormal"/>
              <w:jc w:val="center"/>
            </w:pPr>
            <w:r>
              <w:t>0</w:t>
            </w:r>
          </w:p>
        </w:tc>
        <w:tc>
          <w:tcPr>
            <w:tcW w:w="1247" w:type="dxa"/>
          </w:tcPr>
          <w:p w:rsidR="00870CDF" w:rsidRDefault="00870CDF">
            <w:pPr>
              <w:pStyle w:val="ConsPlusNormal"/>
              <w:jc w:val="center"/>
            </w:pPr>
            <w:r>
              <w:t>0</w:t>
            </w:r>
          </w:p>
        </w:tc>
        <w:tc>
          <w:tcPr>
            <w:tcW w:w="1247" w:type="dxa"/>
          </w:tcPr>
          <w:p w:rsidR="00870CDF" w:rsidRDefault="00870CDF">
            <w:pPr>
              <w:pStyle w:val="ConsPlusNormal"/>
              <w:jc w:val="center"/>
            </w:pPr>
            <w:r>
              <w:t>0</w:t>
            </w:r>
          </w:p>
        </w:tc>
        <w:tc>
          <w:tcPr>
            <w:tcW w:w="1247" w:type="dxa"/>
          </w:tcPr>
          <w:p w:rsidR="00870CDF" w:rsidRDefault="00870CDF">
            <w:pPr>
              <w:pStyle w:val="ConsPlusNormal"/>
              <w:jc w:val="center"/>
            </w:pPr>
            <w:r>
              <w:t>0</w:t>
            </w:r>
          </w:p>
        </w:tc>
      </w:tr>
      <w:tr w:rsidR="00870CDF">
        <w:tc>
          <w:tcPr>
            <w:tcW w:w="1814" w:type="dxa"/>
            <w:vMerge/>
          </w:tcPr>
          <w:p w:rsidR="00870CDF" w:rsidRDefault="00870CDF"/>
        </w:tc>
        <w:tc>
          <w:tcPr>
            <w:tcW w:w="1984" w:type="dxa"/>
            <w:vMerge/>
          </w:tcPr>
          <w:p w:rsidR="00870CDF" w:rsidRDefault="00870CDF"/>
        </w:tc>
        <w:tc>
          <w:tcPr>
            <w:tcW w:w="1531" w:type="dxa"/>
          </w:tcPr>
          <w:p w:rsidR="00870CDF" w:rsidRDefault="00870CDF">
            <w:pPr>
              <w:pStyle w:val="ConsPlusNormal"/>
              <w:jc w:val="center"/>
            </w:pPr>
            <w:r>
              <w:t>внебюджетные источники</w:t>
            </w:r>
          </w:p>
        </w:tc>
        <w:tc>
          <w:tcPr>
            <w:tcW w:w="1361" w:type="dxa"/>
          </w:tcPr>
          <w:p w:rsidR="00870CDF" w:rsidRDefault="00870CDF">
            <w:pPr>
              <w:pStyle w:val="ConsPlusNormal"/>
              <w:jc w:val="center"/>
            </w:pPr>
            <w:r>
              <w:t>1540000,000</w:t>
            </w:r>
          </w:p>
        </w:tc>
        <w:tc>
          <w:tcPr>
            <w:tcW w:w="1361" w:type="dxa"/>
          </w:tcPr>
          <w:p w:rsidR="00870CDF" w:rsidRDefault="00870CDF">
            <w:pPr>
              <w:pStyle w:val="ConsPlusNormal"/>
              <w:jc w:val="center"/>
            </w:pPr>
            <w:r>
              <w:t>220000,000</w:t>
            </w:r>
          </w:p>
        </w:tc>
        <w:tc>
          <w:tcPr>
            <w:tcW w:w="1304" w:type="dxa"/>
          </w:tcPr>
          <w:p w:rsidR="00870CDF" w:rsidRDefault="00870CDF">
            <w:pPr>
              <w:pStyle w:val="ConsPlusNormal"/>
              <w:jc w:val="center"/>
            </w:pPr>
            <w:r>
              <w:t>220000,000</w:t>
            </w:r>
          </w:p>
        </w:tc>
        <w:tc>
          <w:tcPr>
            <w:tcW w:w="1304" w:type="dxa"/>
          </w:tcPr>
          <w:p w:rsidR="00870CDF" w:rsidRDefault="00870CDF">
            <w:pPr>
              <w:pStyle w:val="ConsPlusNormal"/>
              <w:jc w:val="center"/>
            </w:pPr>
            <w:r>
              <w:t>220000,000</w:t>
            </w:r>
          </w:p>
        </w:tc>
        <w:tc>
          <w:tcPr>
            <w:tcW w:w="1247" w:type="dxa"/>
          </w:tcPr>
          <w:p w:rsidR="00870CDF" w:rsidRDefault="00870CDF">
            <w:pPr>
              <w:pStyle w:val="ConsPlusNormal"/>
              <w:jc w:val="center"/>
            </w:pPr>
            <w:r>
              <w:t>220000,000</w:t>
            </w:r>
          </w:p>
        </w:tc>
        <w:tc>
          <w:tcPr>
            <w:tcW w:w="1247" w:type="dxa"/>
          </w:tcPr>
          <w:p w:rsidR="00870CDF" w:rsidRDefault="00870CDF">
            <w:pPr>
              <w:pStyle w:val="ConsPlusNormal"/>
              <w:jc w:val="center"/>
            </w:pPr>
            <w:r>
              <w:t>220000,000</w:t>
            </w:r>
          </w:p>
        </w:tc>
        <w:tc>
          <w:tcPr>
            <w:tcW w:w="1247" w:type="dxa"/>
          </w:tcPr>
          <w:p w:rsidR="00870CDF" w:rsidRDefault="00870CDF">
            <w:pPr>
              <w:pStyle w:val="ConsPlusNormal"/>
              <w:jc w:val="center"/>
            </w:pPr>
            <w:r>
              <w:t>220000,000</w:t>
            </w:r>
          </w:p>
        </w:tc>
        <w:tc>
          <w:tcPr>
            <w:tcW w:w="1247" w:type="dxa"/>
          </w:tcPr>
          <w:p w:rsidR="00870CDF" w:rsidRDefault="00870CDF">
            <w:pPr>
              <w:pStyle w:val="ConsPlusNormal"/>
              <w:jc w:val="center"/>
            </w:pPr>
            <w:r>
              <w:t>220000,000</w:t>
            </w:r>
          </w:p>
        </w:tc>
      </w:tr>
      <w:tr w:rsidR="00870CDF">
        <w:tc>
          <w:tcPr>
            <w:tcW w:w="1814" w:type="dxa"/>
            <w:vMerge w:val="restart"/>
          </w:tcPr>
          <w:p w:rsidR="00870CDF" w:rsidRDefault="00870CDF">
            <w:pPr>
              <w:pStyle w:val="ConsPlusNormal"/>
              <w:jc w:val="center"/>
            </w:pPr>
            <w:r>
              <w:t>Подпрограмма 3</w:t>
            </w:r>
          </w:p>
        </w:tc>
        <w:tc>
          <w:tcPr>
            <w:tcW w:w="1984" w:type="dxa"/>
            <w:vMerge w:val="restart"/>
          </w:tcPr>
          <w:p w:rsidR="00870CDF" w:rsidRDefault="00870CDF">
            <w:pPr>
              <w:pStyle w:val="ConsPlusNormal"/>
            </w:pPr>
            <w:r>
              <w:t>Управление развитием отрасли физической культуры и спорта</w:t>
            </w:r>
          </w:p>
        </w:tc>
        <w:tc>
          <w:tcPr>
            <w:tcW w:w="1531" w:type="dxa"/>
          </w:tcPr>
          <w:p w:rsidR="00870CDF" w:rsidRDefault="00870CDF">
            <w:pPr>
              <w:pStyle w:val="ConsPlusNormal"/>
              <w:jc w:val="center"/>
            </w:pPr>
            <w:r>
              <w:t>всего</w:t>
            </w:r>
          </w:p>
        </w:tc>
        <w:tc>
          <w:tcPr>
            <w:tcW w:w="1361" w:type="dxa"/>
          </w:tcPr>
          <w:p w:rsidR="00870CDF" w:rsidRDefault="00870CDF">
            <w:pPr>
              <w:pStyle w:val="ConsPlusNormal"/>
              <w:jc w:val="center"/>
            </w:pPr>
            <w:r>
              <w:t>506800,172</w:t>
            </w:r>
          </w:p>
        </w:tc>
        <w:tc>
          <w:tcPr>
            <w:tcW w:w="1361" w:type="dxa"/>
          </w:tcPr>
          <w:p w:rsidR="00870CDF" w:rsidRDefault="00870CDF">
            <w:pPr>
              <w:pStyle w:val="ConsPlusNormal"/>
              <w:jc w:val="center"/>
            </w:pPr>
            <w:r>
              <w:t>91988,435</w:t>
            </w:r>
          </w:p>
        </w:tc>
        <w:tc>
          <w:tcPr>
            <w:tcW w:w="1304" w:type="dxa"/>
          </w:tcPr>
          <w:p w:rsidR="00870CDF" w:rsidRDefault="00870CDF">
            <w:pPr>
              <w:pStyle w:val="ConsPlusNormal"/>
              <w:jc w:val="center"/>
            </w:pPr>
            <w:r>
              <w:t>119033,091</w:t>
            </w:r>
          </w:p>
        </w:tc>
        <w:tc>
          <w:tcPr>
            <w:tcW w:w="1304" w:type="dxa"/>
          </w:tcPr>
          <w:p w:rsidR="00870CDF" w:rsidRDefault="00870CDF">
            <w:pPr>
              <w:pStyle w:val="ConsPlusNormal"/>
              <w:jc w:val="center"/>
            </w:pPr>
            <w:r>
              <w:t>62674,230</w:t>
            </w:r>
          </w:p>
        </w:tc>
        <w:tc>
          <w:tcPr>
            <w:tcW w:w="1247" w:type="dxa"/>
          </w:tcPr>
          <w:p w:rsidR="00870CDF" w:rsidRDefault="00870CDF">
            <w:pPr>
              <w:pStyle w:val="ConsPlusNormal"/>
              <w:jc w:val="center"/>
            </w:pPr>
            <w:r>
              <w:t>59157,732</w:t>
            </w:r>
          </w:p>
        </w:tc>
        <w:tc>
          <w:tcPr>
            <w:tcW w:w="1247" w:type="dxa"/>
          </w:tcPr>
          <w:p w:rsidR="00870CDF" w:rsidRDefault="00870CDF">
            <w:pPr>
              <w:pStyle w:val="ConsPlusNormal"/>
              <w:jc w:val="center"/>
            </w:pPr>
            <w:r>
              <w:t>57982,228</w:t>
            </w:r>
          </w:p>
        </w:tc>
        <w:tc>
          <w:tcPr>
            <w:tcW w:w="1247" w:type="dxa"/>
          </w:tcPr>
          <w:p w:rsidR="00870CDF" w:rsidRDefault="00870CDF">
            <w:pPr>
              <w:pStyle w:val="ConsPlusNormal"/>
              <w:jc w:val="center"/>
            </w:pPr>
            <w:r>
              <w:t>57982,228</w:t>
            </w:r>
          </w:p>
        </w:tc>
        <w:tc>
          <w:tcPr>
            <w:tcW w:w="1247" w:type="dxa"/>
          </w:tcPr>
          <w:p w:rsidR="00870CDF" w:rsidRDefault="00870CDF">
            <w:pPr>
              <w:pStyle w:val="ConsPlusNormal"/>
              <w:jc w:val="center"/>
            </w:pPr>
            <w:r>
              <w:t>57982,228</w:t>
            </w:r>
          </w:p>
        </w:tc>
      </w:tr>
      <w:tr w:rsidR="00870CDF">
        <w:tc>
          <w:tcPr>
            <w:tcW w:w="1814" w:type="dxa"/>
            <w:vMerge/>
          </w:tcPr>
          <w:p w:rsidR="00870CDF" w:rsidRDefault="00870CDF"/>
        </w:tc>
        <w:tc>
          <w:tcPr>
            <w:tcW w:w="1984" w:type="dxa"/>
            <w:vMerge/>
          </w:tcPr>
          <w:p w:rsidR="00870CDF" w:rsidRDefault="00870CDF"/>
        </w:tc>
        <w:tc>
          <w:tcPr>
            <w:tcW w:w="1531" w:type="dxa"/>
          </w:tcPr>
          <w:p w:rsidR="00870CDF" w:rsidRDefault="00870CDF">
            <w:pPr>
              <w:pStyle w:val="ConsPlusNormal"/>
              <w:jc w:val="center"/>
            </w:pPr>
            <w:r>
              <w:t>областной бюджет</w:t>
            </w:r>
          </w:p>
        </w:tc>
        <w:tc>
          <w:tcPr>
            <w:tcW w:w="1361" w:type="dxa"/>
          </w:tcPr>
          <w:p w:rsidR="00870CDF" w:rsidRDefault="00870CDF">
            <w:pPr>
              <w:pStyle w:val="ConsPlusNormal"/>
              <w:jc w:val="center"/>
            </w:pPr>
            <w:r>
              <w:t>506800,172</w:t>
            </w:r>
          </w:p>
        </w:tc>
        <w:tc>
          <w:tcPr>
            <w:tcW w:w="1361" w:type="dxa"/>
          </w:tcPr>
          <w:p w:rsidR="00870CDF" w:rsidRDefault="00870CDF">
            <w:pPr>
              <w:pStyle w:val="ConsPlusNormal"/>
              <w:jc w:val="center"/>
            </w:pPr>
            <w:r>
              <w:t>91988,435</w:t>
            </w:r>
          </w:p>
        </w:tc>
        <w:tc>
          <w:tcPr>
            <w:tcW w:w="1304" w:type="dxa"/>
          </w:tcPr>
          <w:p w:rsidR="00870CDF" w:rsidRDefault="00870CDF">
            <w:pPr>
              <w:pStyle w:val="ConsPlusNormal"/>
              <w:jc w:val="center"/>
            </w:pPr>
            <w:r>
              <w:t>119033,091</w:t>
            </w:r>
          </w:p>
        </w:tc>
        <w:tc>
          <w:tcPr>
            <w:tcW w:w="1304" w:type="dxa"/>
          </w:tcPr>
          <w:p w:rsidR="00870CDF" w:rsidRDefault="00870CDF">
            <w:pPr>
              <w:pStyle w:val="ConsPlusNormal"/>
              <w:jc w:val="center"/>
            </w:pPr>
            <w:r>
              <w:t>62674,230</w:t>
            </w:r>
          </w:p>
        </w:tc>
        <w:tc>
          <w:tcPr>
            <w:tcW w:w="1247" w:type="dxa"/>
          </w:tcPr>
          <w:p w:rsidR="00870CDF" w:rsidRDefault="00870CDF">
            <w:pPr>
              <w:pStyle w:val="ConsPlusNormal"/>
              <w:jc w:val="center"/>
            </w:pPr>
            <w:r>
              <w:t>59157,732</w:t>
            </w:r>
          </w:p>
        </w:tc>
        <w:tc>
          <w:tcPr>
            <w:tcW w:w="1247" w:type="dxa"/>
          </w:tcPr>
          <w:p w:rsidR="00870CDF" w:rsidRDefault="00870CDF">
            <w:pPr>
              <w:pStyle w:val="ConsPlusNormal"/>
              <w:jc w:val="center"/>
            </w:pPr>
            <w:r>
              <w:t>57982,228</w:t>
            </w:r>
          </w:p>
        </w:tc>
        <w:tc>
          <w:tcPr>
            <w:tcW w:w="1247" w:type="dxa"/>
          </w:tcPr>
          <w:p w:rsidR="00870CDF" w:rsidRDefault="00870CDF">
            <w:pPr>
              <w:pStyle w:val="ConsPlusNormal"/>
              <w:jc w:val="center"/>
            </w:pPr>
            <w:r>
              <w:t>57982,228</w:t>
            </w:r>
          </w:p>
        </w:tc>
        <w:tc>
          <w:tcPr>
            <w:tcW w:w="1247" w:type="dxa"/>
          </w:tcPr>
          <w:p w:rsidR="00870CDF" w:rsidRDefault="00870CDF">
            <w:pPr>
              <w:pStyle w:val="ConsPlusNormal"/>
              <w:jc w:val="center"/>
            </w:pPr>
            <w:r>
              <w:t>57982,228</w:t>
            </w:r>
          </w:p>
        </w:tc>
      </w:tr>
    </w:tbl>
    <w:p w:rsidR="00870CDF" w:rsidRDefault="00870CDF">
      <w:pPr>
        <w:sectPr w:rsidR="00870CDF">
          <w:pgSz w:w="16838" w:h="11905"/>
          <w:pgMar w:top="1701" w:right="1134" w:bottom="850" w:left="1134" w:header="0" w:footer="0" w:gutter="0"/>
          <w:cols w:space="720"/>
        </w:sectPr>
      </w:pPr>
    </w:p>
    <w:p w:rsidR="00870CDF" w:rsidRDefault="00870CDF">
      <w:pPr>
        <w:pStyle w:val="ConsPlusNormal"/>
        <w:jc w:val="both"/>
      </w:pPr>
    </w:p>
    <w:p w:rsidR="00870CDF" w:rsidRDefault="00870CDF">
      <w:pPr>
        <w:pStyle w:val="ConsPlusNormal"/>
        <w:jc w:val="both"/>
      </w:pPr>
    </w:p>
    <w:p w:rsidR="00870CDF" w:rsidRDefault="00870CDF">
      <w:pPr>
        <w:pStyle w:val="ConsPlusNormal"/>
        <w:jc w:val="both"/>
      </w:pPr>
    </w:p>
    <w:p w:rsidR="00870CDF" w:rsidRDefault="00870CDF">
      <w:pPr>
        <w:pStyle w:val="ConsPlusNormal"/>
        <w:jc w:val="both"/>
      </w:pPr>
    </w:p>
    <w:p w:rsidR="00870CDF" w:rsidRDefault="00870CDF">
      <w:pPr>
        <w:pStyle w:val="ConsPlusNormal"/>
        <w:jc w:val="both"/>
      </w:pPr>
    </w:p>
    <w:p w:rsidR="00870CDF" w:rsidRDefault="00870CDF">
      <w:pPr>
        <w:pStyle w:val="ConsPlusNormal"/>
        <w:jc w:val="right"/>
      </w:pPr>
      <w:r>
        <w:t>Приложение</w:t>
      </w:r>
    </w:p>
    <w:p w:rsidR="00870CDF" w:rsidRDefault="00870CDF">
      <w:pPr>
        <w:pStyle w:val="ConsPlusNormal"/>
        <w:jc w:val="right"/>
      </w:pPr>
      <w:r>
        <w:t>к постановлению</w:t>
      </w:r>
    </w:p>
    <w:p w:rsidR="00870CDF" w:rsidRDefault="00870CDF">
      <w:pPr>
        <w:pStyle w:val="ConsPlusNormal"/>
        <w:jc w:val="right"/>
      </w:pPr>
      <w:r>
        <w:t>Администрации Курской области</w:t>
      </w:r>
    </w:p>
    <w:p w:rsidR="00870CDF" w:rsidRDefault="00870CDF">
      <w:pPr>
        <w:pStyle w:val="ConsPlusNormal"/>
        <w:jc w:val="right"/>
      </w:pPr>
      <w:r>
        <w:t>от 11 октября 2013 г. N 724-па</w:t>
      </w:r>
    </w:p>
    <w:p w:rsidR="00870CDF" w:rsidRDefault="00870CDF">
      <w:pPr>
        <w:pStyle w:val="ConsPlusNormal"/>
        <w:jc w:val="both"/>
      </w:pPr>
    </w:p>
    <w:p w:rsidR="00870CDF" w:rsidRDefault="00870CDF">
      <w:pPr>
        <w:pStyle w:val="ConsPlusTitle"/>
        <w:jc w:val="center"/>
      </w:pPr>
      <w:bookmarkStart w:id="17" w:name="P3272"/>
      <w:bookmarkEnd w:id="17"/>
      <w:r>
        <w:t>ПЕРЕЧЕНЬ</w:t>
      </w:r>
    </w:p>
    <w:p w:rsidR="00870CDF" w:rsidRDefault="00870CDF">
      <w:pPr>
        <w:pStyle w:val="ConsPlusTitle"/>
        <w:jc w:val="center"/>
      </w:pPr>
      <w:r>
        <w:t>ПОСТАНОВЛЕНИЙ АДМИНИСТРАЦИИ КУРСКОЙ ОБЛАСТИ,</w:t>
      </w:r>
    </w:p>
    <w:p w:rsidR="00870CDF" w:rsidRDefault="00870CDF">
      <w:pPr>
        <w:pStyle w:val="ConsPlusTitle"/>
        <w:jc w:val="center"/>
      </w:pPr>
      <w:r>
        <w:t>ПРИЗНАННЫХ УТРАТИВШИМИ СИЛУ</w:t>
      </w:r>
    </w:p>
    <w:p w:rsidR="00870CDF" w:rsidRDefault="00870CDF">
      <w:pPr>
        <w:pStyle w:val="ConsPlusNormal"/>
        <w:jc w:val="both"/>
      </w:pPr>
    </w:p>
    <w:p w:rsidR="00870CDF" w:rsidRDefault="00870CDF">
      <w:pPr>
        <w:pStyle w:val="ConsPlusNormal"/>
        <w:ind w:firstLine="540"/>
        <w:jc w:val="both"/>
      </w:pPr>
      <w:r>
        <w:t>1. Постановление Администрации Курской области от 03.11.2010 N 528-па "Об утверждении областной целевой программы "Развитие физической культуры и спорта в Курской области на 2011 - 2015 годы".</w:t>
      </w:r>
    </w:p>
    <w:p w:rsidR="00870CDF" w:rsidRDefault="00870CDF">
      <w:pPr>
        <w:pStyle w:val="ConsPlusNormal"/>
        <w:ind w:firstLine="540"/>
        <w:jc w:val="both"/>
      </w:pPr>
      <w:r>
        <w:t>2. Постановление Администрации Курской области от 14.12.2010 N 600-па "О внесении изменений в областную целевую программу "Развитие физической культуры и спорта в Курской области на 2011 - 2015 годы".</w:t>
      </w:r>
    </w:p>
    <w:p w:rsidR="00870CDF" w:rsidRDefault="00870CDF">
      <w:pPr>
        <w:pStyle w:val="ConsPlusNormal"/>
        <w:ind w:firstLine="540"/>
        <w:jc w:val="both"/>
      </w:pPr>
      <w:r>
        <w:t>3. Постановление Администрации Курской области от 18.02.2011 N 59-па "О внесении изменений в областную целевую программу "Развитие физической культуры и спорта в Курской области на 2011 - 2015 годы".</w:t>
      </w:r>
    </w:p>
    <w:p w:rsidR="00870CDF" w:rsidRDefault="00870CDF">
      <w:pPr>
        <w:pStyle w:val="ConsPlusNormal"/>
        <w:ind w:firstLine="540"/>
        <w:jc w:val="both"/>
      </w:pPr>
      <w:r>
        <w:t>4. Постановление Администрации Курской области от 17.05.2011 N 189-па "О внесении изменений в областную целевую программу "Развитие физической культуры и спорта в Курской области на 2011 - 2015 годы".</w:t>
      </w:r>
    </w:p>
    <w:p w:rsidR="00870CDF" w:rsidRDefault="00870CDF">
      <w:pPr>
        <w:pStyle w:val="ConsPlusNormal"/>
        <w:ind w:firstLine="540"/>
        <w:jc w:val="both"/>
      </w:pPr>
      <w:r>
        <w:t>5. Постановление Администрации Курской области от 08.08.2011 N 369-па "О внесении изменений в областную целевую программу "Развитие физической культуры и спорта в Курской области на 2011 - 2015 годы".</w:t>
      </w:r>
    </w:p>
    <w:p w:rsidR="00870CDF" w:rsidRDefault="00870CDF">
      <w:pPr>
        <w:pStyle w:val="ConsPlusNormal"/>
        <w:ind w:firstLine="540"/>
        <w:jc w:val="both"/>
      </w:pPr>
      <w:r>
        <w:t>6. Постановление Администрации Курской области от 19.10.2011 N 510-па "О внесении изменений в областную целевую программу "Развитие физической культуры и спорта в Курской области на 2011 - 2015 годы".</w:t>
      </w:r>
    </w:p>
    <w:p w:rsidR="00870CDF" w:rsidRDefault="00870CDF">
      <w:pPr>
        <w:pStyle w:val="ConsPlusNormal"/>
        <w:ind w:firstLine="540"/>
        <w:jc w:val="both"/>
      </w:pPr>
      <w:r>
        <w:t>7. Постановление Администрации Курской области от 28.10.2011 N 546-па "О внесении изменений в областную целевую программу "Развитие физической культуры и спорта в Курской области на 2011 - 2015 годы".</w:t>
      </w:r>
    </w:p>
    <w:p w:rsidR="00870CDF" w:rsidRDefault="00870CDF">
      <w:pPr>
        <w:pStyle w:val="ConsPlusNormal"/>
        <w:ind w:firstLine="540"/>
        <w:jc w:val="both"/>
      </w:pPr>
      <w:r>
        <w:t>8. Постановление Администрации Курской области от 30.11.2011 N 640-па "О внесении изменений в областную целевую программу "Развитие физической культуры и спорта в Курской области на 2011 - 2015 годы".</w:t>
      </w:r>
    </w:p>
    <w:p w:rsidR="00870CDF" w:rsidRDefault="00870CDF">
      <w:pPr>
        <w:pStyle w:val="ConsPlusNormal"/>
        <w:ind w:firstLine="540"/>
        <w:jc w:val="both"/>
      </w:pPr>
      <w:r>
        <w:t>9. Постановление Администрации Курской области от 12.12.2011 N 670-па "О внесении изменений в областную целевую программу "Развитие физической культуры и спорта в Курской области на 2011 - 2015 годы".</w:t>
      </w:r>
    </w:p>
    <w:p w:rsidR="00870CDF" w:rsidRDefault="00870CDF">
      <w:pPr>
        <w:pStyle w:val="ConsPlusNormal"/>
        <w:ind w:firstLine="540"/>
        <w:jc w:val="both"/>
      </w:pPr>
      <w:r>
        <w:t>10. Постановление Администрации Курской области от 09.02.2012 N 79-па "О внесении изменений в областную целевую программу "Развитие физической культуры и спорта в Курской области на 2011 - 2015 годы".</w:t>
      </w:r>
    </w:p>
    <w:p w:rsidR="00870CDF" w:rsidRDefault="00870CDF">
      <w:pPr>
        <w:pStyle w:val="ConsPlusNormal"/>
        <w:ind w:firstLine="540"/>
        <w:jc w:val="both"/>
      </w:pPr>
      <w:r>
        <w:t>11. Постановление Администрации Курской области от 09.04.2012 N 318-па "О внесении изменений в областную целевую программу "Развитие физической культуры и спорта в Курской области на 2011 - 2015 годы".</w:t>
      </w:r>
    </w:p>
    <w:p w:rsidR="00870CDF" w:rsidRDefault="00870CDF">
      <w:pPr>
        <w:pStyle w:val="ConsPlusNormal"/>
        <w:ind w:firstLine="540"/>
        <w:jc w:val="both"/>
      </w:pPr>
      <w:r>
        <w:t>12. Постановление Администрации Курской области от 28.06.2012 N 563-па "О внесении изменений в областную целевую программу "Развитие физической культуры и спорта в Курской области на 2011 - 2015 годы".</w:t>
      </w:r>
    </w:p>
    <w:p w:rsidR="00870CDF" w:rsidRDefault="00870CDF">
      <w:pPr>
        <w:pStyle w:val="ConsPlusNormal"/>
        <w:ind w:firstLine="540"/>
        <w:jc w:val="both"/>
      </w:pPr>
      <w:r>
        <w:t>13. Постановление Администрации Курской области от 30.07.2012 N 665-па "О внесении изменений в областную целевую программу "Развитие физической культуры и спорта в Курской области на 2011-2015 годы".</w:t>
      </w:r>
    </w:p>
    <w:p w:rsidR="00870CDF" w:rsidRDefault="00870CDF">
      <w:pPr>
        <w:pStyle w:val="ConsPlusNormal"/>
        <w:ind w:firstLine="540"/>
        <w:jc w:val="both"/>
      </w:pPr>
      <w:r>
        <w:t>14. Постановление Администрации Курской области от 16.10.2012 N 896-па "О внесении изменений в областную целевую программу "Развитие физической культуры и спорта в Курской области на 2011-2015 годы".</w:t>
      </w:r>
    </w:p>
    <w:p w:rsidR="00870CDF" w:rsidRDefault="00870CDF">
      <w:pPr>
        <w:pStyle w:val="ConsPlusNormal"/>
        <w:ind w:firstLine="540"/>
        <w:jc w:val="both"/>
      </w:pPr>
      <w:r>
        <w:t>15. Постановление Администрации Курской области от 13.11.2012 N 991-па "О внесении изменений в областную целевую программу "Развитие физической культуры и спорта в Курской области на 2011 - 2015 годы".</w:t>
      </w:r>
    </w:p>
    <w:p w:rsidR="00870CDF" w:rsidRDefault="00870CDF">
      <w:pPr>
        <w:pStyle w:val="ConsPlusNormal"/>
        <w:ind w:firstLine="540"/>
        <w:jc w:val="both"/>
      </w:pPr>
      <w:r>
        <w:t>16. Постановление Администрации Курской области от 13.05.2013 N 291-па "О внесении изменений в областную целевую программу "Развитие физической культуры и спорта в Курской области на 2011 - 2015 годы".</w:t>
      </w:r>
    </w:p>
    <w:p w:rsidR="00870CDF" w:rsidRDefault="00870CDF">
      <w:pPr>
        <w:pStyle w:val="ConsPlusNormal"/>
        <w:ind w:firstLine="540"/>
        <w:jc w:val="both"/>
      </w:pPr>
      <w:r>
        <w:t>17. Постановление Администрации Курской области от 02.09.2013 N 604-па "О внесении изменений в областную целевую программу "Развитие физической культуры и спорта Курской области на 2011 - 2015 годы".</w:t>
      </w:r>
    </w:p>
    <w:p w:rsidR="00870CDF" w:rsidRDefault="00870CDF">
      <w:pPr>
        <w:pStyle w:val="ConsPlusNormal"/>
        <w:jc w:val="both"/>
      </w:pPr>
    </w:p>
    <w:p w:rsidR="00870CDF" w:rsidRDefault="00870CDF">
      <w:pPr>
        <w:pStyle w:val="ConsPlusNormal"/>
        <w:jc w:val="both"/>
      </w:pPr>
    </w:p>
    <w:p w:rsidR="00870CDF" w:rsidRDefault="00870CDF">
      <w:pPr>
        <w:pStyle w:val="ConsPlusNormal"/>
        <w:pBdr>
          <w:top w:val="single" w:sz="6" w:space="0" w:color="auto"/>
        </w:pBdr>
        <w:spacing w:before="100" w:after="100"/>
        <w:jc w:val="both"/>
        <w:rPr>
          <w:sz w:val="2"/>
          <w:szCs w:val="2"/>
        </w:rPr>
      </w:pPr>
    </w:p>
    <w:p w:rsidR="00492CF2" w:rsidRDefault="00492CF2"/>
    <w:sectPr w:rsidR="00492CF2" w:rsidSect="00984C2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0CDF"/>
    <w:rsid w:val="00005FE0"/>
    <w:rsid w:val="000124CC"/>
    <w:rsid w:val="0002563A"/>
    <w:rsid w:val="00026E5C"/>
    <w:rsid w:val="00031F78"/>
    <w:rsid w:val="000570AC"/>
    <w:rsid w:val="00067651"/>
    <w:rsid w:val="00076346"/>
    <w:rsid w:val="000C1002"/>
    <w:rsid w:val="000D0B9D"/>
    <w:rsid w:val="000F2BD2"/>
    <w:rsid w:val="00110FE0"/>
    <w:rsid w:val="00143F81"/>
    <w:rsid w:val="00145FA3"/>
    <w:rsid w:val="0014601D"/>
    <w:rsid w:val="0015092C"/>
    <w:rsid w:val="00153121"/>
    <w:rsid w:val="001556DA"/>
    <w:rsid w:val="001A5E9D"/>
    <w:rsid w:val="001B223D"/>
    <w:rsid w:val="001D2786"/>
    <w:rsid w:val="001F3DCB"/>
    <w:rsid w:val="00234306"/>
    <w:rsid w:val="00236B33"/>
    <w:rsid w:val="0026301B"/>
    <w:rsid w:val="00267DB8"/>
    <w:rsid w:val="00276D65"/>
    <w:rsid w:val="00286F6F"/>
    <w:rsid w:val="002B208C"/>
    <w:rsid w:val="003116B3"/>
    <w:rsid w:val="00330D6E"/>
    <w:rsid w:val="00361FDF"/>
    <w:rsid w:val="00362940"/>
    <w:rsid w:val="003A488B"/>
    <w:rsid w:val="004064EC"/>
    <w:rsid w:val="00452A60"/>
    <w:rsid w:val="00461F1A"/>
    <w:rsid w:val="00462394"/>
    <w:rsid w:val="00492CF2"/>
    <w:rsid w:val="004A5CE8"/>
    <w:rsid w:val="004B788F"/>
    <w:rsid w:val="004E4FF1"/>
    <w:rsid w:val="004F7F7C"/>
    <w:rsid w:val="005458A9"/>
    <w:rsid w:val="0058386D"/>
    <w:rsid w:val="0058591E"/>
    <w:rsid w:val="00587227"/>
    <w:rsid w:val="005A4CE9"/>
    <w:rsid w:val="005A4D78"/>
    <w:rsid w:val="005B3996"/>
    <w:rsid w:val="005C6F86"/>
    <w:rsid w:val="005E12B0"/>
    <w:rsid w:val="00612378"/>
    <w:rsid w:val="00616AFB"/>
    <w:rsid w:val="006633B5"/>
    <w:rsid w:val="006B46A5"/>
    <w:rsid w:val="006B709D"/>
    <w:rsid w:val="006B7D19"/>
    <w:rsid w:val="006C6B23"/>
    <w:rsid w:val="006E23B7"/>
    <w:rsid w:val="00703E44"/>
    <w:rsid w:val="0074487F"/>
    <w:rsid w:val="007545A0"/>
    <w:rsid w:val="00756656"/>
    <w:rsid w:val="00760C1D"/>
    <w:rsid w:val="00777E9C"/>
    <w:rsid w:val="00795EE8"/>
    <w:rsid w:val="007960BE"/>
    <w:rsid w:val="007A00EE"/>
    <w:rsid w:val="007B4754"/>
    <w:rsid w:val="00805443"/>
    <w:rsid w:val="00807A32"/>
    <w:rsid w:val="008431ED"/>
    <w:rsid w:val="00862B21"/>
    <w:rsid w:val="00870CDF"/>
    <w:rsid w:val="00877D4D"/>
    <w:rsid w:val="00880217"/>
    <w:rsid w:val="00905404"/>
    <w:rsid w:val="0090661F"/>
    <w:rsid w:val="009247C4"/>
    <w:rsid w:val="00984C24"/>
    <w:rsid w:val="00993EAA"/>
    <w:rsid w:val="00994C2B"/>
    <w:rsid w:val="009B6DC5"/>
    <w:rsid w:val="009D4A50"/>
    <w:rsid w:val="00A02F6D"/>
    <w:rsid w:val="00A2697F"/>
    <w:rsid w:val="00A76627"/>
    <w:rsid w:val="00A84669"/>
    <w:rsid w:val="00A96CBE"/>
    <w:rsid w:val="00AA2AB7"/>
    <w:rsid w:val="00AB32A9"/>
    <w:rsid w:val="00AC000C"/>
    <w:rsid w:val="00AC05DF"/>
    <w:rsid w:val="00AF6BB0"/>
    <w:rsid w:val="00B2114D"/>
    <w:rsid w:val="00B551DD"/>
    <w:rsid w:val="00B77F76"/>
    <w:rsid w:val="00BA66DA"/>
    <w:rsid w:val="00BE601C"/>
    <w:rsid w:val="00BF3DD9"/>
    <w:rsid w:val="00BF7966"/>
    <w:rsid w:val="00C40ABC"/>
    <w:rsid w:val="00C54A1C"/>
    <w:rsid w:val="00C834E2"/>
    <w:rsid w:val="00C9051E"/>
    <w:rsid w:val="00CD4CF9"/>
    <w:rsid w:val="00CD6669"/>
    <w:rsid w:val="00CE0117"/>
    <w:rsid w:val="00D23649"/>
    <w:rsid w:val="00D24812"/>
    <w:rsid w:val="00D37159"/>
    <w:rsid w:val="00D93AAF"/>
    <w:rsid w:val="00DE2B7D"/>
    <w:rsid w:val="00DF01F8"/>
    <w:rsid w:val="00E071A7"/>
    <w:rsid w:val="00E07B72"/>
    <w:rsid w:val="00E41771"/>
    <w:rsid w:val="00E47352"/>
    <w:rsid w:val="00E5221D"/>
    <w:rsid w:val="00E679E5"/>
    <w:rsid w:val="00E86297"/>
    <w:rsid w:val="00E94CD4"/>
    <w:rsid w:val="00EA4671"/>
    <w:rsid w:val="00EA63B9"/>
    <w:rsid w:val="00EB21C2"/>
    <w:rsid w:val="00ED78FD"/>
    <w:rsid w:val="00F414B2"/>
    <w:rsid w:val="00F43DA6"/>
    <w:rsid w:val="00F629DB"/>
    <w:rsid w:val="00F86EED"/>
    <w:rsid w:val="00FA50C4"/>
    <w:rsid w:val="00FF3711"/>
    <w:rsid w:val="00FF5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70CDF"/>
    <w:pPr>
      <w:widowControl w:val="0"/>
      <w:autoSpaceDE w:val="0"/>
      <w:autoSpaceDN w:val="0"/>
    </w:pPr>
    <w:rPr>
      <w:sz w:val="24"/>
      <w:szCs w:val="24"/>
    </w:rPr>
  </w:style>
  <w:style w:type="paragraph" w:customStyle="1" w:styleId="ConsPlusNonformat">
    <w:name w:val="ConsPlusNonformat"/>
    <w:uiPriority w:val="99"/>
    <w:rsid w:val="00870CDF"/>
    <w:pPr>
      <w:widowControl w:val="0"/>
      <w:autoSpaceDE w:val="0"/>
      <w:autoSpaceDN w:val="0"/>
    </w:pPr>
    <w:rPr>
      <w:rFonts w:ascii="Courier New" w:hAnsi="Courier New" w:cs="Courier New"/>
    </w:rPr>
  </w:style>
  <w:style w:type="paragraph" w:customStyle="1" w:styleId="ConsPlusTitle">
    <w:name w:val="ConsPlusTitle"/>
    <w:uiPriority w:val="99"/>
    <w:rsid w:val="00870CDF"/>
    <w:pPr>
      <w:widowControl w:val="0"/>
      <w:autoSpaceDE w:val="0"/>
      <w:autoSpaceDN w:val="0"/>
    </w:pPr>
    <w:rPr>
      <w:rFonts w:ascii="Arial" w:hAnsi="Arial" w:cs="Arial"/>
      <w:b/>
      <w:bCs/>
      <w:sz w:val="24"/>
      <w:szCs w:val="24"/>
    </w:rPr>
  </w:style>
  <w:style w:type="paragraph" w:customStyle="1" w:styleId="ConsPlusCell">
    <w:name w:val="ConsPlusCell"/>
    <w:uiPriority w:val="99"/>
    <w:rsid w:val="00870CDF"/>
    <w:pPr>
      <w:widowControl w:val="0"/>
      <w:autoSpaceDE w:val="0"/>
      <w:autoSpaceDN w:val="0"/>
    </w:pPr>
    <w:rPr>
      <w:rFonts w:ascii="Courier New" w:hAnsi="Courier New" w:cs="Courier New"/>
    </w:rPr>
  </w:style>
  <w:style w:type="paragraph" w:customStyle="1" w:styleId="ConsPlusDocList">
    <w:name w:val="ConsPlusDocList"/>
    <w:uiPriority w:val="99"/>
    <w:rsid w:val="00870CDF"/>
    <w:pPr>
      <w:widowControl w:val="0"/>
      <w:autoSpaceDE w:val="0"/>
      <w:autoSpaceDN w:val="0"/>
    </w:pPr>
    <w:rPr>
      <w:rFonts w:ascii="Courier New" w:hAnsi="Courier New" w:cs="Courier New"/>
    </w:rPr>
  </w:style>
  <w:style w:type="paragraph" w:customStyle="1" w:styleId="ConsPlusTitlePage">
    <w:name w:val="ConsPlusTitlePage"/>
    <w:uiPriority w:val="99"/>
    <w:rsid w:val="00870CDF"/>
    <w:pPr>
      <w:widowControl w:val="0"/>
      <w:autoSpaceDE w:val="0"/>
      <w:autoSpaceDN w:val="0"/>
    </w:pPr>
    <w:rPr>
      <w:rFonts w:ascii="Tahoma" w:hAnsi="Tahoma" w:cs="Tahoma"/>
    </w:rPr>
  </w:style>
  <w:style w:type="paragraph" w:customStyle="1" w:styleId="ConsPlusJurTerm">
    <w:name w:val="ConsPlusJurTerm"/>
    <w:uiPriority w:val="99"/>
    <w:rsid w:val="00870CDF"/>
    <w:pPr>
      <w:widowControl w:val="0"/>
      <w:autoSpaceDE w:val="0"/>
      <w:autoSpaceDN w:val="0"/>
    </w:pPr>
    <w:rPr>
      <w:rFonts w:ascii="Tahoma" w:hAnsi="Tahoma" w:cs="Tahom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29831</Words>
  <Characters>170041</Characters>
  <Application>Microsoft Office Word</Application>
  <DocSecurity>0</DocSecurity>
  <Lines>1417</Lines>
  <Paragraphs>398</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SPecialiST RePack</Company>
  <LinksUpToDate>false</LinksUpToDate>
  <CharactersWithSpaces>199474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vs</dc:creator>
  <cp:lastModifiedBy>Михаил</cp:lastModifiedBy>
  <cp:revision>2</cp:revision>
  <dcterms:created xsi:type="dcterms:W3CDTF">2016-01-18T05:32:00Z</dcterms:created>
  <dcterms:modified xsi:type="dcterms:W3CDTF">2016-01-18T05:32:00Z</dcterms:modified>
</cp:coreProperties>
</file>